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AC76D8" w14:textId="77777777" w:rsidR="0024775E" w:rsidRDefault="0024775E" w:rsidP="0024775E">
      <w:pPr>
        <w:spacing w:line="480" w:lineRule="auto"/>
        <w:ind w:firstLine="720"/>
        <w:jc w:val="center"/>
        <w:rPr>
          <w:rFonts w:ascii="Times New Roman" w:hAnsi="Times New Roman" w:cs="Times New Roman"/>
          <w:sz w:val="24"/>
          <w:szCs w:val="24"/>
        </w:rPr>
      </w:pPr>
    </w:p>
    <w:p w14:paraId="6C582AB0" w14:textId="77777777" w:rsidR="0024775E" w:rsidRDefault="0024775E" w:rsidP="0024775E">
      <w:pPr>
        <w:spacing w:line="480" w:lineRule="auto"/>
        <w:ind w:firstLine="720"/>
        <w:jc w:val="center"/>
        <w:rPr>
          <w:rFonts w:ascii="Times New Roman" w:hAnsi="Times New Roman" w:cs="Times New Roman"/>
          <w:sz w:val="24"/>
          <w:szCs w:val="24"/>
        </w:rPr>
      </w:pPr>
    </w:p>
    <w:p w14:paraId="0D6A8333" w14:textId="77777777" w:rsidR="0024775E" w:rsidRDefault="0024775E" w:rsidP="0024775E">
      <w:pPr>
        <w:spacing w:line="480" w:lineRule="auto"/>
        <w:ind w:firstLine="720"/>
        <w:jc w:val="center"/>
        <w:rPr>
          <w:rFonts w:ascii="Times New Roman" w:hAnsi="Times New Roman" w:cs="Times New Roman"/>
          <w:sz w:val="24"/>
          <w:szCs w:val="24"/>
        </w:rPr>
      </w:pPr>
    </w:p>
    <w:p w14:paraId="4A37E650" w14:textId="77777777" w:rsidR="0024775E" w:rsidRDefault="0024775E" w:rsidP="0024775E">
      <w:pPr>
        <w:spacing w:line="480" w:lineRule="auto"/>
        <w:ind w:firstLine="720"/>
        <w:jc w:val="center"/>
        <w:rPr>
          <w:rFonts w:ascii="Times New Roman" w:hAnsi="Times New Roman" w:cs="Times New Roman"/>
          <w:sz w:val="24"/>
          <w:szCs w:val="24"/>
        </w:rPr>
      </w:pPr>
    </w:p>
    <w:p w14:paraId="073C571A" w14:textId="77777777" w:rsidR="0024775E" w:rsidRDefault="00350429" w:rsidP="003047E1">
      <w:pPr>
        <w:spacing w:line="480" w:lineRule="auto"/>
        <w:jc w:val="center"/>
        <w:rPr>
          <w:rFonts w:ascii="Times New Roman" w:hAnsi="Times New Roman" w:cs="Times New Roman"/>
          <w:sz w:val="24"/>
          <w:szCs w:val="24"/>
        </w:rPr>
      </w:pPr>
      <w:r>
        <w:rPr>
          <w:rFonts w:ascii="Times New Roman" w:hAnsi="Times New Roman" w:cs="Times New Roman"/>
          <w:sz w:val="24"/>
          <w:szCs w:val="24"/>
        </w:rPr>
        <w:t>How Audism Affect</w:t>
      </w:r>
      <w:r w:rsidR="009A7A6E">
        <w:rPr>
          <w:rFonts w:ascii="Times New Roman" w:hAnsi="Times New Roman" w:cs="Times New Roman"/>
          <w:sz w:val="24"/>
          <w:szCs w:val="24"/>
        </w:rPr>
        <w:t>s</w:t>
      </w:r>
      <w:r>
        <w:rPr>
          <w:rFonts w:ascii="Times New Roman" w:hAnsi="Times New Roman" w:cs="Times New Roman"/>
          <w:sz w:val="24"/>
          <w:szCs w:val="24"/>
        </w:rPr>
        <w:t xml:space="preserve"> </w:t>
      </w:r>
      <w:r w:rsidR="005A1CD0">
        <w:rPr>
          <w:rFonts w:ascii="Times New Roman" w:hAnsi="Times New Roman" w:cs="Times New Roman"/>
          <w:sz w:val="24"/>
          <w:szCs w:val="24"/>
        </w:rPr>
        <w:t>the Deaf in an American Society</w:t>
      </w:r>
    </w:p>
    <w:p w14:paraId="30E63EB6" w14:textId="77777777" w:rsidR="0024775E" w:rsidRDefault="00350429" w:rsidP="003047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0C00A3C9" w14:textId="77777777" w:rsidR="0024775E" w:rsidRDefault="00350429" w:rsidP="003047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0F981D6E" w14:textId="77777777" w:rsidR="0024775E" w:rsidRDefault="00350429" w:rsidP="003047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9ADBC68" w14:textId="77777777" w:rsidR="0024775E" w:rsidRDefault="00350429" w:rsidP="009A7A6E">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br w:type="page"/>
      </w:r>
    </w:p>
    <w:p w14:paraId="7921CB80" w14:textId="77777777" w:rsidR="00BC7361" w:rsidRPr="0024775E" w:rsidRDefault="00350429" w:rsidP="009A25E6">
      <w:pPr>
        <w:spacing w:line="480" w:lineRule="auto"/>
        <w:ind w:firstLine="720"/>
        <w:jc w:val="both"/>
        <w:rPr>
          <w:rFonts w:ascii="Times New Roman" w:hAnsi="Times New Roman" w:cs="Times New Roman"/>
          <w:sz w:val="24"/>
          <w:szCs w:val="24"/>
        </w:rPr>
      </w:pPr>
      <w:r w:rsidRPr="0024775E">
        <w:rPr>
          <w:rFonts w:ascii="Times New Roman" w:hAnsi="Times New Roman" w:cs="Times New Roman"/>
          <w:sz w:val="24"/>
          <w:szCs w:val="24"/>
        </w:rPr>
        <w:lastRenderedPageBreak/>
        <w:t xml:space="preserve">American with Disabilities Act is a known legal right that inhibits </w:t>
      </w:r>
      <w:r w:rsidR="009A7A6E" w:rsidRPr="009A7A6E">
        <w:rPr>
          <w:rFonts w:ascii="Times New Roman" w:hAnsi="Times New Roman" w:cs="Times New Roman"/>
          <w:sz w:val="24"/>
          <w:szCs w:val="24"/>
        </w:rPr>
        <w:t>percipience</w:t>
      </w:r>
      <w:r w:rsidRPr="0024775E">
        <w:rPr>
          <w:rFonts w:ascii="Times New Roman" w:hAnsi="Times New Roman" w:cs="Times New Roman"/>
          <w:sz w:val="24"/>
          <w:szCs w:val="24"/>
        </w:rPr>
        <w:t xml:space="preserve"> against people with disabilities in all aspects of lifespan/. This may include at workplaces, the places of learning, </w:t>
      </w:r>
      <w:r w:rsidR="009A7A6E" w:rsidRPr="0024775E">
        <w:rPr>
          <w:rFonts w:ascii="Times New Roman" w:hAnsi="Times New Roman" w:cs="Times New Roman"/>
          <w:sz w:val="24"/>
          <w:szCs w:val="24"/>
        </w:rPr>
        <w:t>conveyance</w:t>
      </w:r>
      <w:r w:rsidRPr="0024775E">
        <w:rPr>
          <w:rFonts w:ascii="Times New Roman" w:hAnsi="Times New Roman" w:cs="Times New Roman"/>
          <w:sz w:val="24"/>
          <w:szCs w:val="24"/>
        </w:rPr>
        <w:t xml:space="preserve">, and all </w:t>
      </w:r>
      <w:r w:rsidR="00EC1527" w:rsidRPr="0024775E">
        <w:rPr>
          <w:rFonts w:ascii="Times New Roman" w:hAnsi="Times New Roman" w:cs="Times New Roman"/>
          <w:sz w:val="24"/>
          <w:szCs w:val="24"/>
        </w:rPr>
        <w:t>secluded</w:t>
      </w:r>
      <w:r w:rsidRPr="0024775E">
        <w:rPr>
          <w:rFonts w:ascii="Times New Roman" w:hAnsi="Times New Roman" w:cs="Times New Roman"/>
          <w:sz w:val="24"/>
          <w:szCs w:val="24"/>
        </w:rPr>
        <w:t xml:space="preserve"> and state areas that are open to the overall community. The ADA authorizes civil privileges and </w:t>
      </w:r>
      <w:r w:rsidR="00EC1527" w:rsidRPr="0024775E">
        <w:rPr>
          <w:rFonts w:ascii="Times New Roman" w:hAnsi="Times New Roman" w:cs="Times New Roman"/>
          <w:sz w:val="24"/>
          <w:szCs w:val="24"/>
        </w:rPr>
        <w:t>safeguard</w:t>
      </w:r>
      <w:r w:rsidR="00EC1527">
        <w:rPr>
          <w:rFonts w:ascii="Times New Roman" w:hAnsi="Times New Roman" w:cs="Times New Roman"/>
          <w:sz w:val="24"/>
          <w:szCs w:val="24"/>
        </w:rPr>
        <w:t xml:space="preserve"> </w:t>
      </w:r>
      <w:r w:rsidRPr="0024775E">
        <w:rPr>
          <w:rFonts w:ascii="Times New Roman" w:hAnsi="Times New Roman" w:cs="Times New Roman"/>
          <w:sz w:val="24"/>
          <w:szCs w:val="24"/>
        </w:rPr>
        <w:t xml:space="preserve">guys with disabilities in </w:t>
      </w:r>
      <w:r w:rsidR="009A7A6E" w:rsidRPr="0024775E">
        <w:rPr>
          <w:rFonts w:ascii="Times New Roman" w:hAnsi="Times New Roman" w:cs="Times New Roman"/>
          <w:sz w:val="24"/>
          <w:szCs w:val="24"/>
        </w:rPr>
        <w:t>liaison</w:t>
      </w:r>
      <w:r w:rsidRPr="0024775E">
        <w:rPr>
          <w:rFonts w:ascii="Times New Roman" w:hAnsi="Times New Roman" w:cs="Times New Roman"/>
          <w:sz w:val="24"/>
          <w:szCs w:val="24"/>
        </w:rPr>
        <w:t xml:space="preserve"> to those provided to individuals on the realm of race, color, sex, national origin and religion.</w:t>
      </w:r>
      <w:r w:rsidR="009A7A6E">
        <w:rPr>
          <w:rFonts w:ascii="Times New Roman" w:hAnsi="Times New Roman" w:cs="Times New Roman"/>
          <w:sz w:val="24"/>
          <w:szCs w:val="24"/>
        </w:rPr>
        <w:t xml:space="preserve"> However, </w:t>
      </w:r>
      <w:r w:rsidR="00645BAC" w:rsidRPr="0024775E">
        <w:rPr>
          <w:rFonts w:ascii="Times New Roman" w:hAnsi="Times New Roman" w:cs="Times New Roman"/>
          <w:sz w:val="24"/>
          <w:szCs w:val="24"/>
        </w:rPr>
        <w:t>on 1</w:t>
      </w:r>
      <w:r w:rsidR="00645BAC" w:rsidRPr="0024775E">
        <w:rPr>
          <w:rFonts w:ascii="Times New Roman" w:hAnsi="Times New Roman" w:cs="Times New Roman"/>
          <w:sz w:val="24"/>
          <w:szCs w:val="24"/>
          <w:vertAlign w:val="superscript"/>
        </w:rPr>
        <w:t>st</w:t>
      </w:r>
      <w:r w:rsidR="00645BAC" w:rsidRPr="0024775E">
        <w:rPr>
          <w:rFonts w:ascii="Times New Roman" w:hAnsi="Times New Roman" w:cs="Times New Roman"/>
          <w:sz w:val="24"/>
          <w:szCs w:val="24"/>
        </w:rPr>
        <w:t xml:space="preserve"> January 2009 the American with </w:t>
      </w:r>
      <w:r w:rsidR="009A7A6E" w:rsidRPr="0024775E">
        <w:rPr>
          <w:rFonts w:ascii="Times New Roman" w:hAnsi="Times New Roman" w:cs="Times New Roman"/>
          <w:sz w:val="24"/>
          <w:szCs w:val="24"/>
        </w:rPr>
        <w:t>Disabilities</w:t>
      </w:r>
      <w:r w:rsidR="00645BAC" w:rsidRPr="0024775E">
        <w:rPr>
          <w:rFonts w:ascii="Times New Roman" w:hAnsi="Times New Roman" w:cs="Times New Roman"/>
          <w:sz w:val="24"/>
          <w:szCs w:val="24"/>
        </w:rPr>
        <w:t xml:space="preserve"> Act Amendments Act (ADAAA) made significant changes to the </w:t>
      </w:r>
      <w:r w:rsidR="009A7A6E" w:rsidRPr="0024775E">
        <w:rPr>
          <w:rFonts w:ascii="Times New Roman" w:hAnsi="Times New Roman" w:cs="Times New Roman"/>
          <w:sz w:val="24"/>
          <w:szCs w:val="24"/>
        </w:rPr>
        <w:t>definition</w:t>
      </w:r>
      <w:r w:rsidR="00645BAC" w:rsidRPr="0024775E">
        <w:rPr>
          <w:rFonts w:ascii="Times New Roman" w:hAnsi="Times New Roman" w:cs="Times New Roman"/>
          <w:sz w:val="24"/>
          <w:szCs w:val="24"/>
        </w:rPr>
        <w:t xml:space="preserve"> of “</w:t>
      </w:r>
      <w:r w:rsidR="009A7A6E" w:rsidRPr="0024775E">
        <w:rPr>
          <w:rFonts w:ascii="Times New Roman" w:hAnsi="Times New Roman" w:cs="Times New Roman"/>
          <w:sz w:val="24"/>
          <w:szCs w:val="24"/>
        </w:rPr>
        <w:t>Disability</w:t>
      </w:r>
      <w:r w:rsidR="00645BAC" w:rsidRPr="0024775E">
        <w:rPr>
          <w:rFonts w:ascii="Times New Roman" w:hAnsi="Times New Roman" w:cs="Times New Roman"/>
          <w:sz w:val="24"/>
          <w:szCs w:val="24"/>
        </w:rPr>
        <w:t>”</w:t>
      </w:r>
      <w:r w:rsidR="00BD414B" w:rsidRPr="0024775E">
        <w:rPr>
          <w:rFonts w:ascii="Times New Roman" w:hAnsi="Times New Roman" w:cs="Times New Roman"/>
          <w:sz w:val="24"/>
          <w:szCs w:val="24"/>
        </w:rPr>
        <w:t xml:space="preserve">. Since the initial signing </w:t>
      </w:r>
      <w:r w:rsidR="009A7A6E" w:rsidRPr="0024775E">
        <w:rPr>
          <w:rFonts w:ascii="Times New Roman" w:hAnsi="Times New Roman" w:cs="Times New Roman"/>
          <w:sz w:val="24"/>
          <w:szCs w:val="24"/>
        </w:rPr>
        <w:t>of</w:t>
      </w:r>
      <w:r w:rsidR="00BD414B" w:rsidRPr="0024775E">
        <w:rPr>
          <w:rFonts w:ascii="Times New Roman" w:hAnsi="Times New Roman" w:cs="Times New Roman"/>
          <w:sz w:val="24"/>
          <w:szCs w:val="24"/>
        </w:rPr>
        <w:t xml:space="preserve"> the American </w:t>
      </w:r>
      <w:r w:rsidR="009A7A6E" w:rsidRPr="0024775E">
        <w:rPr>
          <w:rFonts w:ascii="Times New Roman" w:hAnsi="Times New Roman" w:cs="Times New Roman"/>
          <w:sz w:val="24"/>
          <w:szCs w:val="24"/>
        </w:rPr>
        <w:t>with</w:t>
      </w:r>
      <w:r w:rsidR="00BD414B" w:rsidRPr="0024775E">
        <w:rPr>
          <w:rFonts w:ascii="Times New Roman" w:hAnsi="Times New Roman" w:cs="Times New Roman"/>
          <w:sz w:val="24"/>
          <w:szCs w:val="24"/>
        </w:rPr>
        <w:t xml:space="preserve"> Disabilities Act by President George Herbert Walker on July 26</w:t>
      </w:r>
      <w:r w:rsidR="00BD414B" w:rsidRPr="0024775E">
        <w:rPr>
          <w:rFonts w:ascii="Times New Roman" w:hAnsi="Times New Roman" w:cs="Times New Roman"/>
          <w:sz w:val="24"/>
          <w:szCs w:val="24"/>
          <w:vertAlign w:val="superscript"/>
        </w:rPr>
        <w:t>th</w:t>
      </w:r>
      <w:r w:rsidR="009A7A6E">
        <w:rPr>
          <w:rFonts w:ascii="Times New Roman" w:hAnsi="Times New Roman" w:cs="Times New Roman"/>
          <w:sz w:val="24"/>
          <w:szCs w:val="24"/>
        </w:rPr>
        <w:t xml:space="preserve">, 1990, </w:t>
      </w:r>
      <w:r w:rsidR="009A7A6E" w:rsidRPr="0024775E">
        <w:rPr>
          <w:rFonts w:ascii="Times New Roman" w:hAnsi="Times New Roman" w:cs="Times New Roman"/>
          <w:sz w:val="24"/>
          <w:szCs w:val="24"/>
        </w:rPr>
        <w:t>the</w:t>
      </w:r>
      <w:r w:rsidR="00BD414B" w:rsidRPr="0024775E">
        <w:rPr>
          <w:rFonts w:ascii="Times New Roman" w:hAnsi="Times New Roman" w:cs="Times New Roman"/>
          <w:sz w:val="24"/>
          <w:szCs w:val="24"/>
        </w:rPr>
        <w:t xml:space="preserve"> American Deaf community has greatly benefited in the following ways:</w:t>
      </w:r>
    </w:p>
    <w:p w14:paraId="32E25BF6" w14:textId="77777777" w:rsidR="00BD414B" w:rsidRPr="0024775E" w:rsidRDefault="00350429" w:rsidP="009A25E6">
      <w:pPr>
        <w:spacing w:line="480" w:lineRule="auto"/>
        <w:ind w:firstLine="720"/>
        <w:jc w:val="both"/>
        <w:rPr>
          <w:rFonts w:ascii="Times New Roman" w:hAnsi="Times New Roman" w:cs="Times New Roman"/>
          <w:sz w:val="24"/>
          <w:szCs w:val="24"/>
        </w:rPr>
      </w:pPr>
      <w:r w:rsidRPr="0024775E">
        <w:rPr>
          <w:rFonts w:ascii="Times New Roman" w:hAnsi="Times New Roman" w:cs="Times New Roman"/>
          <w:sz w:val="24"/>
          <w:szCs w:val="24"/>
        </w:rPr>
        <w:t xml:space="preserve">Title III </w:t>
      </w:r>
      <w:r w:rsidR="00EC1527">
        <w:rPr>
          <w:rFonts w:ascii="Times New Roman" w:hAnsi="Times New Roman" w:cs="Times New Roman"/>
          <w:sz w:val="24"/>
          <w:szCs w:val="24"/>
        </w:rPr>
        <w:t xml:space="preserve">of the ADA </w:t>
      </w:r>
      <w:r w:rsidRPr="0024775E">
        <w:rPr>
          <w:rFonts w:ascii="Times New Roman" w:hAnsi="Times New Roman" w:cs="Times New Roman"/>
          <w:sz w:val="24"/>
          <w:szCs w:val="24"/>
        </w:rPr>
        <w:t>ensure</w:t>
      </w:r>
      <w:r w:rsidRPr="0024775E">
        <w:rPr>
          <w:rFonts w:ascii="Times New Roman" w:hAnsi="Times New Roman" w:cs="Times New Roman"/>
          <w:sz w:val="24"/>
          <w:szCs w:val="24"/>
        </w:rPr>
        <w:t xml:space="preserve">s that the American Deaf </w:t>
      </w:r>
      <w:r w:rsidR="009A7A6E" w:rsidRPr="0024775E">
        <w:rPr>
          <w:rFonts w:ascii="Times New Roman" w:hAnsi="Times New Roman" w:cs="Times New Roman"/>
          <w:sz w:val="24"/>
          <w:szCs w:val="24"/>
        </w:rPr>
        <w:t>Community receives</w:t>
      </w:r>
      <w:r w:rsidRPr="0024775E">
        <w:rPr>
          <w:rFonts w:ascii="Times New Roman" w:hAnsi="Times New Roman" w:cs="Times New Roman"/>
          <w:sz w:val="24"/>
          <w:szCs w:val="24"/>
        </w:rPr>
        <w:t xml:space="preserve"> quality services. One requirement of this act is that anyone should not be discriminated on the basis of disability. Since the filing of a complaint with the US Department of justice and Sears by a mother </w:t>
      </w:r>
      <w:r w:rsidR="009A7A6E" w:rsidRPr="0024775E">
        <w:rPr>
          <w:rFonts w:ascii="Times New Roman" w:hAnsi="Times New Roman" w:cs="Times New Roman"/>
          <w:sz w:val="24"/>
          <w:szCs w:val="24"/>
        </w:rPr>
        <w:t>of</w:t>
      </w:r>
      <w:r w:rsidRPr="0024775E">
        <w:rPr>
          <w:rFonts w:ascii="Times New Roman" w:hAnsi="Times New Roman" w:cs="Times New Roman"/>
          <w:sz w:val="24"/>
          <w:szCs w:val="24"/>
        </w:rPr>
        <w:t xml:space="preserve"> a ch</w:t>
      </w:r>
      <w:r w:rsidRPr="0024775E">
        <w:rPr>
          <w:rFonts w:ascii="Times New Roman" w:hAnsi="Times New Roman" w:cs="Times New Roman"/>
          <w:sz w:val="24"/>
          <w:szCs w:val="24"/>
        </w:rPr>
        <w:t xml:space="preserve">ild who was denied the chance to </w:t>
      </w:r>
      <w:r w:rsidR="00916C70" w:rsidRPr="0024775E">
        <w:rPr>
          <w:rFonts w:ascii="Times New Roman" w:hAnsi="Times New Roman" w:cs="Times New Roman"/>
          <w:sz w:val="24"/>
          <w:szCs w:val="24"/>
        </w:rPr>
        <w:t xml:space="preserve">a Sears Model's Club because of using a wheelchair for mobility in 1995. </w:t>
      </w:r>
      <w:r w:rsidR="009A7A6E" w:rsidRPr="0024775E">
        <w:rPr>
          <w:rFonts w:ascii="Times New Roman" w:hAnsi="Times New Roman" w:cs="Times New Roman"/>
          <w:sz w:val="24"/>
          <w:szCs w:val="24"/>
        </w:rPr>
        <w:t>Things seem</w:t>
      </w:r>
      <w:r w:rsidR="00916C70" w:rsidRPr="0024775E">
        <w:rPr>
          <w:rFonts w:ascii="Times New Roman" w:hAnsi="Times New Roman" w:cs="Times New Roman"/>
          <w:sz w:val="24"/>
          <w:szCs w:val="24"/>
        </w:rPr>
        <w:t xml:space="preserve"> to have changed since then. Currently people with disability receive quality services in various places such as health </w:t>
      </w:r>
      <w:r w:rsidR="009A7A6E" w:rsidRPr="0024775E">
        <w:rPr>
          <w:rFonts w:ascii="Times New Roman" w:hAnsi="Times New Roman" w:cs="Times New Roman"/>
          <w:sz w:val="24"/>
          <w:szCs w:val="24"/>
        </w:rPr>
        <w:t>centers</w:t>
      </w:r>
      <w:r w:rsidR="00916C70" w:rsidRPr="0024775E">
        <w:rPr>
          <w:rFonts w:ascii="Times New Roman" w:hAnsi="Times New Roman" w:cs="Times New Roman"/>
          <w:sz w:val="24"/>
          <w:szCs w:val="24"/>
        </w:rPr>
        <w:t xml:space="preserve"> and other public centers</w:t>
      </w:r>
      <w:r w:rsidR="00EC1527">
        <w:rPr>
          <w:rFonts w:ascii="Times New Roman" w:hAnsi="Times New Roman" w:cs="Times New Roman"/>
          <w:sz w:val="24"/>
          <w:szCs w:val="24"/>
        </w:rPr>
        <w:t xml:space="preserve"> </w:t>
      </w:r>
      <w:r w:rsidR="00EC1527">
        <w:rPr>
          <w:rFonts w:ascii="Times New Roman" w:hAnsi="Times New Roman" w:cs="Times New Roman"/>
          <w:color w:val="222222"/>
          <w:sz w:val="24"/>
          <w:szCs w:val="24"/>
          <w:shd w:val="clear" w:color="auto" w:fill="FFFFFF"/>
        </w:rPr>
        <w:t xml:space="preserve">(Scarborough, </w:t>
      </w:r>
      <w:r w:rsidR="00EC1527" w:rsidRPr="00786F6E">
        <w:rPr>
          <w:rFonts w:ascii="Times New Roman" w:hAnsi="Times New Roman" w:cs="Times New Roman"/>
          <w:color w:val="222222"/>
          <w:sz w:val="24"/>
          <w:szCs w:val="24"/>
          <w:shd w:val="clear" w:color="auto" w:fill="FFFFFF"/>
        </w:rPr>
        <w:t>2001</w:t>
      </w:r>
      <w:r w:rsidR="00EC1527">
        <w:rPr>
          <w:rFonts w:ascii="Times New Roman" w:hAnsi="Times New Roman" w:cs="Times New Roman"/>
          <w:color w:val="222222"/>
          <w:sz w:val="24"/>
          <w:szCs w:val="24"/>
          <w:shd w:val="clear" w:color="auto" w:fill="FFFFFF"/>
        </w:rPr>
        <w:t>)</w:t>
      </w:r>
      <w:r w:rsidR="00916C70" w:rsidRPr="0024775E">
        <w:rPr>
          <w:rFonts w:ascii="Times New Roman" w:hAnsi="Times New Roman" w:cs="Times New Roman"/>
          <w:sz w:val="24"/>
          <w:szCs w:val="24"/>
        </w:rPr>
        <w:t>.</w:t>
      </w:r>
    </w:p>
    <w:p w14:paraId="30EEB8DF" w14:textId="77777777" w:rsidR="001648CD" w:rsidRPr="0024775E" w:rsidRDefault="00350429" w:rsidP="009A25E6">
      <w:pPr>
        <w:spacing w:line="480" w:lineRule="auto"/>
        <w:ind w:firstLine="720"/>
        <w:jc w:val="both"/>
        <w:rPr>
          <w:rFonts w:ascii="Times New Roman" w:hAnsi="Times New Roman" w:cs="Times New Roman"/>
          <w:sz w:val="24"/>
          <w:szCs w:val="24"/>
        </w:rPr>
      </w:pPr>
      <w:r w:rsidRPr="0024775E">
        <w:rPr>
          <w:rFonts w:ascii="Times New Roman" w:hAnsi="Times New Roman" w:cs="Times New Roman"/>
          <w:sz w:val="24"/>
          <w:szCs w:val="24"/>
        </w:rPr>
        <w:t xml:space="preserve">Under title III of the ADA people with </w:t>
      </w:r>
      <w:r w:rsidR="009A7A6E" w:rsidRPr="0024775E">
        <w:rPr>
          <w:rFonts w:ascii="Times New Roman" w:hAnsi="Times New Roman" w:cs="Times New Roman"/>
          <w:sz w:val="24"/>
          <w:szCs w:val="24"/>
        </w:rPr>
        <w:t>Disabilities</w:t>
      </w:r>
      <w:r w:rsidRPr="0024775E">
        <w:rPr>
          <w:rFonts w:ascii="Times New Roman" w:hAnsi="Times New Roman" w:cs="Times New Roman"/>
          <w:sz w:val="24"/>
          <w:szCs w:val="24"/>
        </w:rPr>
        <w:t xml:space="preserve"> in the USA are required to access right forms of communication. For instance majority of the restaurant in the USA have developed a Braille menu which can be</w:t>
      </w:r>
      <w:r w:rsidRPr="0024775E">
        <w:rPr>
          <w:rFonts w:ascii="Times New Roman" w:hAnsi="Times New Roman" w:cs="Times New Roman"/>
          <w:sz w:val="24"/>
          <w:szCs w:val="24"/>
        </w:rPr>
        <w:t xml:space="preserve"> easily read by waiters. For example, in 1997, the Hotel Bel-</w:t>
      </w:r>
      <w:r w:rsidR="009A7A6E" w:rsidRPr="0024775E">
        <w:rPr>
          <w:rFonts w:ascii="Times New Roman" w:hAnsi="Times New Roman" w:cs="Times New Roman"/>
          <w:sz w:val="24"/>
          <w:szCs w:val="24"/>
        </w:rPr>
        <w:t>Air in</w:t>
      </w:r>
      <w:r w:rsidRPr="0024775E">
        <w:rPr>
          <w:rFonts w:ascii="Times New Roman" w:hAnsi="Times New Roman" w:cs="Times New Roman"/>
          <w:sz w:val="24"/>
          <w:szCs w:val="24"/>
        </w:rPr>
        <w:t xml:space="preserve"> Los Angles agreed with the United States to provide a Braille menu for people who are deaf or hard of hearing (U.S. Department of Justice </w:t>
      </w:r>
      <w:r w:rsidR="009A7A6E" w:rsidRPr="0024775E">
        <w:rPr>
          <w:rFonts w:ascii="Times New Roman" w:hAnsi="Times New Roman" w:cs="Times New Roman"/>
          <w:sz w:val="24"/>
          <w:szCs w:val="24"/>
        </w:rPr>
        <w:t>1997)</w:t>
      </w:r>
      <w:r w:rsidRPr="0024775E">
        <w:rPr>
          <w:rFonts w:ascii="Times New Roman" w:hAnsi="Times New Roman" w:cs="Times New Roman"/>
          <w:sz w:val="24"/>
          <w:szCs w:val="24"/>
        </w:rPr>
        <w:t xml:space="preserve">. In another instance, the Davis Hospital and Medical Center settled with the US government for failing to provide a standard </w:t>
      </w:r>
      <w:r w:rsidR="002D577E" w:rsidRPr="0024775E">
        <w:rPr>
          <w:rFonts w:ascii="Times New Roman" w:hAnsi="Times New Roman" w:cs="Times New Roman"/>
          <w:sz w:val="24"/>
          <w:szCs w:val="24"/>
        </w:rPr>
        <w:t>sign language</w:t>
      </w:r>
      <w:r w:rsidR="00F14021" w:rsidRPr="0024775E">
        <w:rPr>
          <w:rFonts w:ascii="Times New Roman" w:hAnsi="Times New Roman" w:cs="Times New Roman"/>
          <w:sz w:val="24"/>
          <w:szCs w:val="24"/>
        </w:rPr>
        <w:t xml:space="preserve"> </w:t>
      </w:r>
      <w:r w:rsidRPr="0024775E">
        <w:rPr>
          <w:rFonts w:ascii="Times New Roman" w:hAnsi="Times New Roman" w:cs="Times New Roman"/>
          <w:sz w:val="24"/>
          <w:szCs w:val="24"/>
        </w:rPr>
        <w:t xml:space="preserve">interpreter </w:t>
      </w:r>
      <w:r w:rsidR="00F14021" w:rsidRPr="0024775E">
        <w:rPr>
          <w:rFonts w:ascii="Times New Roman" w:hAnsi="Times New Roman" w:cs="Times New Roman"/>
          <w:sz w:val="24"/>
          <w:szCs w:val="24"/>
        </w:rPr>
        <w:t xml:space="preserve">for a couple both of whom were deaf. On the other side Disney </w:t>
      </w:r>
      <w:r w:rsidR="009A7A6E" w:rsidRPr="0024775E">
        <w:rPr>
          <w:rFonts w:ascii="Times New Roman" w:hAnsi="Times New Roman" w:cs="Times New Roman"/>
          <w:sz w:val="24"/>
          <w:szCs w:val="24"/>
        </w:rPr>
        <w:t>opted</w:t>
      </w:r>
      <w:r w:rsidR="00F14021" w:rsidRPr="0024775E">
        <w:rPr>
          <w:rFonts w:ascii="Times New Roman" w:hAnsi="Times New Roman" w:cs="Times New Roman"/>
          <w:sz w:val="24"/>
          <w:szCs w:val="24"/>
        </w:rPr>
        <w:t xml:space="preserve"> to provide interpreters, with captioning, and assistive listening systems to handle several allegations in relation to its failure to </w:t>
      </w:r>
      <w:r w:rsidR="00F14021" w:rsidRPr="0024775E">
        <w:rPr>
          <w:rFonts w:ascii="Times New Roman" w:hAnsi="Times New Roman" w:cs="Times New Roman"/>
          <w:sz w:val="24"/>
          <w:szCs w:val="24"/>
        </w:rPr>
        <w:lastRenderedPageBreak/>
        <w:t>give additional aids in its specific parks</w:t>
      </w:r>
      <w:r w:rsidR="00EC1527" w:rsidRPr="00EC1527">
        <w:rPr>
          <w:rFonts w:ascii="Times New Roman" w:hAnsi="Times New Roman" w:cs="Times New Roman"/>
          <w:color w:val="222222"/>
          <w:sz w:val="24"/>
          <w:szCs w:val="24"/>
          <w:shd w:val="clear" w:color="auto" w:fill="FFFFFF"/>
        </w:rPr>
        <w:t xml:space="preserve"> </w:t>
      </w:r>
      <w:r w:rsidR="00EC1527">
        <w:rPr>
          <w:rFonts w:ascii="Times New Roman" w:hAnsi="Times New Roman" w:cs="Times New Roman"/>
          <w:color w:val="222222"/>
          <w:sz w:val="24"/>
          <w:szCs w:val="24"/>
          <w:shd w:val="clear" w:color="auto" w:fill="FFFFFF"/>
        </w:rPr>
        <w:t xml:space="preserve">(Scarborough, </w:t>
      </w:r>
      <w:r w:rsidR="00EC1527" w:rsidRPr="00786F6E">
        <w:rPr>
          <w:rFonts w:ascii="Times New Roman" w:hAnsi="Times New Roman" w:cs="Times New Roman"/>
          <w:color w:val="222222"/>
          <w:sz w:val="24"/>
          <w:szCs w:val="24"/>
          <w:shd w:val="clear" w:color="auto" w:fill="FFFFFF"/>
        </w:rPr>
        <w:t>2001</w:t>
      </w:r>
      <w:r w:rsidR="00EC1527">
        <w:rPr>
          <w:rFonts w:ascii="Times New Roman" w:hAnsi="Times New Roman" w:cs="Times New Roman"/>
          <w:color w:val="222222"/>
          <w:sz w:val="24"/>
          <w:szCs w:val="24"/>
          <w:shd w:val="clear" w:color="auto" w:fill="FFFFFF"/>
        </w:rPr>
        <w:t>)</w:t>
      </w:r>
      <w:r w:rsidR="00F14021" w:rsidRPr="0024775E">
        <w:rPr>
          <w:rFonts w:ascii="Times New Roman" w:hAnsi="Times New Roman" w:cs="Times New Roman"/>
          <w:sz w:val="24"/>
          <w:szCs w:val="24"/>
        </w:rPr>
        <w:t>. Currently people with disabilities are able to access merchandizes through provision of a clerk who retrieves the merchandise itsel</w:t>
      </w:r>
      <w:r w:rsidR="002D577E">
        <w:rPr>
          <w:rFonts w:ascii="Times New Roman" w:hAnsi="Times New Roman" w:cs="Times New Roman"/>
          <w:sz w:val="24"/>
          <w:szCs w:val="24"/>
        </w:rPr>
        <w:t xml:space="preserve">f.  </w:t>
      </w:r>
      <w:r w:rsidR="002D577E" w:rsidRPr="0024775E">
        <w:rPr>
          <w:rFonts w:ascii="Times New Roman" w:hAnsi="Times New Roman" w:cs="Times New Roman"/>
          <w:sz w:val="24"/>
          <w:szCs w:val="24"/>
        </w:rPr>
        <w:t>Interestingly</w:t>
      </w:r>
      <w:r w:rsidR="00F14021" w:rsidRPr="0024775E">
        <w:rPr>
          <w:rFonts w:ascii="Times New Roman" w:hAnsi="Times New Roman" w:cs="Times New Roman"/>
          <w:sz w:val="24"/>
          <w:szCs w:val="24"/>
        </w:rPr>
        <w:t xml:space="preserve">, more commercials have welcomed the idea of ADA. For instance the Banking industry has been on the </w:t>
      </w:r>
      <w:r w:rsidR="002D577E" w:rsidRPr="0024775E">
        <w:rPr>
          <w:rFonts w:ascii="Times New Roman" w:hAnsi="Times New Roman" w:cs="Times New Roman"/>
          <w:sz w:val="24"/>
          <w:szCs w:val="24"/>
        </w:rPr>
        <w:t>forefront by</w:t>
      </w:r>
      <w:r w:rsidR="00F14021" w:rsidRPr="0024775E">
        <w:rPr>
          <w:rFonts w:ascii="Times New Roman" w:hAnsi="Times New Roman" w:cs="Times New Roman"/>
          <w:sz w:val="24"/>
          <w:szCs w:val="24"/>
        </w:rPr>
        <w:t xml:space="preserve"> accessing Bank statement which </w:t>
      </w:r>
      <w:r w:rsidR="00EC1527" w:rsidRPr="0024775E">
        <w:rPr>
          <w:rFonts w:ascii="Times New Roman" w:hAnsi="Times New Roman" w:cs="Times New Roman"/>
          <w:sz w:val="24"/>
          <w:szCs w:val="24"/>
        </w:rPr>
        <w:t>is</w:t>
      </w:r>
      <w:r w:rsidR="00F14021" w:rsidRPr="0024775E">
        <w:rPr>
          <w:rFonts w:ascii="Times New Roman" w:hAnsi="Times New Roman" w:cs="Times New Roman"/>
          <w:sz w:val="24"/>
          <w:szCs w:val="24"/>
        </w:rPr>
        <w:t xml:space="preserve"> read in Braille at no extra charge. In addition to that most banks have employed people with disabilities. The banks have also met with their representatives from the disabled community to inquire on which kind of services they need</w:t>
      </w:r>
      <w:r w:rsidR="003B760F" w:rsidRPr="0024775E">
        <w:rPr>
          <w:rFonts w:ascii="Times New Roman" w:hAnsi="Times New Roman" w:cs="Times New Roman"/>
          <w:sz w:val="24"/>
          <w:szCs w:val="24"/>
        </w:rPr>
        <w:t>. In the recent past informal agreements have been reached together with the Department</w:t>
      </w:r>
      <w:r w:rsidRPr="0024775E">
        <w:rPr>
          <w:rFonts w:ascii="Times New Roman" w:hAnsi="Times New Roman" w:cs="Times New Roman"/>
          <w:sz w:val="24"/>
          <w:szCs w:val="24"/>
        </w:rPr>
        <w:t xml:space="preserve"> of justice. For example, in Texas duo physicians approved to provide sign language interpreters to ensure proper communication with their clients. On another instance an Alabama taxi company agreed to offer their services to people with disabilities such </w:t>
      </w:r>
      <w:r w:rsidRPr="0024775E">
        <w:rPr>
          <w:rFonts w:ascii="Times New Roman" w:hAnsi="Times New Roman" w:cs="Times New Roman"/>
          <w:sz w:val="24"/>
          <w:szCs w:val="24"/>
        </w:rPr>
        <w:t>as those who use wheelchairs</w:t>
      </w:r>
      <w:r w:rsidR="00EC1527">
        <w:rPr>
          <w:rFonts w:ascii="Times New Roman" w:hAnsi="Times New Roman" w:cs="Times New Roman"/>
          <w:sz w:val="24"/>
          <w:szCs w:val="24"/>
        </w:rPr>
        <w:t xml:space="preserve">. </w:t>
      </w:r>
      <w:r w:rsidRPr="0024775E">
        <w:rPr>
          <w:rFonts w:ascii="Times New Roman" w:hAnsi="Times New Roman" w:cs="Times New Roman"/>
          <w:sz w:val="24"/>
          <w:szCs w:val="24"/>
        </w:rPr>
        <w:t xml:space="preserve"> Another alternative positive example is Cannondale’s recent step on people with disabilities. Due to the desire to provide efficient services with people with disabilities, the company agreed to manufacture wheelchairs that a</w:t>
      </w:r>
      <w:r w:rsidRPr="0024775E">
        <w:rPr>
          <w:rFonts w:ascii="Times New Roman" w:hAnsi="Times New Roman" w:cs="Times New Roman"/>
          <w:sz w:val="24"/>
          <w:szCs w:val="24"/>
        </w:rPr>
        <w:t xml:space="preserve">re lighter than other sister companies. </w:t>
      </w:r>
    </w:p>
    <w:p w14:paraId="2961776E" w14:textId="77777777" w:rsidR="00D05EAA" w:rsidRPr="0024775E" w:rsidRDefault="00350429" w:rsidP="009A25E6">
      <w:pPr>
        <w:spacing w:line="480" w:lineRule="auto"/>
        <w:ind w:firstLine="720"/>
        <w:jc w:val="both"/>
        <w:rPr>
          <w:rFonts w:ascii="Times New Roman" w:hAnsi="Times New Roman" w:cs="Times New Roman"/>
          <w:sz w:val="24"/>
          <w:szCs w:val="24"/>
        </w:rPr>
      </w:pPr>
      <w:r w:rsidRPr="0024775E">
        <w:rPr>
          <w:rFonts w:ascii="Times New Roman" w:hAnsi="Times New Roman" w:cs="Times New Roman"/>
          <w:sz w:val="24"/>
          <w:szCs w:val="24"/>
        </w:rPr>
        <w:t xml:space="preserve">According to </w:t>
      </w:r>
      <w:r w:rsidR="00EC1527" w:rsidRPr="0024775E">
        <w:rPr>
          <w:rFonts w:ascii="Times New Roman" w:hAnsi="Times New Roman" w:cs="Times New Roman"/>
          <w:sz w:val="24"/>
          <w:szCs w:val="24"/>
        </w:rPr>
        <w:t>Ziebart (</w:t>
      </w:r>
      <w:r w:rsidR="00552DF1" w:rsidRPr="0024775E">
        <w:rPr>
          <w:rFonts w:ascii="Times New Roman" w:hAnsi="Times New Roman" w:cs="Times New Roman"/>
          <w:sz w:val="24"/>
          <w:szCs w:val="24"/>
        </w:rPr>
        <w:t>2016), there are those interpreters who have got goodwill intentions to support the deaf community, and others have acted as advocates for the Deaf. Therefore, most of them have spoken on behalf of the deaf community. Through these interpreters</w:t>
      </w:r>
      <w:r w:rsidR="00786F6E">
        <w:rPr>
          <w:rFonts w:ascii="Times New Roman" w:hAnsi="Times New Roman" w:cs="Times New Roman"/>
          <w:sz w:val="24"/>
          <w:szCs w:val="24"/>
        </w:rPr>
        <w:t>,</w:t>
      </w:r>
      <w:r w:rsidR="00552DF1" w:rsidRPr="0024775E">
        <w:rPr>
          <w:rFonts w:ascii="Times New Roman" w:hAnsi="Times New Roman" w:cs="Times New Roman"/>
          <w:sz w:val="24"/>
          <w:szCs w:val="24"/>
        </w:rPr>
        <w:t xml:space="preserve"> the deaf </w:t>
      </w:r>
      <w:r w:rsidR="00786F6E" w:rsidRPr="0024775E">
        <w:rPr>
          <w:rFonts w:ascii="Times New Roman" w:hAnsi="Times New Roman" w:cs="Times New Roman"/>
          <w:sz w:val="24"/>
          <w:szCs w:val="24"/>
        </w:rPr>
        <w:t>communities have</w:t>
      </w:r>
      <w:r w:rsidR="00552DF1" w:rsidRPr="0024775E">
        <w:rPr>
          <w:rFonts w:ascii="Times New Roman" w:hAnsi="Times New Roman" w:cs="Times New Roman"/>
          <w:sz w:val="24"/>
          <w:szCs w:val="24"/>
        </w:rPr>
        <w:t xml:space="preserve"> been able to air their views hence making them be empowered and realize their potential. The </w:t>
      </w:r>
      <w:r w:rsidRPr="0024775E">
        <w:rPr>
          <w:rFonts w:ascii="Times New Roman" w:hAnsi="Times New Roman" w:cs="Times New Roman"/>
          <w:sz w:val="24"/>
          <w:szCs w:val="24"/>
        </w:rPr>
        <w:t xml:space="preserve">author argues that </w:t>
      </w:r>
      <w:r w:rsidRPr="00786F6E">
        <w:rPr>
          <w:rFonts w:ascii="Times New Roman" w:hAnsi="Times New Roman" w:cs="Times New Roman"/>
          <w:sz w:val="24"/>
          <w:szCs w:val="24"/>
        </w:rPr>
        <w:t xml:space="preserve">by </w:t>
      </w:r>
      <w:r w:rsidR="00786F6E" w:rsidRPr="00786F6E">
        <w:rPr>
          <w:rFonts w:ascii="Times New Roman" w:hAnsi="Times New Roman" w:cs="Times New Roman"/>
          <w:sz w:val="24"/>
          <w:szCs w:val="24"/>
        </w:rPr>
        <w:t>unfailingly</w:t>
      </w:r>
      <w:r w:rsidRPr="00786F6E">
        <w:rPr>
          <w:rFonts w:ascii="Times New Roman" w:hAnsi="Times New Roman" w:cs="Times New Roman"/>
          <w:sz w:val="24"/>
          <w:szCs w:val="24"/>
        </w:rPr>
        <w:t xml:space="preserve"> </w:t>
      </w:r>
      <w:r w:rsidR="00786F6E" w:rsidRPr="00786F6E">
        <w:rPr>
          <w:rFonts w:ascii="Times New Roman" w:hAnsi="Times New Roman" w:cs="Times New Roman"/>
          <w:sz w:val="24"/>
          <w:szCs w:val="24"/>
        </w:rPr>
        <w:t>refining</w:t>
      </w:r>
      <w:r w:rsidRPr="00786F6E">
        <w:rPr>
          <w:rFonts w:ascii="Times New Roman" w:hAnsi="Times New Roman" w:cs="Times New Roman"/>
          <w:sz w:val="24"/>
          <w:szCs w:val="24"/>
        </w:rPr>
        <w:t xml:space="preserve"> skills and </w:t>
      </w:r>
      <w:r w:rsidR="00786F6E" w:rsidRPr="00786F6E">
        <w:rPr>
          <w:rFonts w:ascii="Times New Roman" w:hAnsi="Times New Roman" w:cs="Times New Roman"/>
          <w:sz w:val="24"/>
          <w:szCs w:val="24"/>
        </w:rPr>
        <w:t>information</w:t>
      </w:r>
      <w:r w:rsidRPr="00786F6E">
        <w:rPr>
          <w:rFonts w:ascii="Times New Roman" w:hAnsi="Times New Roman" w:cs="Times New Roman"/>
          <w:sz w:val="24"/>
          <w:szCs w:val="24"/>
        </w:rPr>
        <w:t xml:space="preserve">, the </w:t>
      </w:r>
      <w:r w:rsidR="00786F6E" w:rsidRPr="00786F6E">
        <w:rPr>
          <w:rFonts w:ascii="Times New Roman" w:hAnsi="Times New Roman" w:cs="Times New Roman"/>
          <w:sz w:val="24"/>
          <w:szCs w:val="24"/>
        </w:rPr>
        <w:t>translator</w:t>
      </w:r>
      <w:r w:rsidRPr="00786F6E">
        <w:rPr>
          <w:rFonts w:ascii="Times New Roman" w:hAnsi="Times New Roman" w:cs="Times New Roman"/>
          <w:sz w:val="24"/>
          <w:szCs w:val="24"/>
        </w:rPr>
        <w:t xml:space="preserve"> can </w:t>
      </w:r>
      <w:r w:rsidR="00786F6E" w:rsidRPr="00786F6E">
        <w:rPr>
          <w:rFonts w:ascii="Times New Roman" w:hAnsi="Times New Roman" w:cs="Times New Roman"/>
          <w:sz w:val="24"/>
          <w:szCs w:val="24"/>
        </w:rPr>
        <w:t>hence</w:t>
      </w:r>
      <w:r w:rsidRPr="00786F6E">
        <w:rPr>
          <w:rFonts w:ascii="Times New Roman" w:hAnsi="Times New Roman" w:cs="Times New Roman"/>
          <w:sz w:val="24"/>
          <w:szCs w:val="24"/>
        </w:rPr>
        <w:t xml:space="preserve"> </w:t>
      </w:r>
      <w:r w:rsidR="00786F6E" w:rsidRPr="00786F6E">
        <w:rPr>
          <w:rFonts w:ascii="Times New Roman" w:hAnsi="Times New Roman" w:cs="Times New Roman"/>
          <w:sz w:val="24"/>
          <w:szCs w:val="24"/>
        </w:rPr>
        <w:t xml:space="preserve">develop an effective ally to </w:t>
      </w:r>
      <w:r w:rsidRPr="00786F6E">
        <w:rPr>
          <w:rFonts w:ascii="Times New Roman" w:hAnsi="Times New Roman" w:cs="Times New Roman"/>
          <w:sz w:val="24"/>
          <w:szCs w:val="24"/>
        </w:rPr>
        <w:t xml:space="preserve">the deaf community </w:t>
      </w:r>
      <w:r w:rsidR="00786F6E" w:rsidRPr="00786F6E">
        <w:rPr>
          <w:rFonts w:ascii="Times New Roman" w:hAnsi="Times New Roman" w:cs="Times New Roman"/>
          <w:sz w:val="24"/>
          <w:szCs w:val="24"/>
        </w:rPr>
        <w:t>as an alternative</w:t>
      </w:r>
      <w:r w:rsidRPr="00786F6E">
        <w:rPr>
          <w:rFonts w:ascii="Times New Roman" w:hAnsi="Times New Roman" w:cs="Times New Roman"/>
          <w:sz w:val="24"/>
          <w:szCs w:val="24"/>
        </w:rPr>
        <w:t xml:space="preserve"> of another hearing </w:t>
      </w:r>
      <w:r w:rsidR="00786F6E" w:rsidRPr="00786F6E">
        <w:rPr>
          <w:rFonts w:ascii="Times New Roman" w:hAnsi="Times New Roman" w:cs="Times New Roman"/>
          <w:sz w:val="24"/>
          <w:szCs w:val="24"/>
        </w:rPr>
        <w:t>individual</w:t>
      </w:r>
      <w:r w:rsidRPr="00786F6E">
        <w:rPr>
          <w:rFonts w:ascii="Times New Roman" w:hAnsi="Times New Roman" w:cs="Times New Roman"/>
          <w:sz w:val="24"/>
          <w:szCs w:val="24"/>
        </w:rPr>
        <w:t xml:space="preserve"> that </w:t>
      </w:r>
      <w:r w:rsidR="00786F6E" w:rsidRPr="00786F6E">
        <w:rPr>
          <w:rFonts w:ascii="Times New Roman" w:hAnsi="Times New Roman" w:cs="Times New Roman"/>
          <w:sz w:val="24"/>
          <w:szCs w:val="24"/>
        </w:rPr>
        <w:t>subjugates</w:t>
      </w:r>
      <w:r w:rsidRPr="00786F6E">
        <w:rPr>
          <w:rFonts w:ascii="Times New Roman" w:hAnsi="Times New Roman" w:cs="Times New Roman"/>
          <w:sz w:val="24"/>
          <w:szCs w:val="24"/>
        </w:rPr>
        <w:t xml:space="preserve"> them. The </w:t>
      </w:r>
      <w:r w:rsidR="00786F6E" w:rsidRPr="00786F6E">
        <w:rPr>
          <w:rFonts w:ascii="Times New Roman" w:hAnsi="Times New Roman" w:cs="Times New Roman"/>
          <w:sz w:val="24"/>
          <w:szCs w:val="24"/>
        </w:rPr>
        <w:t>transcribers</w:t>
      </w:r>
      <w:r w:rsidRPr="00786F6E">
        <w:rPr>
          <w:rFonts w:ascii="Times New Roman" w:hAnsi="Times New Roman" w:cs="Times New Roman"/>
          <w:sz w:val="24"/>
          <w:szCs w:val="24"/>
        </w:rPr>
        <w:t xml:space="preserve"> ought to </w:t>
      </w:r>
      <w:r w:rsidR="00786F6E" w:rsidRPr="00786F6E">
        <w:rPr>
          <w:rFonts w:ascii="Times New Roman" w:hAnsi="Times New Roman" w:cs="Times New Roman"/>
          <w:sz w:val="24"/>
          <w:szCs w:val="24"/>
        </w:rPr>
        <w:t>nurture</w:t>
      </w:r>
      <w:r w:rsidRPr="00786F6E">
        <w:rPr>
          <w:rFonts w:ascii="Times New Roman" w:hAnsi="Times New Roman" w:cs="Times New Roman"/>
          <w:sz w:val="24"/>
          <w:szCs w:val="24"/>
        </w:rPr>
        <w:t xml:space="preserve"> parity and </w:t>
      </w:r>
      <w:r w:rsidR="00786F6E" w:rsidRPr="00786F6E">
        <w:rPr>
          <w:rFonts w:ascii="Times New Roman" w:hAnsi="Times New Roman" w:cs="Times New Roman"/>
          <w:sz w:val="24"/>
          <w:szCs w:val="24"/>
        </w:rPr>
        <w:t>reminisce</w:t>
      </w:r>
      <w:r w:rsidRPr="00786F6E">
        <w:rPr>
          <w:rFonts w:ascii="Times New Roman" w:hAnsi="Times New Roman" w:cs="Times New Roman"/>
          <w:sz w:val="24"/>
          <w:szCs w:val="24"/>
        </w:rPr>
        <w:t>.</w:t>
      </w:r>
      <w:r w:rsidRPr="0024775E">
        <w:rPr>
          <w:rFonts w:ascii="Times New Roman" w:hAnsi="Times New Roman" w:cs="Times New Roman"/>
          <w:sz w:val="24"/>
          <w:szCs w:val="24"/>
        </w:rPr>
        <w:t xml:space="preserve"> </w:t>
      </w:r>
    </w:p>
    <w:p w14:paraId="2C95B37F" w14:textId="77777777" w:rsidR="001648CD" w:rsidRPr="0024775E" w:rsidRDefault="00350429" w:rsidP="009A25E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Bauman </w:t>
      </w:r>
      <w:r w:rsidRPr="00786F6E">
        <w:rPr>
          <w:rFonts w:ascii="Times New Roman" w:hAnsi="Times New Roman" w:cs="Times New Roman"/>
          <w:color w:val="222222"/>
          <w:sz w:val="24"/>
          <w:szCs w:val="24"/>
          <w:shd w:val="clear" w:color="auto" w:fill="FFFFFF"/>
        </w:rPr>
        <w:t>(2004)</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a</w:t>
      </w:r>
      <w:r w:rsidR="00D05EAA" w:rsidRPr="0024775E">
        <w:rPr>
          <w:rFonts w:ascii="Times New Roman" w:hAnsi="Times New Roman" w:cs="Times New Roman"/>
          <w:sz w:val="24"/>
          <w:szCs w:val="24"/>
        </w:rPr>
        <w:t>udism refers to the discrim</w:t>
      </w:r>
      <w:r w:rsidR="00577E71" w:rsidRPr="0024775E">
        <w:rPr>
          <w:rFonts w:ascii="Times New Roman" w:hAnsi="Times New Roman" w:cs="Times New Roman"/>
          <w:sz w:val="24"/>
          <w:szCs w:val="24"/>
        </w:rPr>
        <w:t xml:space="preserve">ination of deaf people or is the hearing way for dominating and exercising authority over the deaf community. </w:t>
      </w:r>
      <w:r w:rsidR="00D05EAA" w:rsidRPr="0024775E">
        <w:rPr>
          <w:rFonts w:ascii="Times New Roman" w:hAnsi="Times New Roman" w:cs="Times New Roman"/>
          <w:sz w:val="24"/>
          <w:szCs w:val="24"/>
        </w:rPr>
        <w:t xml:space="preserve"> It should, however, </w:t>
      </w:r>
      <w:r w:rsidR="00786F6E">
        <w:rPr>
          <w:rFonts w:ascii="Times New Roman" w:hAnsi="Times New Roman" w:cs="Times New Roman"/>
          <w:sz w:val="24"/>
          <w:szCs w:val="24"/>
        </w:rPr>
        <w:t xml:space="preserve">be </w:t>
      </w:r>
      <w:r w:rsidR="00D05EAA" w:rsidRPr="0024775E">
        <w:rPr>
          <w:rFonts w:ascii="Times New Roman" w:hAnsi="Times New Roman" w:cs="Times New Roman"/>
          <w:sz w:val="24"/>
          <w:szCs w:val="24"/>
        </w:rPr>
        <w:t xml:space="preserve">noted that Deaf people have been treated with unfairness </w:t>
      </w:r>
      <w:r w:rsidR="00786F6E" w:rsidRPr="0024775E">
        <w:rPr>
          <w:rFonts w:ascii="Times New Roman" w:hAnsi="Times New Roman" w:cs="Times New Roman"/>
          <w:sz w:val="24"/>
          <w:szCs w:val="24"/>
        </w:rPr>
        <w:t>and dignity</w:t>
      </w:r>
      <w:r w:rsidR="00D05EAA" w:rsidRPr="0024775E">
        <w:rPr>
          <w:rFonts w:ascii="Times New Roman" w:hAnsi="Times New Roman" w:cs="Times New Roman"/>
          <w:sz w:val="24"/>
          <w:szCs w:val="24"/>
        </w:rPr>
        <w:t xml:space="preserve"> that should come along </w:t>
      </w:r>
      <w:r w:rsidR="00D05EAA" w:rsidRPr="0024775E">
        <w:rPr>
          <w:rFonts w:ascii="Times New Roman" w:hAnsi="Times New Roman" w:cs="Times New Roman"/>
          <w:sz w:val="24"/>
          <w:szCs w:val="24"/>
        </w:rPr>
        <w:lastRenderedPageBreak/>
        <w:t>with human beings.</w:t>
      </w:r>
      <w:r w:rsidR="00577E71" w:rsidRPr="0024775E">
        <w:rPr>
          <w:rFonts w:ascii="Times New Roman" w:hAnsi="Times New Roman" w:cs="Times New Roman"/>
          <w:sz w:val="24"/>
          <w:szCs w:val="24"/>
        </w:rPr>
        <w:t xml:space="preserve"> However, it should be noted the Deaf have been subjected to what they ought not to hear.  In addition to that audism happens when people believe they are in a higher position based on their capability to perceive. Ziebart (2016) further argues that</w:t>
      </w:r>
      <w:r w:rsidR="00CF2845" w:rsidRPr="0024775E">
        <w:rPr>
          <w:rFonts w:ascii="Times New Roman" w:hAnsi="Times New Roman" w:cs="Times New Roman"/>
          <w:sz w:val="24"/>
          <w:szCs w:val="24"/>
        </w:rPr>
        <w:t xml:space="preserve"> most deaf people have faced divergent oppression when they are made </w:t>
      </w:r>
      <w:r w:rsidR="00786F6E" w:rsidRPr="0024775E">
        <w:rPr>
          <w:rFonts w:ascii="Times New Roman" w:hAnsi="Times New Roman" w:cs="Times New Roman"/>
          <w:sz w:val="24"/>
          <w:szCs w:val="24"/>
        </w:rPr>
        <w:t>aware that</w:t>
      </w:r>
      <w:r w:rsidR="00CF2845" w:rsidRPr="0024775E">
        <w:rPr>
          <w:rFonts w:ascii="Times New Roman" w:hAnsi="Times New Roman" w:cs="Times New Roman"/>
          <w:sz w:val="24"/>
          <w:szCs w:val="24"/>
        </w:rPr>
        <w:t xml:space="preserve"> they are deaf and their </w:t>
      </w:r>
      <w:r w:rsidR="00786F6E" w:rsidRPr="0024775E">
        <w:rPr>
          <w:rFonts w:ascii="Times New Roman" w:hAnsi="Times New Roman" w:cs="Times New Roman"/>
          <w:sz w:val="24"/>
          <w:szCs w:val="24"/>
        </w:rPr>
        <w:t>problem hence needs</w:t>
      </w:r>
      <w:r w:rsidR="00CF2845" w:rsidRPr="0024775E">
        <w:rPr>
          <w:rFonts w:ascii="Times New Roman" w:hAnsi="Times New Roman" w:cs="Times New Roman"/>
          <w:sz w:val="24"/>
          <w:szCs w:val="24"/>
        </w:rPr>
        <w:t xml:space="preserve"> to be fixed. Audism commonly terms Deaf people as people who are in the lower ladder of </w:t>
      </w:r>
      <w:r w:rsidR="00786F6E" w:rsidRPr="0024775E">
        <w:rPr>
          <w:rFonts w:ascii="Times New Roman" w:hAnsi="Times New Roman" w:cs="Times New Roman"/>
          <w:sz w:val="24"/>
          <w:szCs w:val="24"/>
        </w:rPr>
        <w:t>intelligence.</w:t>
      </w:r>
    </w:p>
    <w:p w14:paraId="5E241B62" w14:textId="77777777" w:rsidR="00FB2E33" w:rsidRPr="0024775E" w:rsidRDefault="00350429" w:rsidP="009A25E6">
      <w:pPr>
        <w:spacing w:line="480" w:lineRule="auto"/>
        <w:ind w:firstLine="720"/>
        <w:jc w:val="both"/>
        <w:rPr>
          <w:rFonts w:ascii="Times New Roman" w:hAnsi="Times New Roman" w:cs="Times New Roman"/>
          <w:sz w:val="24"/>
          <w:szCs w:val="24"/>
        </w:rPr>
      </w:pPr>
      <w:r w:rsidRPr="0024775E">
        <w:rPr>
          <w:rFonts w:ascii="Times New Roman" w:hAnsi="Times New Roman" w:cs="Times New Roman"/>
          <w:sz w:val="24"/>
          <w:szCs w:val="24"/>
        </w:rPr>
        <w:t xml:space="preserve">According to Jones (2002) in the last twenty years, proponents of deafness as a distinct culture has asserted that deafness is not </w:t>
      </w:r>
      <w:r w:rsidR="00786F6E" w:rsidRPr="0024775E">
        <w:rPr>
          <w:rFonts w:ascii="Times New Roman" w:hAnsi="Times New Roman" w:cs="Times New Roman"/>
          <w:sz w:val="24"/>
          <w:szCs w:val="24"/>
        </w:rPr>
        <w:t>a pathology</w:t>
      </w:r>
      <w:r w:rsidRPr="0024775E">
        <w:rPr>
          <w:rFonts w:ascii="Times New Roman" w:hAnsi="Times New Roman" w:cs="Times New Roman"/>
          <w:sz w:val="24"/>
          <w:szCs w:val="24"/>
        </w:rPr>
        <w:t xml:space="preserve"> and therefore need not to be fixed. Those who act as advocates of deafness distinguish deafness cul</w:t>
      </w:r>
      <w:r w:rsidRPr="0024775E">
        <w:rPr>
          <w:rFonts w:ascii="Times New Roman" w:hAnsi="Times New Roman" w:cs="Times New Roman"/>
          <w:sz w:val="24"/>
          <w:szCs w:val="24"/>
        </w:rPr>
        <w:t>ture by using "D" on the other hand small "d " is used to represent deafness as a pathology. Deafness as a culture outlines the view of the Deaf Culture Debate. This, therefore, means guardians and children belong to a different culture as it would be in t</w:t>
      </w:r>
      <w:r w:rsidRPr="0024775E">
        <w:rPr>
          <w:rFonts w:ascii="Times New Roman" w:hAnsi="Times New Roman" w:cs="Times New Roman"/>
          <w:sz w:val="24"/>
          <w:szCs w:val="24"/>
        </w:rPr>
        <w:t xml:space="preserve">he case of racial discrimination. Jones in his article claims that Humphries (1998) affirms that, the way normal people belong to their respective </w:t>
      </w:r>
      <w:r w:rsidR="00AE48F4" w:rsidRPr="0024775E">
        <w:rPr>
          <w:rFonts w:ascii="Times New Roman" w:hAnsi="Times New Roman" w:cs="Times New Roman"/>
          <w:sz w:val="24"/>
          <w:szCs w:val="24"/>
        </w:rPr>
        <w:t xml:space="preserve">distinct culture is also the same way the Deaf community belongs to their own respective culture with different values and ethics. This view holds that deafness as a culture affirms that those adults and the young </w:t>
      </w:r>
      <w:r w:rsidR="002D577E" w:rsidRPr="0024775E">
        <w:rPr>
          <w:rFonts w:ascii="Times New Roman" w:hAnsi="Times New Roman" w:cs="Times New Roman"/>
          <w:sz w:val="24"/>
          <w:szCs w:val="24"/>
        </w:rPr>
        <w:t>generat</w:t>
      </w:r>
      <w:r w:rsidR="002D577E">
        <w:rPr>
          <w:rFonts w:ascii="Times New Roman" w:hAnsi="Times New Roman" w:cs="Times New Roman"/>
          <w:sz w:val="24"/>
          <w:szCs w:val="24"/>
        </w:rPr>
        <w:t>ion</w:t>
      </w:r>
      <w:r w:rsidR="002D577E" w:rsidRPr="0024775E">
        <w:rPr>
          <w:rFonts w:ascii="Times New Roman" w:hAnsi="Times New Roman" w:cs="Times New Roman"/>
          <w:sz w:val="24"/>
          <w:szCs w:val="24"/>
        </w:rPr>
        <w:t xml:space="preserve"> that</w:t>
      </w:r>
      <w:r w:rsidR="00AE48F4" w:rsidRPr="0024775E">
        <w:rPr>
          <w:rFonts w:ascii="Times New Roman" w:hAnsi="Times New Roman" w:cs="Times New Roman"/>
          <w:sz w:val="24"/>
          <w:szCs w:val="24"/>
        </w:rPr>
        <w:t xml:space="preserve"> are deaf are usually separated from the majority due to the problems involved when communicating with such kind of individuals. The Deaf in most cases has been faced with stigma due to their inability to fit into the mainstream. </w:t>
      </w:r>
    </w:p>
    <w:p w14:paraId="4261FB97" w14:textId="77777777" w:rsidR="0024775E" w:rsidRDefault="00350429" w:rsidP="009A25E6">
      <w:pPr>
        <w:spacing w:line="480" w:lineRule="auto"/>
        <w:ind w:firstLine="720"/>
        <w:jc w:val="both"/>
        <w:rPr>
          <w:rFonts w:ascii="Times New Roman" w:hAnsi="Times New Roman" w:cs="Times New Roman"/>
          <w:sz w:val="24"/>
          <w:szCs w:val="24"/>
        </w:rPr>
      </w:pPr>
      <w:r w:rsidRPr="0024775E">
        <w:rPr>
          <w:rFonts w:ascii="Times New Roman" w:hAnsi="Times New Roman" w:cs="Times New Roman"/>
          <w:sz w:val="24"/>
          <w:szCs w:val="24"/>
        </w:rPr>
        <w:t xml:space="preserve">In conclusion, the American with Disabilities Act has dramatically transformed the way people view the deaf in American society. This act brought more pros than cons. The advantages can </w:t>
      </w:r>
      <w:r w:rsidRPr="0024775E">
        <w:rPr>
          <w:rFonts w:ascii="Times New Roman" w:hAnsi="Times New Roman" w:cs="Times New Roman"/>
          <w:sz w:val="24"/>
          <w:szCs w:val="24"/>
        </w:rPr>
        <w:t>be widely accredited to the way this particular communit</w:t>
      </w:r>
      <w:r w:rsidRPr="0024775E">
        <w:rPr>
          <w:rFonts w:ascii="Times New Roman" w:hAnsi="Times New Roman" w:cs="Times New Roman"/>
          <w:sz w:val="24"/>
          <w:szCs w:val="24"/>
        </w:rPr>
        <w:t xml:space="preserve">y receives efficient services across the board. However, it should also be noted that audism has since seized to exist since this act was put into place. It’s overwhelming that most people have discounted and dismissed the debate of </w:t>
      </w:r>
      <w:r w:rsidRPr="0024775E">
        <w:rPr>
          <w:rFonts w:ascii="Times New Roman" w:hAnsi="Times New Roman" w:cs="Times New Roman"/>
          <w:sz w:val="24"/>
          <w:szCs w:val="24"/>
        </w:rPr>
        <w:lastRenderedPageBreak/>
        <w:t>"The Deaf Culture". The</w:t>
      </w:r>
      <w:r w:rsidRPr="0024775E">
        <w:rPr>
          <w:rFonts w:ascii="Times New Roman" w:hAnsi="Times New Roman" w:cs="Times New Roman"/>
          <w:sz w:val="24"/>
          <w:szCs w:val="24"/>
        </w:rPr>
        <w:t>refore it's my wish that in the coming years this group will adequately be integrated into the other part of the majority.</w:t>
      </w:r>
    </w:p>
    <w:p w14:paraId="401CF67B" w14:textId="77777777" w:rsidR="0024775E" w:rsidRDefault="00350429">
      <w:pPr>
        <w:rPr>
          <w:rFonts w:ascii="Times New Roman" w:hAnsi="Times New Roman" w:cs="Times New Roman"/>
          <w:sz w:val="24"/>
          <w:szCs w:val="24"/>
        </w:rPr>
      </w:pPr>
      <w:r>
        <w:rPr>
          <w:rFonts w:ascii="Times New Roman" w:hAnsi="Times New Roman" w:cs="Times New Roman"/>
          <w:sz w:val="24"/>
          <w:szCs w:val="24"/>
        </w:rPr>
        <w:br w:type="page"/>
      </w:r>
    </w:p>
    <w:p w14:paraId="32289F41" w14:textId="77777777" w:rsidR="00786F6E" w:rsidRDefault="00350429" w:rsidP="00786F6E">
      <w:pPr>
        <w:spacing w:line="480" w:lineRule="auto"/>
        <w:ind w:firstLine="720"/>
        <w:jc w:val="center"/>
        <w:rPr>
          <w:rFonts w:ascii="Times New Roman" w:hAnsi="Times New Roman" w:cs="Times New Roman"/>
          <w:sz w:val="24"/>
          <w:szCs w:val="24"/>
        </w:rPr>
      </w:pPr>
      <w:r w:rsidRPr="00786F6E">
        <w:rPr>
          <w:rFonts w:ascii="Times New Roman" w:hAnsi="Times New Roman" w:cs="Times New Roman"/>
          <w:sz w:val="24"/>
          <w:szCs w:val="24"/>
        </w:rPr>
        <w:lastRenderedPageBreak/>
        <w:t>References</w:t>
      </w:r>
    </w:p>
    <w:p w14:paraId="5B7260E5" w14:textId="77777777" w:rsidR="00786F6E" w:rsidRPr="00786F6E" w:rsidRDefault="00350429" w:rsidP="00786F6E">
      <w:pPr>
        <w:spacing w:line="480" w:lineRule="auto"/>
        <w:ind w:left="720" w:hanging="720"/>
        <w:jc w:val="both"/>
        <w:rPr>
          <w:rFonts w:ascii="Times New Roman" w:hAnsi="Times New Roman" w:cs="Times New Roman"/>
          <w:sz w:val="24"/>
          <w:szCs w:val="24"/>
        </w:rPr>
      </w:pPr>
      <w:r w:rsidRPr="00786F6E">
        <w:rPr>
          <w:rFonts w:ascii="Times New Roman" w:hAnsi="Times New Roman" w:cs="Times New Roman"/>
          <w:color w:val="222222"/>
          <w:sz w:val="24"/>
          <w:szCs w:val="24"/>
          <w:shd w:val="clear" w:color="auto" w:fill="FFFFFF"/>
        </w:rPr>
        <w:t xml:space="preserve">Baker, S. M., &amp; Kaufman-Scarborough, C. (2001). Marketing and public accommodation: a </w:t>
      </w:r>
      <w:r w:rsidRPr="00786F6E">
        <w:rPr>
          <w:rFonts w:ascii="Times New Roman" w:hAnsi="Times New Roman" w:cs="Times New Roman"/>
          <w:color w:val="222222"/>
          <w:sz w:val="24"/>
          <w:szCs w:val="24"/>
          <w:shd w:val="clear" w:color="auto" w:fill="FFFFFF"/>
        </w:rPr>
        <w:t>retrospective on Title III of the Americans with Disabilities Act. </w:t>
      </w:r>
      <w:r w:rsidRPr="00786F6E">
        <w:rPr>
          <w:rFonts w:ascii="Times New Roman" w:hAnsi="Times New Roman" w:cs="Times New Roman"/>
          <w:i/>
          <w:iCs/>
          <w:color w:val="222222"/>
          <w:sz w:val="24"/>
          <w:szCs w:val="24"/>
          <w:shd w:val="clear" w:color="auto" w:fill="FFFFFF"/>
        </w:rPr>
        <w:t>Journal of Public Policy &amp; Marketing</w:t>
      </w:r>
      <w:r w:rsidRPr="00786F6E">
        <w:rPr>
          <w:rFonts w:ascii="Times New Roman" w:hAnsi="Times New Roman" w:cs="Times New Roman"/>
          <w:color w:val="222222"/>
          <w:sz w:val="24"/>
          <w:szCs w:val="24"/>
          <w:shd w:val="clear" w:color="auto" w:fill="FFFFFF"/>
        </w:rPr>
        <w:t>, </w:t>
      </w:r>
      <w:r w:rsidRPr="00786F6E">
        <w:rPr>
          <w:rFonts w:ascii="Times New Roman" w:hAnsi="Times New Roman" w:cs="Times New Roman"/>
          <w:i/>
          <w:iCs/>
          <w:color w:val="222222"/>
          <w:sz w:val="24"/>
          <w:szCs w:val="24"/>
          <w:shd w:val="clear" w:color="auto" w:fill="FFFFFF"/>
        </w:rPr>
        <w:t>20</w:t>
      </w:r>
      <w:r w:rsidRPr="00786F6E">
        <w:rPr>
          <w:rFonts w:ascii="Times New Roman" w:hAnsi="Times New Roman" w:cs="Times New Roman"/>
          <w:color w:val="222222"/>
          <w:sz w:val="24"/>
          <w:szCs w:val="24"/>
          <w:shd w:val="clear" w:color="auto" w:fill="FFFFFF"/>
        </w:rPr>
        <w:t xml:space="preserve">(2), 297-304. </w:t>
      </w:r>
      <w:hyperlink r:id="rId6" w:history="1">
        <w:r w:rsidRPr="00786F6E">
          <w:rPr>
            <w:rStyle w:val="Hyperlink"/>
            <w:rFonts w:ascii="Times New Roman" w:hAnsi="Times New Roman" w:cs="Times New Roman"/>
            <w:sz w:val="24"/>
            <w:szCs w:val="24"/>
          </w:rPr>
          <w:t>https://www.uwyo.edu/mgtmkt/fac</w:t>
        </w:r>
        <w:r w:rsidRPr="00786F6E">
          <w:rPr>
            <w:rStyle w:val="Hyperlink"/>
            <w:rFonts w:ascii="Times New Roman" w:hAnsi="Times New Roman" w:cs="Times New Roman"/>
            <w:sz w:val="24"/>
            <w:szCs w:val="24"/>
          </w:rPr>
          <w:t>ulty-staff/faculty-pages/docs/baker/ada%20retrospective.pdf</w:t>
        </w:r>
      </w:hyperlink>
    </w:p>
    <w:p w14:paraId="4DFC1AB1" w14:textId="77777777" w:rsidR="00786F6E" w:rsidRPr="00786F6E" w:rsidRDefault="00350429" w:rsidP="00786F6E">
      <w:pPr>
        <w:spacing w:line="480" w:lineRule="auto"/>
        <w:ind w:left="720" w:hanging="720"/>
        <w:jc w:val="both"/>
        <w:rPr>
          <w:rFonts w:ascii="Times New Roman" w:hAnsi="Times New Roman" w:cs="Times New Roman"/>
          <w:color w:val="222222"/>
          <w:sz w:val="24"/>
          <w:szCs w:val="24"/>
          <w:shd w:val="clear" w:color="auto" w:fill="FFFFFF"/>
        </w:rPr>
      </w:pPr>
      <w:r w:rsidRPr="00786F6E">
        <w:rPr>
          <w:rFonts w:ascii="Times New Roman" w:hAnsi="Times New Roman" w:cs="Times New Roman"/>
          <w:color w:val="222222"/>
          <w:sz w:val="24"/>
          <w:szCs w:val="24"/>
          <w:shd w:val="clear" w:color="auto" w:fill="FFFFFF"/>
        </w:rPr>
        <w:t>Bauman, H. D. L. (2004). Audism: Exploring the metaphysics of oppression. </w:t>
      </w:r>
      <w:r w:rsidRPr="00786F6E">
        <w:rPr>
          <w:rFonts w:ascii="Times New Roman" w:hAnsi="Times New Roman" w:cs="Times New Roman"/>
          <w:i/>
          <w:iCs/>
          <w:color w:val="222222"/>
          <w:sz w:val="24"/>
          <w:szCs w:val="24"/>
          <w:shd w:val="clear" w:color="auto" w:fill="FFFFFF"/>
        </w:rPr>
        <w:t>Journal of deaf studies and deaf education</w:t>
      </w:r>
      <w:r w:rsidRPr="00786F6E">
        <w:rPr>
          <w:rFonts w:ascii="Times New Roman" w:hAnsi="Times New Roman" w:cs="Times New Roman"/>
          <w:color w:val="222222"/>
          <w:sz w:val="24"/>
          <w:szCs w:val="24"/>
          <w:shd w:val="clear" w:color="auto" w:fill="FFFFFF"/>
        </w:rPr>
        <w:t>, </w:t>
      </w:r>
      <w:r w:rsidRPr="00786F6E">
        <w:rPr>
          <w:rFonts w:ascii="Times New Roman" w:hAnsi="Times New Roman" w:cs="Times New Roman"/>
          <w:i/>
          <w:iCs/>
          <w:color w:val="222222"/>
          <w:sz w:val="24"/>
          <w:szCs w:val="24"/>
          <w:shd w:val="clear" w:color="auto" w:fill="FFFFFF"/>
        </w:rPr>
        <w:t>9</w:t>
      </w:r>
      <w:r w:rsidRPr="00786F6E">
        <w:rPr>
          <w:rFonts w:ascii="Times New Roman" w:hAnsi="Times New Roman" w:cs="Times New Roman"/>
          <w:color w:val="222222"/>
          <w:sz w:val="24"/>
          <w:szCs w:val="24"/>
          <w:shd w:val="clear" w:color="auto" w:fill="FFFFFF"/>
        </w:rPr>
        <w:t xml:space="preserve">(2), 239-246. </w:t>
      </w:r>
      <w:hyperlink r:id="rId7" w:history="1">
        <w:r w:rsidRPr="00786F6E">
          <w:rPr>
            <w:rStyle w:val="Hyperlink"/>
            <w:rFonts w:ascii="Times New Roman" w:hAnsi="Times New Roman" w:cs="Times New Roman"/>
            <w:sz w:val="24"/>
            <w:szCs w:val="24"/>
            <w:shd w:val="clear" w:color="auto" w:fill="FFFFFF"/>
          </w:rPr>
          <w:t>https://pdfs.semanticscholar.org/dd4d/488ccac0b6e3e9f7298e6d092a800050c48d.pdf</w:t>
        </w:r>
      </w:hyperlink>
    </w:p>
    <w:p w14:paraId="5B98C88C" w14:textId="77777777" w:rsidR="00786F6E" w:rsidRPr="00786F6E" w:rsidRDefault="00350429" w:rsidP="00786F6E">
      <w:pPr>
        <w:spacing w:line="480" w:lineRule="auto"/>
        <w:ind w:left="720" w:hanging="720"/>
        <w:jc w:val="both"/>
        <w:rPr>
          <w:rFonts w:ascii="Times New Roman" w:hAnsi="Times New Roman" w:cs="Times New Roman"/>
          <w:sz w:val="24"/>
          <w:szCs w:val="24"/>
        </w:rPr>
      </w:pPr>
      <w:r w:rsidRPr="00786F6E">
        <w:rPr>
          <w:rFonts w:ascii="Times New Roman" w:hAnsi="Times New Roman" w:cs="Times New Roman"/>
          <w:color w:val="222222"/>
          <w:sz w:val="24"/>
          <w:szCs w:val="24"/>
          <w:shd w:val="clear" w:color="auto" w:fill="FFFFFF"/>
        </w:rPr>
        <w:t>Jones, M. (2002). Deafness as culture: A psychosocial perspective. </w:t>
      </w:r>
      <w:r w:rsidRPr="00786F6E">
        <w:rPr>
          <w:rFonts w:ascii="Times New Roman" w:hAnsi="Times New Roman" w:cs="Times New Roman"/>
          <w:i/>
          <w:iCs/>
          <w:color w:val="222222"/>
          <w:sz w:val="24"/>
          <w:szCs w:val="24"/>
          <w:shd w:val="clear" w:color="auto" w:fill="FFFFFF"/>
        </w:rPr>
        <w:t>Disability Studies Quarterly</w:t>
      </w:r>
      <w:r w:rsidRPr="00786F6E">
        <w:rPr>
          <w:rFonts w:ascii="Times New Roman" w:hAnsi="Times New Roman" w:cs="Times New Roman"/>
          <w:color w:val="222222"/>
          <w:sz w:val="24"/>
          <w:szCs w:val="24"/>
          <w:shd w:val="clear" w:color="auto" w:fill="FFFFFF"/>
        </w:rPr>
        <w:t>, </w:t>
      </w:r>
      <w:r w:rsidRPr="00786F6E">
        <w:rPr>
          <w:rFonts w:ascii="Times New Roman" w:hAnsi="Times New Roman" w:cs="Times New Roman"/>
          <w:i/>
          <w:iCs/>
          <w:color w:val="222222"/>
          <w:sz w:val="24"/>
          <w:szCs w:val="24"/>
          <w:shd w:val="clear" w:color="auto" w:fill="FFFFFF"/>
        </w:rPr>
        <w:t>22</w:t>
      </w:r>
      <w:r w:rsidRPr="00786F6E">
        <w:rPr>
          <w:rFonts w:ascii="Times New Roman" w:hAnsi="Times New Roman" w:cs="Times New Roman"/>
          <w:color w:val="222222"/>
          <w:sz w:val="24"/>
          <w:szCs w:val="24"/>
          <w:shd w:val="clear" w:color="auto" w:fill="FFFFFF"/>
        </w:rPr>
        <w:t xml:space="preserve">(2). </w:t>
      </w:r>
      <w:hyperlink r:id="rId8" w:history="1">
        <w:r w:rsidRPr="00786F6E">
          <w:rPr>
            <w:rStyle w:val="Hyperlink"/>
            <w:rFonts w:ascii="Times New Roman" w:hAnsi="Times New Roman" w:cs="Times New Roman"/>
            <w:sz w:val="24"/>
            <w:szCs w:val="24"/>
          </w:rPr>
          <w:t>http://dsq-sds.org/article/view/344/435</w:t>
        </w:r>
      </w:hyperlink>
    </w:p>
    <w:p w14:paraId="0F52914F" w14:textId="77777777" w:rsidR="00786F6E" w:rsidRPr="00786F6E" w:rsidRDefault="00350429" w:rsidP="00786F6E">
      <w:pPr>
        <w:spacing w:line="480" w:lineRule="auto"/>
        <w:ind w:left="720" w:hanging="720"/>
        <w:jc w:val="both"/>
        <w:rPr>
          <w:rFonts w:ascii="Times New Roman" w:hAnsi="Times New Roman" w:cs="Times New Roman"/>
          <w:sz w:val="24"/>
          <w:szCs w:val="24"/>
        </w:rPr>
      </w:pPr>
      <w:r w:rsidRPr="00786F6E">
        <w:rPr>
          <w:rFonts w:ascii="Times New Roman" w:hAnsi="Times New Roman" w:cs="Times New Roman"/>
          <w:color w:val="222222"/>
          <w:sz w:val="24"/>
          <w:szCs w:val="24"/>
          <w:shd w:val="clear" w:color="auto" w:fill="FFFFFF"/>
        </w:rPr>
        <w:t>Ziebart, E. L. (2016). Oppression, Empowerment, and the Role of the Interpreter. </w:t>
      </w:r>
      <w:r w:rsidRPr="00786F6E">
        <w:rPr>
          <w:rFonts w:ascii="Times New Roman" w:hAnsi="Times New Roman" w:cs="Times New Roman"/>
          <w:i/>
          <w:iCs/>
          <w:color w:val="222222"/>
          <w:sz w:val="24"/>
          <w:szCs w:val="24"/>
          <w:shd w:val="clear" w:color="auto" w:fill="FFFFFF"/>
        </w:rPr>
        <w:t>Montview Liberty University Journal of Undergraduate Research</w:t>
      </w:r>
      <w:r w:rsidRPr="00786F6E">
        <w:rPr>
          <w:rFonts w:ascii="Times New Roman" w:hAnsi="Times New Roman" w:cs="Times New Roman"/>
          <w:color w:val="222222"/>
          <w:sz w:val="24"/>
          <w:szCs w:val="24"/>
          <w:shd w:val="clear" w:color="auto" w:fill="FFFFFF"/>
        </w:rPr>
        <w:t>, </w:t>
      </w:r>
      <w:r w:rsidRPr="00786F6E">
        <w:rPr>
          <w:rFonts w:ascii="Times New Roman" w:hAnsi="Times New Roman" w:cs="Times New Roman"/>
          <w:i/>
          <w:iCs/>
          <w:color w:val="222222"/>
          <w:sz w:val="24"/>
          <w:szCs w:val="24"/>
          <w:shd w:val="clear" w:color="auto" w:fill="FFFFFF"/>
        </w:rPr>
        <w:t>2</w:t>
      </w:r>
      <w:r w:rsidRPr="00786F6E">
        <w:rPr>
          <w:rFonts w:ascii="Times New Roman" w:hAnsi="Times New Roman" w:cs="Times New Roman"/>
          <w:color w:val="222222"/>
          <w:sz w:val="24"/>
          <w:szCs w:val="24"/>
          <w:shd w:val="clear" w:color="auto" w:fill="FFFFFF"/>
        </w:rPr>
        <w:t xml:space="preserve">(1), 1. </w:t>
      </w:r>
      <w:hyperlink r:id="rId9" w:history="1">
        <w:r w:rsidRPr="00786F6E">
          <w:rPr>
            <w:rStyle w:val="Hyperlink"/>
            <w:rFonts w:ascii="Times New Roman" w:hAnsi="Times New Roman" w:cs="Times New Roman"/>
            <w:sz w:val="24"/>
            <w:szCs w:val="24"/>
          </w:rPr>
          <w:t>http://digitalcommons.liberty.edu/cgi/viewcontent.cgi?article=1012&amp;context=montview</w:t>
        </w:r>
      </w:hyperlink>
    </w:p>
    <w:p w14:paraId="6D9D2D22" w14:textId="77777777" w:rsidR="00786F6E" w:rsidRPr="0024775E" w:rsidRDefault="00786F6E" w:rsidP="0024775E">
      <w:pPr>
        <w:spacing w:line="480" w:lineRule="auto"/>
        <w:ind w:firstLine="720"/>
        <w:rPr>
          <w:rFonts w:ascii="Times New Roman" w:hAnsi="Times New Roman" w:cs="Times New Roman"/>
          <w:sz w:val="24"/>
          <w:szCs w:val="24"/>
        </w:rPr>
      </w:pPr>
    </w:p>
    <w:sectPr w:rsidR="00786F6E" w:rsidRPr="0024775E" w:rsidSect="009A7A6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ED980C" w14:textId="77777777" w:rsidR="00350429" w:rsidRDefault="00350429">
      <w:pPr>
        <w:spacing w:after="0" w:line="240" w:lineRule="auto"/>
      </w:pPr>
      <w:r>
        <w:separator/>
      </w:r>
    </w:p>
  </w:endnote>
  <w:endnote w:type="continuationSeparator" w:id="0">
    <w:p w14:paraId="7F682362" w14:textId="77777777" w:rsidR="00350429" w:rsidRDefault="00350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D4E70" w14:textId="77777777" w:rsidR="00350429" w:rsidRDefault="00350429">
      <w:pPr>
        <w:spacing w:after="0" w:line="240" w:lineRule="auto"/>
      </w:pPr>
      <w:r>
        <w:separator/>
      </w:r>
    </w:p>
  </w:footnote>
  <w:footnote w:type="continuationSeparator" w:id="0">
    <w:p w14:paraId="79E31E81" w14:textId="77777777" w:rsidR="00350429" w:rsidRDefault="00350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1113121"/>
      <w:docPartObj>
        <w:docPartGallery w:val="Page Numbers (Top of Page)"/>
        <w:docPartUnique/>
      </w:docPartObj>
    </w:sdtPr>
    <w:sdtEndPr>
      <w:rPr>
        <w:noProof/>
      </w:rPr>
    </w:sdtEndPr>
    <w:sdtContent>
      <w:p w14:paraId="6DE5ECA5" w14:textId="77777777" w:rsidR="009A7A6E" w:rsidRDefault="00350429">
        <w:pPr>
          <w:pStyle w:val="Header"/>
          <w:jc w:val="right"/>
        </w:pPr>
        <w:r>
          <w:fldChar w:fldCharType="begin"/>
        </w:r>
        <w:r>
          <w:instrText xml:space="preserve"> PAGE   </w:instrText>
        </w:r>
        <w:r>
          <w:instrText xml:space="preserve">\* MERGEFORMAT </w:instrText>
        </w:r>
        <w:r>
          <w:fldChar w:fldCharType="separate"/>
        </w:r>
        <w:r w:rsidR="003047E1">
          <w:rPr>
            <w:noProof/>
          </w:rPr>
          <w:t>5</w:t>
        </w:r>
        <w:r>
          <w:rPr>
            <w:noProof/>
          </w:rPr>
          <w:fldChar w:fldCharType="end"/>
        </w:r>
      </w:p>
    </w:sdtContent>
  </w:sdt>
  <w:p w14:paraId="28B47146" w14:textId="77777777" w:rsidR="009A7A6E" w:rsidRDefault="00350429">
    <w:pPr>
      <w:pStyle w:val="Header"/>
    </w:pPr>
    <w:r w:rsidRPr="009A7A6E">
      <w:rPr>
        <w:rFonts w:ascii="Times New Roman" w:hAnsi="Times New Roman" w:cs="Times New Roman"/>
        <w:b/>
        <w:sz w:val="24"/>
        <w:szCs w:val="24"/>
      </w:rPr>
      <w:t>HOW AUDISM AFFECT</w:t>
    </w:r>
    <w:r>
      <w:rPr>
        <w:rFonts w:ascii="Times New Roman" w:hAnsi="Times New Roman" w:cs="Times New Roman"/>
        <w:b/>
        <w:sz w:val="24"/>
        <w:szCs w:val="24"/>
      </w:rPr>
      <w:t>S</w:t>
    </w:r>
    <w:r w:rsidRPr="009A7A6E">
      <w:rPr>
        <w:rFonts w:ascii="Times New Roman" w:hAnsi="Times New Roman" w:cs="Times New Roman"/>
        <w:b/>
        <w:sz w:val="24"/>
        <w:szCs w:val="24"/>
      </w:rPr>
      <w:t xml:space="preserve"> THE DEAF IN AN AMERICAN SOCIETY?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7E7DC5" w14:textId="77777777" w:rsidR="009A7A6E" w:rsidRPr="009A7A6E" w:rsidRDefault="00350429" w:rsidP="009A7A6E">
    <w:pPr>
      <w:spacing w:line="480" w:lineRule="auto"/>
      <w:rPr>
        <w:rFonts w:ascii="Times New Roman" w:hAnsi="Times New Roman" w:cs="Times New Roman"/>
        <w:b/>
        <w:sz w:val="24"/>
        <w:szCs w:val="24"/>
      </w:rPr>
    </w:pPr>
    <w:r w:rsidRPr="005A1CD0">
      <w:rPr>
        <w:rFonts w:ascii="Times New Roman" w:hAnsi="Times New Roman" w:cs="Times New Roman"/>
        <w:b/>
        <w:sz w:val="24"/>
        <w:szCs w:val="24"/>
      </w:rPr>
      <w:t>Running Head:</w:t>
    </w:r>
    <w:r w:rsidRPr="009A7A6E">
      <w:rPr>
        <w:rFonts w:ascii="Times New Roman" w:hAnsi="Times New Roman" w:cs="Times New Roman"/>
        <w:sz w:val="24"/>
        <w:szCs w:val="24"/>
      </w:rPr>
      <w:t xml:space="preserve"> </w:t>
    </w:r>
    <w:r w:rsidRPr="005A1CD0">
      <w:rPr>
        <w:rFonts w:ascii="Times New Roman" w:hAnsi="Times New Roman" w:cs="Times New Roman"/>
        <w:sz w:val="24"/>
        <w:szCs w:val="24"/>
      </w:rPr>
      <w:t xml:space="preserve">HOW AUDISM AFFECTS </w:t>
    </w:r>
    <w:r w:rsidR="005A1CD0" w:rsidRPr="005A1CD0">
      <w:rPr>
        <w:rFonts w:ascii="Times New Roman" w:hAnsi="Times New Roman" w:cs="Times New Roman"/>
        <w:sz w:val="24"/>
        <w:szCs w:val="24"/>
      </w:rPr>
      <w:t>THE DEAF IN AN AMERICAN SOCIETY</w:t>
    </w:r>
  </w:p>
  <w:p w14:paraId="40ABE8ED" w14:textId="77777777" w:rsidR="009A7A6E" w:rsidRPr="009A7A6E" w:rsidRDefault="009A7A6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C3B"/>
    <w:rsid w:val="001370A0"/>
    <w:rsid w:val="001648CD"/>
    <w:rsid w:val="0024775E"/>
    <w:rsid w:val="002D577E"/>
    <w:rsid w:val="003047E1"/>
    <w:rsid w:val="00350429"/>
    <w:rsid w:val="00397077"/>
    <w:rsid w:val="003B760F"/>
    <w:rsid w:val="00552DF1"/>
    <w:rsid w:val="00577E71"/>
    <w:rsid w:val="005A1CD0"/>
    <w:rsid w:val="00645BAC"/>
    <w:rsid w:val="00786F6E"/>
    <w:rsid w:val="00830C3B"/>
    <w:rsid w:val="00916C70"/>
    <w:rsid w:val="009A25E6"/>
    <w:rsid w:val="009A7A6E"/>
    <w:rsid w:val="00AB0F30"/>
    <w:rsid w:val="00AE48F4"/>
    <w:rsid w:val="00BC7361"/>
    <w:rsid w:val="00BD414B"/>
    <w:rsid w:val="00CF2845"/>
    <w:rsid w:val="00D05EAA"/>
    <w:rsid w:val="00E35964"/>
    <w:rsid w:val="00EC1527"/>
    <w:rsid w:val="00F14021"/>
    <w:rsid w:val="00FB2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D60A4E-5398-4DA4-967D-4FB261665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775E"/>
    <w:rPr>
      <w:color w:val="0000FF" w:themeColor="hyperlink"/>
      <w:u w:val="single"/>
    </w:rPr>
  </w:style>
  <w:style w:type="paragraph" w:styleId="Header">
    <w:name w:val="header"/>
    <w:basedOn w:val="Normal"/>
    <w:link w:val="HeaderChar"/>
    <w:uiPriority w:val="99"/>
    <w:unhideWhenUsed/>
    <w:rsid w:val="009A7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A6E"/>
  </w:style>
  <w:style w:type="paragraph" w:styleId="Footer">
    <w:name w:val="footer"/>
    <w:basedOn w:val="Normal"/>
    <w:link w:val="FooterChar"/>
    <w:uiPriority w:val="99"/>
    <w:unhideWhenUsed/>
    <w:rsid w:val="009A7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A6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sq-sds.org/article/view/344/43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dfs.semanticscholar.org/dd4d/488ccac0b6e3e9f7298e6d092a800050c48d.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wyo.edu/mgtmkt/faculty-staff/faculty-pages/docs/baker/ada%20retrospective.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digitalcommons.liberty.edu/cgi/viewcontent.cgi?article=1012&amp;context=mont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JONNY</cp:lastModifiedBy>
  <cp:revision>2</cp:revision>
  <dcterms:created xsi:type="dcterms:W3CDTF">2018-04-23T14:53:00Z</dcterms:created>
  <dcterms:modified xsi:type="dcterms:W3CDTF">2018-04-23T14:53:00Z</dcterms:modified>
</cp:coreProperties>
</file>