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D6CFA" w:rsidRDefault="004D6CFA" w:rsidP="004D6CFA">
      <w:pPr>
        <w:spacing w:after="0" w:line="480" w:lineRule="auto"/>
        <w:jc w:val="center"/>
        <w:rPr>
          <w:rFonts w:ascii="Times New Roman" w:hAnsi="Times New Roman" w:cs="Times New Roman"/>
          <w:sz w:val="24"/>
        </w:rPr>
      </w:pPr>
    </w:p>
    <w:p w:rsidR="004D6CFA" w:rsidRDefault="004D6CFA" w:rsidP="004D6CFA">
      <w:pPr>
        <w:spacing w:after="0" w:line="480" w:lineRule="auto"/>
        <w:jc w:val="center"/>
        <w:rPr>
          <w:rFonts w:ascii="Times New Roman" w:hAnsi="Times New Roman" w:cs="Times New Roman"/>
          <w:sz w:val="24"/>
        </w:rPr>
      </w:pPr>
    </w:p>
    <w:p w:rsidR="004D6CFA" w:rsidRDefault="004D6CFA" w:rsidP="004D6CFA">
      <w:pPr>
        <w:spacing w:after="0" w:line="480" w:lineRule="auto"/>
        <w:jc w:val="center"/>
        <w:rPr>
          <w:rFonts w:ascii="Times New Roman" w:hAnsi="Times New Roman" w:cs="Times New Roman"/>
          <w:sz w:val="24"/>
        </w:rPr>
      </w:pPr>
    </w:p>
    <w:p w:rsidR="004D6CFA" w:rsidRDefault="004D6CFA" w:rsidP="004D6CFA">
      <w:pPr>
        <w:spacing w:after="0" w:line="480" w:lineRule="auto"/>
        <w:jc w:val="center"/>
        <w:rPr>
          <w:rFonts w:ascii="Times New Roman" w:hAnsi="Times New Roman" w:cs="Times New Roman"/>
          <w:sz w:val="24"/>
        </w:rPr>
      </w:pPr>
    </w:p>
    <w:p w:rsidR="004D6CFA" w:rsidRDefault="004D6CFA" w:rsidP="004D6CFA">
      <w:pPr>
        <w:spacing w:after="0" w:line="480" w:lineRule="auto"/>
        <w:jc w:val="center"/>
        <w:rPr>
          <w:rFonts w:ascii="Times New Roman" w:hAnsi="Times New Roman" w:cs="Times New Roman"/>
          <w:sz w:val="24"/>
        </w:rPr>
      </w:pPr>
    </w:p>
    <w:p w:rsidR="004D6CFA" w:rsidRDefault="004D6CFA" w:rsidP="004D6CFA">
      <w:pPr>
        <w:spacing w:after="0" w:line="480" w:lineRule="auto"/>
        <w:jc w:val="center"/>
        <w:rPr>
          <w:rFonts w:ascii="Times New Roman" w:hAnsi="Times New Roman" w:cs="Times New Roman"/>
          <w:sz w:val="24"/>
        </w:rPr>
      </w:pPr>
    </w:p>
    <w:p w:rsidR="004D6CFA" w:rsidRDefault="004D6CFA" w:rsidP="004D6CFA">
      <w:pPr>
        <w:spacing w:after="0" w:line="480" w:lineRule="auto"/>
        <w:jc w:val="center"/>
        <w:rPr>
          <w:rFonts w:ascii="Times New Roman" w:hAnsi="Times New Roman" w:cs="Times New Roman"/>
          <w:sz w:val="24"/>
        </w:rPr>
      </w:pPr>
    </w:p>
    <w:p w:rsidR="004D6CFA" w:rsidRDefault="004D6CFA" w:rsidP="004D6CFA">
      <w:pPr>
        <w:spacing w:after="0" w:line="480" w:lineRule="auto"/>
        <w:jc w:val="center"/>
        <w:rPr>
          <w:rFonts w:ascii="Times New Roman" w:hAnsi="Times New Roman" w:cs="Times New Roman"/>
          <w:sz w:val="24"/>
        </w:rPr>
      </w:pPr>
    </w:p>
    <w:p w:rsidR="004D6CFA" w:rsidRPr="004D6CFA" w:rsidRDefault="004D6CFA" w:rsidP="004D6CFA">
      <w:pPr>
        <w:spacing w:after="0" w:line="480" w:lineRule="auto"/>
        <w:jc w:val="center"/>
        <w:rPr>
          <w:rFonts w:ascii="Times New Roman" w:hAnsi="Times New Roman" w:cs="Times New Roman"/>
          <w:sz w:val="24"/>
        </w:rPr>
      </w:pPr>
      <w:r w:rsidRPr="004D6CFA">
        <w:rPr>
          <w:rFonts w:ascii="Times New Roman" w:hAnsi="Times New Roman" w:cs="Times New Roman"/>
          <w:sz w:val="24"/>
        </w:rPr>
        <w:t>Descartes Philosophy</w:t>
      </w:r>
    </w:p>
    <w:p w:rsidR="004D6CFA" w:rsidRPr="004D6CFA" w:rsidRDefault="004D6CFA" w:rsidP="004D6CFA">
      <w:pPr>
        <w:spacing w:after="0" w:line="480" w:lineRule="auto"/>
        <w:jc w:val="center"/>
        <w:rPr>
          <w:rFonts w:ascii="Times New Roman" w:hAnsi="Times New Roman" w:cs="Times New Roman"/>
          <w:sz w:val="24"/>
        </w:rPr>
      </w:pPr>
      <w:r w:rsidRPr="004D6CFA">
        <w:rPr>
          <w:rFonts w:ascii="Times New Roman" w:hAnsi="Times New Roman" w:cs="Times New Roman"/>
          <w:sz w:val="24"/>
        </w:rPr>
        <w:t>Student’s Name</w:t>
      </w:r>
    </w:p>
    <w:p w:rsidR="004D6CFA" w:rsidRPr="004D6CFA" w:rsidRDefault="004D6CFA" w:rsidP="004D6CFA">
      <w:pPr>
        <w:spacing w:after="0" w:line="480" w:lineRule="auto"/>
        <w:jc w:val="center"/>
        <w:rPr>
          <w:rFonts w:ascii="Times New Roman" w:hAnsi="Times New Roman" w:cs="Times New Roman"/>
          <w:sz w:val="24"/>
        </w:rPr>
      </w:pPr>
      <w:r w:rsidRPr="004D6CFA">
        <w:rPr>
          <w:rFonts w:ascii="Times New Roman" w:hAnsi="Times New Roman" w:cs="Times New Roman"/>
          <w:sz w:val="24"/>
        </w:rPr>
        <w:t>Institution Affiliation</w:t>
      </w:r>
    </w:p>
    <w:p w:rsidR="004D6CFA" w:rsidRDefault="004D6CFA" w:rsidP="004D6CFA">
      <w:pPr>
        <w:spacing w:after="0" w:line="480" w:lineRule="auto"/>
        <w:jc w:val="center"/>
        <w:rPr>
          <w:rFonts w:ascii="Times New Roman" w:hAnsi="Times New Roman" w:cs="Times New Roman"/>
          <w:b/>
          <w:sz w:val="24"/>
        </w:rPr>
      </w:pPr>
    </w:p>
    <w:p w:rsidR="004D6CFA" w:rsidRDefault="004D6CFA" w:rsidP="004D6CFA">
      <w:pPr>
        <w:spacing w:after="0" w:line="480" w:lineRule="auto"/>
        <w:jc w:val="center"/>
        <w:rPr>
          <w:rFonts w:ascii="Times New Roman" w:hAnsi="Times New Roman" w:cs="Times New Roman"/>
          <w:b/>
          <w:sz w:val="24"/>
        </w:rPr>
      </w:pPr>
    </w:p>
    <w:p w:rsidR="004D6CFA" w:rsidRDefault="004D6CFA" w:rsidP="004D6CFA">
      <w:pPr>
        <w:spacing w:after="0" w:line="480" w:lineRule="auto"/>
        <w:jc w:val="center"/>
        <w:rPr>
          <w:rFonts w:ascii="Times New Roman" w:hAnsi="Times New Roman" w:cs="Times New Roman"/>
          <w:b/>
          <w:sz w:val="24"/>
        </w:rPr>
      </w:pPr>
    </w:p>
    <w:p w:rsidR="004D6CFA" w:rsidRDefault="004D6CFA" w:rsidP="004D6CFA">
      <w:pPr>
        <w:spacing w:after="0" w:line="480" w:lineRule="auto"/>
        <w:jc w:val="center"/>
        <w:rPr>
          <w:rFonts w:ascii="Times New Roman" w:hAnsi="Times New Roman" w:cs="Times New Roman"/>
          <w:b/>
          <w:sz w:val="24"/>
        </w:rPr>
      </w:pPr>
    </w:p>
    <w:p w:rsidR="004D6CFA" w:rsidRDefault="004D6CFA" w:rsidP="004D6CFA">
      <w:pPr>
        <w:spacing w:after="0" w:line="480" w:lineRule="auto"/>
        <w:jc w:val="center"/>
        <w:rPr>
          <w:rFonts w:ascii="Times New Roman" w:hAnsi="Times New Roman" w:cs="Times New Roman"/>
          <w:b/>
          <w:sz w:val="24"/>
        </w:rPr>
      </w:pPr>
    </w:p>
    <w:p w:rsidR="004D6CFA" w:rsidRDefault="004D6CFA" w:rsidP="004D6CFA">
      <w:pPr>
        <w:spacing w:after="0" w:line="480" w:lineRule="auto"/>
        <w:jc w:val="center"/>
        <w:rPr>
          <w:rFonts w:ascii="Times New Roman" w:hAnsi="Times New Roman" w:cs="Times New Roman"/>
          <w:b/>
          <w:sz w:val="24"/>
        </w:rPr>
      </w:pPr>
    </w:p>
    <w:p w:rsidR="004D6CFA" w:rsidRDefault="004D6CFA" w:rsidP="004D6CFA">
      <w:pPr>
        <w:spacing w:after="0" w:line="480" w:lineRule="auto"/>
        <w:jc w:val="center"/>
        <w:rPr>
          <w:rFonts w:ascii="Times New Roman" w:hAnsi="Times New Roman" w:cs="Times New Roman"/>
          <w:b/>
          <w:sz w:val="24"/>
        </w:rPr>
      </w:pPr>
    </w:p>
    <w:p w:rsidR="004D6CFA" w:rsidRDefault="004D6CFA" w:rsidP="004D6CFA">
      <w:pPr>
        <w:spacing w:after="0" w:line="480" w:lineRule="auto"/>
        <w:jc w:val="center"/>
        <w:rPr>
          <w:rFonts w:ascii="Times New Roman" w:hAnsi="Times New Roman" w:cs="Times New Roman"/>
          <w:b/>
          <w:sz w:val="24"/>
        </w:rPr>
      </w:pPr>
    </w:p>
    <w:p w:rsidR="004D6CFA" w:rsidRDefault="004D6CFA" w:rsidP="004D6CFA">
      <w:pPr>
        <w:spacing w:after="0" w:line="480" w:lineRule="auto"/>
        <w:jc w:val="center"/>
        <w:rPr>
          <w:rFonts w:ascii="Times New Roman" w:hAnsi="Times New Roman" w:cs="Times New Roman"/>
          <w:b/>
          <w:sz w:val="24"/>
        </w:rPr>
      </w:pPr>
    </w:p>
    <w:p w:rsidR="004D6CFA" w:rsidRDefault="004D6CFA" w:rsidP="004D6CFA">
      <w:pPr>
        <w:spacing w:after="0" w:line="480" w:lineRule="auto"/>
        <w:jc w:val="center"/>
        <w:rPr>
          <w:rFonts w:ascii="Times New Roman" w:hAnsi="Times New Roman" w:cs="Times New Roman"/>
          <w:b/>
          <w:sz w:val="24"/>
        </w:rPr>
      </w:pPr>
    </w:p>
    <w:p w:rsidR="004D6CFA" w:rsidRDefault="004D6CFA" w:rsidP="004D6CFA">
      <w:pPr>
        <w:spacing w:after="0" w:line="480" w:lineRule="auto"/>
        <w:jc w:val="center"/>
        <w:rPr>
          <w:rFonts w:ascii="Times New Roman" w:hAnsi="Times New Roman" w:cs="Times New Roman"/>
          <w:b/>
          <w:sz w:val="24"/>
        </w:rPr>
      </w:pPr>
    </w:p>
    <w:p w:rsidR="004D6CFA" w:rsidRDefault="004D6CFA" w:rsidP="004D6CFA">
      <w:pPr>
        <w:spacing w:after="0" w:line="480" w:lineRule="auto"/>
        <w:jc w:val="center"/>
        <w:rPr>
          <w:rFonts w:ascii="Times New Roman" w:hAnsi="Times New Roman" w:cs="Times New Roman"/>
          <w:b/>
          <w:sz w:val="24"/>
        </w:rPr>
      </w:pPr>
    </w:p>
    <w:p w:rsidR="004D6CFA" w:rsidRPr="004D6CFA" w:rsidRDefault="004D6CFA" w:rsidP="004D6CFA">
      <w:pPr>
        <w:spacing w:after="0" w:line="480" w:lineRule="auto"/>
        <w:jc w:val="center"/>
        <w:rPr>
          <w:rFonts w:ascii="Times New Roman" w:hAnsi="Times New Roman" w:cs="Times New Roman"/>
          <w:b/>
          <w:sz w:val="24"/>
        </w:rPr>
      </w:pPr>
      <w:r w:rsidRPr="004D6CFA">
        <w:rPr>
          <w:rFonts w:ascii="Times New Roman" w:hAnsi="Times New Roman" w:cs="Times New Roman"/>
          <w:b/>
          <w:sz w:val="24"/>
        </w:rPr>
        <w:lastRenderedPageBreak/>
        <w:t>Descartes Philosophy</w:t>
      </w:r>
    </w:p>
    <w:p w:rsidR="001704C4" w:rsidRPr="004D6CFA" w:rsidRDefault="001704C4" w:rsidP="004D6CFA">
      <w:pPr>
        <w:spacing w:after="0" w:line="480" w:lineRule="auto"/>
        <w:ind w:firstLine="720"/>
        <w:rPr>
          <w:rFonts w:ascii="Times New Roman" w:hAnsi="Times New Roman" w:cs="Times New Roman"/>
          <w:sz w:val="24"/>
        </w:rPr>
      </w:pPr>
      <w:r w:rsidRPr="004D6CFA">
        <w:rPr>
          <w:rFonts w:ascii="Times New Roman" w:hAnsi="Times New Roman" w:cs="Times New Roman"/>
          <w:sz w:val="24"/>
        </w:rPr>
        <w:t xml:space="preserve">In his first explanation written in meditation, Descartes had tried to prove the existence of God through rational appeal. He mainly invoked the rationality of his audience by enquiring about the perfectness of earth and the reality of human nature, which also appears to be perfect. His belief in the first book is that everything and everyone has a purpose, and it is tied to Supreme Being. The early works of Immanuel Kant and David Hume lay the basis of this discussion, and he evades religious dictums in his explanation of proof that God exists, and humans serve a specific purpose in his creation. His argument in the third edition fortifies his first argument by giving a more neutral opinion. </w:t>
      </w:r>
    </w:p>
    <w:p w:rsidR="001704C4" w:rsidRPr="004D6CFA" w:rsidRDefault="001704C4" w:rsidP="004D6CFA">
      <w:pPr>
        <w:spacing w:after="0" w:line="480" w:lineRule="auto"/>
        <w:ind w:firstLine="720"/>
        <w:rPr>
          <w:rFonts w:ascii="Times New Roman" w:hAnsi="Times New Roman" w:cs="Times New Roman"/>
          <w:sz w:val="24"/>
        </w:rPr>
      </w:pPr>
      <w:r w:rsidRPr="004D6CFA">
        <w:rPr>
          <w:rFonts w:ascii="Times New Roman" w:hAnsi="Times New Roman" w:cs="Times New Roman"/>
          <w:sz w:val="24"/>
        </w:rPr>
        <w:t>His argument in the third edition is based on algebraic equations, and he believes that scientific proof will neutralize the argument that initially appears religious. He believes that through algebraic equations, religious people and atheists can understand his concepts and indeed agree that God exists, and he</w:t>
      </w:r>
      <w:r w:rsidR="004D6CFA" w:rsidRPr="004D6CFA">
        <w:rPr>
          <w:rFonts w:ascii="Times New Roman" w:hAnsi="Times New Roman" w:cs="Times New Roman"/>
          <w:sz w:val="24"/>
        </w:rPr>
        <w:t xml:space="preserve"> or she governs the world (</w:t>
      </w:r>
      <w:proofErr w:type="spellStart"/>
      <w:r w:rsidR="004D6CFA" w:rsidRPr="004D6CFA">
        <w:rPr>
          <w:rFonts w:ascii="Times New Roman" w:hAnsi="Times New Roman" w:cs="Times New Roman"/>
          <w:sz w:val="24"/>
        </w:rPr>
        <w:t>McBrayer</w:t>
      </w:r>
      <w:proofErr w:type="spellEnd"/>
      <w:r w:rsidR="004D6CFA" w:rsidRPr="004D6CFA">
        <w:rPr>
          <w:rFonts w:ascii="Times New Roman" w:hAnsi="Times New Roman" w:cs="Times New Roman"/>
          <w:sz w:val="24"/>
        </w:rPr>
        <w:t>, 2018).</w:t>
      </w:r>
      <w:r w:rsidRPr="004D6CFA">
        <w:rPr>
          <w:rFonts w:ascii="Times New Roman" w:hAnsi="Times New Roman" w:cs="Times New Roman"/>
          <w:sz w:val="24"/>
        </w:rPr>
        <w:t xml:space="preserve"> </w:t>
      </w:r>
      <w:proofErr w:type="gramStart"/>
      <w:r w:rsidRPr="004D6CFA">
        <w:rPr>
          <w:rFonts w:ascii="Times New Roman" w:hAnsi="Times New Roman" w:cs="Times New Roman"/>
          <w:sz w:val="24"/>
        </w:rPr>
        <w:t>A</w:t>
      </w:r>
      <w:proofErr w:type="gramEnd"/>
      <w:r w:rsidRPr="004D6CFA">
        <w:rPr>
          <w:rFonts w:ascii="Times New Roman" w:hAnsi="Times New Roman" w:cs="Times New Roman"/>
          <w:sz w:val="24"/>
        </w:rPr>
        <w:t xml:space="preserve"> triangle is used as an explicit example, and he details how a three-sided diagram can have two perfect sides and yet still maintain its shape. I feel this argument is stronger and well thought out than the first argument that appears simplistic and is drawn along religious inclinations. </w:t>
      </w:r>
    </w:p>
    <w:p w:rsidR="000207DA" w:rsidRPr="004D6CFA" w:rsidRDefault="001704C4" w:rsidP="004D6CFA">
      <w:pPr>
        <w:spacing w:after="0" w:line="480" w:lineRule="auto"/>
        <w:ind w:firstLine="720"/>
        <w:rPr>
          <w:rFonts w:ascii="Times New Roman" w:hAnsi="Times New Roman" w:cs="Times New Roman"/>
          <w:sz w:val="24"/>
        </w:rPr>
      </w:pPr>
      <w:r w:rsidRPr="004D6CFA">
        <w:rPr>
          <w:rFonts w:ascii="Times New Roman" w:hAnsi="Times New Roman" w:cs="Times New Roman"/>
          <w:sz w:val="24"/>
        </w:rPr>
        <w:t>It is essential to discuss the existence or lack of existence of God because the conclusion can influence the moral standing of humans. Through the discussion, people can assess their role in the world through the lens of a superior being. Other questions that may arise from the discussion include, does God serve us or do we serve God, to what extent are we to acknowledge that he exists and interferes or fails to interfere with humans. The explanation in the third edition is more scientific and easily believable.</w:t>
      </w:r>
    </w:p>
    <w:p w:rsidR="004D6CFA" w:rsidRDefault="004D6CFA" w:rsidP="004D6CFA">
      <w:pPr>
        <w:spacing w:after="0" w:line="480" w:lineRule="auto"/>
        <w:rPr>
          <w:rFonts w:ascii="Times New Roman" w:hAnsi="Times New Roman" w:cs="Times New Roman"/>
          <w:sz w:val="24"/>
        </w:rPr>
      </w:pPr>
    </w:p>
    <w:p w:rsidR="004D6CFA" w:rsidRPr="004D6CFA" w:rsidRDefault="004D6CFA" w:rsidP="004D6CFA">
      <w:pPr>
        <w:spacing w:after="0" w:line="480" w:lineRule="auto"/>
        <w:jc w:val="center"/>
        <w:rPr>
          <w:rFonts w:ascii="Times New Roman" w:hAnsi="Times New Roman" w:cs="Times New Roman"/>
          <w:sz w:val="24"/>
        </w:rPr>
      </w:pPr>
      <w:r w:rsidRPr="004D6CFA">
        <w:rPr>
          <w:rFonts w:ascii="Times New Roman" w:hAnsi="Times New Roman" w:cs="Times New Roman"/>
          <w:sz w:val="24"/>
        </w:rPr>
        <w:lastRenderedPageBreak/>
        <w:t>Reference</w:t>
      </w:r>
    </w:p>
    <w:p w:rsidR="004D6CFA" w:rsidRPr="004D6CFA" w:rsidRDefault="004D6CFA" w:rsidP="004D6CFA">
      <w:pPr>
        <w:spacing w:after="0" w:line="480" w:lineRule="auto"/>
        <w:rPr>
          <w:rFonts w:ascii="Times New Roman" w:hAnsi="Times New Roman" w:cs="Times New Roman"/>
          <w:sz w:val="24"/>
        </w:rPr>
      </w:pPr>
      <w:proofErr w:type="spellStart"/>
      <w:r w:rsidRPr="004D6CFA">
        <w:rPr>
          <w:rFonts w:ascii="Times New Roman" w:hAnsi="Times New Roman" w:cs="Times New Roman"/>
          <w:sz w:val="24"/>
        </w:rPr>
        <w:t>McBrayer</w:t>
      </w:r>
      <w:proofErr w:type="spellEnd"/>
      <w:r w:rsidRPr="004D6CFA">
        <w:rPr>
          <w:rFonts w:ascii="Times New Roman" w:hAnsi="Times New Roman" w:cs="Times New Roman"/>
          <w:sz w:val="24"/>
        </w:rPr>
        <w:t xml:space="preserve">, L. (2018). Cartesian </w:t>
      </w:r>
      <w:proofErr w:type="spellStart"/>
      <w:r w:rsidRPr="004D6CFA">
        <w:rPr>
          <w:rFonts w:ascii="Times New Roman" w:hAnsi="Times New Roman" w:cs="Times New Roman"/>
          <w:sz w:val="24"/>
        </w:rPr>
        <w:t>Aseity</w:t>
      </w:r>
      <w:proofErr w:type="spellEnd"/>
      <w:r w:rsidRPr="004D6CFA">
        <w:rPr>
          <w:rFonts w:ascii="Times New Roman" w:hAnsi="Times New Roman" w:cs="Times New Roman"/>
          <w:sz w:val="24"/>
        </w:rPr>
        <w:t xml:space="preserve"> in the Third Meditation</w:t>
      </w:r>
      <w:r>
        <w:rPr>
          <w:rFonts w:ascii="Times New Roman" w:hAnsi="Times New Roman" w:cs="Times New Roman"/>
          <w:sz w:val="24"/>
        </w:rPr>
        <w:t>. Journal of Analytic Theology,</w:t>
      </w:r>
      <w:r>
        <w:rPr>
          <w:rFonts w:ascii="Times New Roman" w:hAnsi="Times New Roman" w:cs="Times New Roman"/>
          <w:sz w:val="24"/>
        </w:rPr>
        <w:tab/>
      </w:r>
      <w:r w:rsidRPr="004D6CFA">
        <w:rPr>
          <w:rFonts w:ascii="Times New Roman" w:hAnsi="Times New Roman" w:cs="Times New Roman"/>
          <w:sz w:val="24"/>
        </w:rPr>
        <w:t>6(1), 217-233.</w:t>
      </w:r>
    </w:p>
    <w:sectPr w:rsidR="004D6CFA" w:rsidRPr="004D6CFA" w:rsidSect="004D6CFA">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94538" w:rsidRDefault="00C94538" w:rsidP="004D6CFA">
      <w:pPr>
        <w:spacing w:after="0" w:line="240" w:lineRule="auto"/>
      </w:pPr>
      <w:r>
        <w:separator/>
      </w:r>
    </w:p>
  </w:endnote>
  <w:endnote w:type="continuationSeparator" w:id="0">
    <w:p w:rsidR="00C94538" w:rsidRDefault="00C94538" w:rsidP="004D6C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D6CFA" w:rsidRDefault="004D6CFA">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D6CFA" w:rsidRDefault="004D6CFA">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D6CFA" w:rsidRDefault="004D6CF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94538" w:rsidRDefault="00C94538" w:rsidP="004D6CFA">
      <w:pPr>
        <w:spacing w:after="0" w:line="240" w:lineRule="auto"/>
      </w:pPr>
      <w:r>
        <w:separator/>
      </w:r>
    </w:p>
  </w:footnote>
  <w:footnote w:type="continuationSeparator" w:id="0">
    <w:p w:rsidR="00C94538" w:rsidRDefault="00C94538" w:rsidP="004D6CF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D6CFA" w:rsidRDefault="004D6CF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D6CFA" w:rsidRPr="004D6CFA" w:rsidRDefault="004D6CFA" w:rsidP="004D6CFA">
    <w:pPr>
      <w:pStyle w:val="Header"/>
      <w:jc w:val="right"/>
      <w:rPr>
        <w:rFonts w:ascii="Times New Roman" w:hAnsi="Times New Roman" w:cs="Times New Roman"/>
        <w:sz w:val="24"/>
      </w:rPr>
    </w:pPr>
    <w:r w:rsidRPr="004D6CFA">
      <w:rPr>
        <w:rFonts w:ascii="Times New Roman" w:hAnsi="Times New Roman" w:cs="Times New Roman"/>
        <w:sz w:val="24"/>
      </w:rPr>
      <w:t>DESCRATES PHILOSOPHY</w:t>
    </w:r>
    <w:r w:rsidRPr="004D6CFA">
      <w:rPr>
        <w:rFonts w:ascii="Times New Roman" w:hAnsi="Times New Roman" w:cs="Times New Roman"/>
        <w:sz w:val="24"/>
      </w:rPr>
      <w:tab/>
    </w:r>
    <w:r w:rsidRPr="004D6CFA">
      <w:rPr>
        <w:rFonts w:ascii="Times New Roman" w:hAnsi="Times New Roman" w:cs="Times New Roman"/>
        <w:sz w:val="24"/>
      </w:rPr>
      <w:tab/>
    </w:r>
    <w:sdt>
      <w:sdtPr>
        <w:rPr>
          <w:rFonts w:ascii="Times New Roman" w:hAnsi="Times New Roman" w:cs="Times New Roman"/>
          <w:sz w:val="24"/>
        </w:rPr>
        <w:id w:val="-1535569371"/>
        <w:docPartObj>
          <w:docPartGallery w:val="Page Numbers (Top of Page)"/>
          <w:docPartUnique/>
        </w:docPartObj>
      </w:sdtPr>
      <w:sdtEndPr>
        <w:rPr>
          <w:noProof/>
        </w:rPr>
      </w:sdtEndPr>
      <w:sdtContent>
        <w:r w:rsidRPr="004D6CFA">
          <w:rPr>
            <w:rFonts w:ascii="Times New Roman" w:hAnsi="Times New Roman" w:cs="Times New Roman"/>
            <w:sz w:val="24"/>
          </w:rPr>
          <w:fldChar w:fldCharType="begin"/>
        </w:r>
        <w:r w:rsidRPr="004D6CFA">
          <w:rPr>
            <w:rFonts w:ascii="Times New Roman" w:hAnsi="Times New Roman" w:cs="Times New Roman"/>
            <w:sz w:val="24"/>
          </w:rPr>
          <w:instrText xml:space="preserve"> PAGE   \* MERGEFORMAT </w:instrText>
        </w:r>
        <w:r w:rsidRPr="004D6CFA">
          <w:rPr>
            <w:rFonts w:ascii="Times New Roman" w:hAnsi="Times New Roman" w:cs="Times New Roman"/>
            <w:sz w:val="24"/>
          </w:rPr>
          <w:fldChar w:fldCharType="separate"/>
        </w:r>
        <w:r>
          <w:rPr>
            <w:rFonts w:ascii="Times New Roman" w:hAnsi="Times New Roman" w:cs="Times New Roman"/>
            <w:noProof/>
            <w:sz w:val="24"/>
          </w:rPr>
          <w:t>3</w:t>
        </w:r>
        <w:r w:rsidRPr="004D6CFA">
          <w:rPr>
            <w:rFonts w:ascii="Times New Roman" w:hAnsi="Times New Roman" w:cs="Times New Roman"/>
            <w:noProof/>
            <w:sz w:val="24"/>
          </w:rPr>
          <w:fldChar w:fldCharType="end"/>
        </w:r>
      </w:sdtContent>
    </w:sdt>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D6CFA" w:rsidRPr="004D6CFA" w:rsidRDefault="004D6CFA" w:rsidP="004D6CFA">
    <w:pPr>
      <w:pStyle w:val="Header"/>
      <w:jc w:val="right"/>
      <w:rPr>
        <w:rFonts w:ascii="Times New Roman" w:hAnsi="Times New Roman" w:cs="Times New Roman"/>
        <w:sz w:val="24"/>
      </w:rPr>
    </w:pPr>
    <w:r w:rsidRPr="004D6CFA">
      <w:rPr>
        <w:rFonts w:ascii="Times New Roman" w:hAnsi="Times New Roman" w:cs="Times New Roman"/>
        <w:sz w:val="24"/>
      </w:rPr>
      <w:t>Running head: DESCRATES PHILOSOPHY</w:t>
    </w:r>
    <w:r w:rsidRPr="004D6CFA">
      <w:rPr>
        <w:rFonts w:ascii="Times New Roman" w:hAnsi="Times New Roman" w:cs="Times New Roman"/>
        <w:sz w:val="24"/>
      </w:rPr>
      <w:tab/>
    </w:r>
    <w:r w:rsidRPr="004D6CFA">
      <w:rPr>
        <w:rFonts w:ascii="Times New Roman" w:hAnsi="Times New Roman" w:cs="Times New Roman"/>
        <w:sz w:val="24"/>
      </w:rPr>
      <w:tab/>
    </w:r>
    <w:sdt>
      <w:sdtPr>
        <w:rPr>
          <w:rFonts w:ascii="Times New Roman" w:hAnsi="Times New Roman" w:cs="Times New Roman"/>
          <w:sz w:val="24"/>
        </w:rPr>
        <w:id w:val="1474095864"/>
        <w:docPartObj>
          <w:docPartGallery w:val="Page Numbers (Top of Page)"/>
          <w:docPartUnique/>
        </w:docPartObj>
      </w:sdtPr>
      <w:sdtEndPr>
        <w:rPr>
          <w:noProof/>
        </w:rPr>
      </w:sdtEndPr>
      <w:sdtContent>
        <w:r w:rsidRPr="004D6CFA">
          <w:rPr>
            <w:rFonts w:ascii="Times New Roman" w:hAnsi="Times New Roman" w:cs="Times New Roman"/>
            <w:sz w:val="24"/>
          </w:rPr>
          <w:fldChar w:fldCharType="begin"/>
        </w:r>
        <w:r w:rsidRPr="004D6CFA">
          <w:rPr>
            <w:rFonts w:ascii="Times New Roman" w:hAnsi="Times New Roman" w:cs="Times New Roman"/>
            <w:sz w:val="24"/>
          </w:rPr>
          <w:instrText xml:space="preserve"> PAGE   \* MERGEFORMAT </w:instrText>
        </w:r>
        <w:r w:rsidRPr="004D6CFA">
          <w:rPr>
            <w:rFonts w:ascii="Times New Roman" w:hAnsi="Times New Roman" w:cs="Times New Roman"/>
            <w:sz w:val="24"/>
          </w:rPr>
          <w:fldChar w:fldCharType="separate"/>
        </w:r>
        <w:r>
          <w:rPr>
            <w:rFonts w:ascii="Times New Roman" w:hAnsi="Times New Roman" w:cs="Times New Roman"/>
            <w:noProof/>
            <w:sz w:val="24"/>
          </w:rPr>
          <w:t>1</w:t>
        </w:r>
        <w:r w:rsidRPr="004D6CFA">
          <w:rPr>
            <w:rFonts w:ascii="Times New Roman" w:hAnsi="Times New Roman" w:cs="Times New Roman"/>
            <w:noProof/>
            <w:sz w:val="24"/>
          </w:rPr>
          <w:fldChar w:fldCharType="end"/>
        </w:r>
      </w:sdtContent>
    </w:sdt>
    <w:bookmarkStart w:id="0" w:name="_GoBack"/>
    <w:bookmarkEnd w:id="0"/>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4716E"/>
    <w:rsid w:val="000207DA"/>
    <w:rsid w:val="001704C4"/>
    <w:rsid w:val="0024716E"/>
    <w:rsid w:val="004D6CFA"/>
    <w:rsid w:val="007D3D3E"/>
    <w:rsid w:val="00C945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6BCBB58-CEC2-4A81-BE38-61BFCB5667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D6CFA"/>
    <w:pPr>
      <w:tabs>
        <w:tab w:val="center" w:pos="4680"/>
        <w:tab w:val="right" w:pos="9360"/>
      </w:tabs>
      <w:spacing w:after="0" w:line="240" w:lineRule="auto"/>
    </w:pPr>
  </w:style>
  <w:style w:type="character" w:customStyle="1" w:styleId="HeaderChar">
    <w:name w:val="Header Char"/>
    <w:basedOn w:val="DefaultParagraphFont"/>
    <w:link w:val="Header"/>
    <w:uiPriority w:val="99"/>
    <w:rsid w:val="004D6CFA"/>
  </w:style>
  <w:style w:type="paragraph" w:styleId="Footer">
    <w:name w:val="footer"/>
    <w:basedOn w:val="Normal"/>
    <w:link w:val="FooterChar"/>
    <w:uiPriority w:val="99"/>
    <w:unhideWhenUsed/>
    <w:rsid w:val="004D6CFA"/>
    <w:pPr>
      <w:tabs>
        <w:tab w:val="center" w:pos="4680"/>
        <w:tab w:val="right" w:pos="9360"/>
      </w:tabs>
      <w:spacing w:after="0" w:line="240" w:lineRule="auto"/>
    </w:pPr>
  </w:style>
  <w:style w:type="character" w:customStyle="1" w:styleId="FooterChar">
    <w:name w:val="Footer Char"/>
    <w:basedOn w:val="DefaultParagraphFont"/>
    <w:link w:val="Footer"/>
    <w:uiPriority w:val="99"/>
    <w:rsid w:val="004D6CF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glossaryDocument" Target="glossary/document.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59BB"/>
    <w:rsid w:val="006606A3"/>
    <w:rsid w:val="007659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41EB65625C4B450AA8CC5922F901A18F">
    <w:name w:val="41EB65625C4B450AA8CC5922F901A18F"/>
    <w:rsid w:val="007659B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TotalTime>
  <Pages>3</Pages>
  <Words>311</Words>
  <Characters>1778</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2019-12-16T09:04:00Z</dcterms:created>
  <dcterms:modified xsi:type="dcterms:W3CDTF">2019-12-16T09:35:00Z</dcterms:modified>
</cp:coreProperties>
</file>