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Pr="007821C2" w:rsidRDefault="007821C2" w:rsidP="007821C2">
      <w:pPr>
        <w:jc w:val="center"/>
        <w:rPr>
          <w:b/>
        </w:rPr>
      </w:pPr>
      <w:r w:rsidRPr="007821C2">
        <w:rPr>
          <w:b/>
        </w:rPr>
        <w:t>DIFFERENCE BETWEEN DETERMINATE AND UNDITERMINATE SENTENCES</w:t>
      </w:r>
    </w:p>
    <w:p w:rsidR="007821C2" w:rsidRPr="00D278DF" w:rsidRDefault="007821C2" w:rsidP="007821C2">
      <w:pPr>
        <w:ind w:left="720" w:hanging="360"/>
        <w:jc w:val="center"/>
      </w:pPr>
    </w:p>
    <w:p w:rsidR="007821C2" w:rsidRPr="00D278DF" w:rsidRDefault="007821C2" w:rsidP="007821C2">
      <w:pPr>
        <w:ind w:left="720" w:hanging="360"/>
        <w:jc w:val="center"/>
      </w:pPr>
      <w:r w:rsidRPr="00D278DF">
        <w:t>Student’s Name</w:t>
      </w:r>
    </w:p>
    <w:p w:rsidR="007821C2" w:rsidRPr="00D278DF" w:rsidRDefault="007821C2" w:rsidP="007821C2">
      <w:pPr>
        <w:ind w:left="720" w:hanging="360"/>
        <w:jc w:val="center"/>
      </w:pPr>
      <w:r w:rsidRPr="00D278DF">
        <w:t>institutional Affiliation</w:t>
      </w:r>
    </w:p>
    <w:p w:rsidR="007821C2" w:rsidRPr="00D278DF" w:rsidRDefault="007821C2" w:rsidP="007821C2">
      <w:pPr>
        <w:ind w:left="720" w:hanging="360"/>
        <w:jc w:val="center"/>
      </w:pPr>
      <w:r w:rsidRPr="00D278DF">
        <w:t>Course</w:t>
      </w:r>
    </w:p>
    <w:p w:rsidR="007821C2" w:rsidRDefault="007821C2" w:rsidP="007821C2">
      <w:pPr>
        <w:jc w:val="center"/>
        <w:rPr>
          <w:b/>
        </w:rPr>
      </w:pPr>
      <w:r w:rsidRPr="00D278DF">
        <w:t>Date</w:t>
      </w: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jc w:val="center"/>
        <w:rPr>
          <w:b/>
        </w:rPr>
      </w:pPr>
    </w:p>
    <w:p w:rsidR="007821C2" w:rsidRDefault="007821C2" w:rsidP="007821C2">
      <w:pPr>
        <w:rPr>
          <w:b/>
        </w:rPr>
      </w:pPr>
      <w:bookmarkStart w:id="0" w:name="_GoBack"/>
      <w:bookmarkEnd w:id="0"/>
    </w:p>
    <w:p w:rsidR="007821C2" w:rsidRDefault="007821C2" w:rsidP="007821C2">
      <w:pPr>
        <w:jc w:val="center"/>
        <w:rPr>
          <w:b/>
        </w:rPr>
      </w:pPr>
    </w:p>
    <w:p w:rsidR="007633EF" w:rsidRPr="007821C2" w:rsidRDefault="00EB6F7F" w:rsidP="007821C2">
      <w:pPr>
        <w:jc w:val="center"/>
        <w:rPr>
          <w:b/>
        </w:rPr>
      </w:pPr>
      <w:r w:rsidRPr="007821C2">
        <w:rPr>
          <w:b/>
        </w:rPr>
        <w:lastRenderedPageBreak/>
        <w:t>DIFFERENCE BETWEEN DETERMINATE AND UNDITERMINATE SENTENCES</w:t>
      </w:r>
    </w:p>
    <w:p w:rsidR="00524E3A" w:rsidRPr="007821C2" w:rsidRDefault="00EB6F7F" w:rsidP="007821C2">
      <w:r w:rsidRPr="007821C2">
        <w:tab/>
      </w:r>
      <w:r w:rsidRPr="007821C2">
        <w:t xml:space="preserve">A determinate sentence is a prison sentence that attributes a fixed amount of jail time to the person convicted of the crime, while an indeterminate sentence is a prison sentence that attributes a range of jail time </w:t>
      </w:r>
      <w:r w:rsidR="00065368" w:rsidRPr="007821C2">
        <w:t>to the person convicted of the crime.</w:t>
      </w:r>
    </w:p>
    <w:p w:rsidR="002C07A7" w:rsidRPr="007821C2" w:rsidRDefault="00EB6F7F" w:rsidP="007821C2">
      <w:r w:rsidRPr="007821C2">
        <w:tab/>
        <w:t>A</w:t>
      </w:r>
      <w:r w:rsidRPr="007821C2">
        <w:t xml:space="preserve"> determinate sentence involves an offender </w:t>
      </w:r>
      <w:r w:rsidR="00524E3A" w:rsidRPr="007821C2">
        <w:t>seeing up to two years in prison, allowing for an early release, while an indeterminate sentence sees an offender either a range of 5 to 10 years or 15 years to life imprisonment.</w:t>
      </w:r>
    </w:p>
    <w:p w:rsidR="00524E3A" w:rsidRPr="007821C2" w:rsidRDefault="00EB6F7F" w:rsidP="007821C2">
      <w:r w:rsidRPr="007821C2">
        <w:tab/>
        <w:t>A determinate sentence is</w:t>
      </w:r>
      <w:r w:rsidR="00065368" w:rsidRPr="007821C2">
        <w:t xml:space="preserve"> often associated with the concept of punitive corrections, while an indeterminate sentence is mostly associated with the rehabilitative model corrections.</w:t>
      </w:r>
    </w:p>
    <w:p w:rsidR="00065368" w:rsidRPr="007821C2" w:rsidRDefault="00EB6F7F" w:rsidP="007821C2">
      <w:r w:rsidRPr="007821C2">
        <w:tab/>
        <w:t>A determinate sentence is known to be less common in usage, while an indeterminate sentence is known to be</w:t>
      </w:r>
      <w:r w:rsidRPr="007821C2">
        <w:t xml:space="preserve"> used most of the time due to its correctional benefits.</w:t>
      </w:r>
    </w:p>
    <w:p w:rsidR="00065368" w:rsidRPr="007821C2" w:rsidRDefault="00EB6F7F" w:rsidP="007821C2">
      <w:r w:rsidRPr="007821C2">
        <w:tab/>
        <w:t>A determinate sentence is often seen as a more tough system due to its mandatory jail time compared to the indeterminate sentence, which has an obligatory jail sentence.</w:t>
      </w:r>
    </w:p>
    <w:p w:rsidR="00CC49F6" w:rsidRPr="007821C2" w:rsidRDefault="00EB6F7F" w:rsidP="007821C2">
      <w:r w:rsidRPr="007821C2">
        <w:tab/>
        <w:t>Determinate sentence involv</w:t>
      </w:r>
      <w:r w:rsidRPr="007821C2">
        <w:t>es mandatory minimum sentences, sentencing guidelines, and enhanced sentences for certain crimes, while indeterminate sentence does not involve any mandatory minimum sentence and does not have any sentencing guidelines.</w:t>
      </w:r>
    </w:p>
    <w:p w:rsidR="00CC49F6" w:rsidRPr="007821C2" w:rsidRDefault="00EB6F7F" w:rsidP="007821C2">
      <w:r w:rsidRPr="007821C2">
        <w:tab/>
        <w:t>Under a determinate sentence, a cri</w:t>
      </w:r>
      <w:r w:rsidRPr="007821C2">
        <w:t>minal serves the range of years determined by the judge, while under an indeterminate sentence, the criminal must serve the entire sentence.</w:t>
      </w:r>
    </w:p>
    <w:p w:rsidR="00102CF5" w:rsidRPr="007821C2" w:rsidRDefault="00102CF5" w:rsidP="007821C2">
      <w:pPr>
        <w:jc w:val="center"/>
        <w:rPr>
          <w:b/>
        </w:rPr>
      </w:pPr>
    </w:p>
    <w:p w:rsidR="00102CF5" w:rsidRPr="007821C2" w:rsidRDefault="00102CF5" w:rsidP="007821C2">
      <w:pPr>
        <w:jc w:val="center"/>
        <w:rPr>
          <w:b/>
        </w:rPr>
      </w:pPr>
    </w:p>
    <w:p w:rsidR="00102CF5" w:rsidRPr="007821C2" w:rsidRDefault="00102CF5" w:rsidP="007821C2">
      <w:pPr>
        <w:jc w:val="center"/>
        <w:rPr>
          <w:b/>
        </w:rPr>
      </w:pPr>
    </w:p>
    <w:p w:rsidR="00102CF5" w:rsidRPr="007821C2" w:rsidRDefault="00102CF5" w:rsidP="007821C2">
      <w:pPr>
        <w:jc w:val="center"/>
        <w:rPr>
          <w:b/>
        </w:rPr>
      </w:pPr>
    </w:p>
    <w:p w:rsidR="00102CF5" w:rsidRPr="007821C2" w:rsidRDefault="00102CF5" w:rsidP="007821C2">
      <w:pPr>
        <w:jc w:val="center"/>
        <w:rPr>
          <w:b/>
        </w:rPr>
      </w:pPr>
    </w:p>
    <w:p w:rsidR="00CC49F6" w:rsidRPr="007821C2" w:rsidRDefault="00EB6F7F" w:rsidP="007821C2">
      <w:pPr>
        <w:jc w:val="center"/>
        <w:rPr>
          <w:b/>
        </w:rPr>
      </w:pPr>
      <w:r w:rsidRPr="007821C2">
        <w:rPr>
          <w:b/>
        </w:rPr>
        <w:lastRenderedPageBreak/>
        <w:t>References</w:t>
      </w:r>
    </w:p>
    <w:p w:rsidR="00CC49F6" w:rsidRPr="007821C2" w:rsidRDefault="00EB6F7F" w:rsidP="007821C2">
      <w:pPr>
        <w:ind w:left="720" w:hanging="720"/>
        <w:jc w:val="center"/>
        <w:rPr>
          <w:color w:val="222222"/>
          <w:shd w:val="clear" w:color="auto" w:fill="FFFFFF"/>
        </w:rPr>
      </w:pPr>
      <w:r w:rsidRPr="007821C2">
        <w:rPr>
          <w:color w:val="222222"/>
          <w:shd w:val="clear" w:color="auto" w:fill="FFFFFF"/>
        </w:rPr>
        <w:t>Clear, T. R., Hewitt, J. D., &amp; Regoli, R. M. (1978). Discretion and the determinate sentence: Its distri</w:t>
      </w:r>
      <w:r w:rsidRPr="007821C2">
        <w:rPr>
          <w:color w:val="222222"/>
          <w:shd w:val="clear" w:color="auto" w:fill="FFFFFF"/>
        </w:rPr>
        <w:t>bution, control, and effect on time served. </w:t>
      </w:r>
      <w:r w:rsidRPr="007821C2">
        <w:rPr>
          <w:i/>
          <w:iCs/>
          <w:color w:val="222222"/>
          <w:shd w:val="clear" w:color="auto" w:fill="FFFFFF"/>
        </w:rPr>
        <w:t>Crime &amp; Delinquency</w:t>
      </w:r>
      <w:r w:rsidRPr="007821C2">
        <w:rPr>
          <w:color w:val="222222"/>
          <w:shd w:val="clear" w:color="auto" w:fill="FFFFFF"/>
        </w:rPr>
        <w:t>, </w:t>
      </w:r>
      <w:r w:rsidRPr="007821C2">
        <w:rPr>
          <w:i/>
          <w:iCs/>
          <w:color w:val="222222"/>
          <w:shd w:val="clear" w:color="auto" w:fill="FFFFFF"/>
        </w:rPr>
        <w:t>24</w:t>
      </w:r>
      <w:r w:rsidRPr="007821C2">
        <w:rPr>
          <w:color w:val="222222"/>
          <w:shd w:val="clear" w:color="auto" w:fill="FFFFFF"/>
        </w:rPr>
        <w:t>(4), 428-445.</w:t>
      </w:r>
    </w:p>
    <w:p w:rsidR="00CC49F6" w:rsidRPr="007821C2" w:rsidRDefault="00EB6F7F" w:rsidP="007821C2">
      <w:pPr>
        <w:ind w:left="720" w:hanging="720"/>
        <w:jc w:val="center"/>
        <w:rPr>
          <w:color w:val="222222"/>
          <w:shd w:val="clear" w:color="auto" w:fill="FFFFFF"/>
        </w:rPr>
      </w:pPr>
      <w:r w:rsidRPr="007821C2">
        <w:rPr>
          <w:color w:val="222222"/>
          <w:shd w:val="clear" w:color="auto" w:fill="FFFFFF"/>
        </w:rPr>
        <w:t>Gatz, N., &amp; Vito, G. F. (1982). The use of the determinate sentence—an historical perspective: A research note. </w:t>
      </w:r>
      <w:r w:rsidRPr="007821C2">
        <w:rPr>
          <w:i/>
          <w:iCs/>
          <w:color w:val="222222"/>
          <w:shd w:val="clear" w:color="auto" w:fill="FFFFFF"/>
        </w:rPr>
        <w:t>Journal of Criminal Justice</w:t>
      </w:r>
      <w:r w:rsidRPr="007821C2">
        <w:rPr>
          <w:color w:val="222222"/>
          <w:shd w:val="clear" w:color="auto" w:fill="FFFFFF"/>
        </w:rPr>
        <w:t>, </w:t>
      </w:r>
      <w:r w:rsidRPr="007821C2">
        <w:rPr>
          <w:i/>
          <w:iCs/>
          <w:color w:val="222222"/>
          <w:shd w:val="clear" w:color="auto" w:fill="FFFFFF"/>
        </w:rPr>
        <w:t>10</w:t>
      </w:r>
      <w:r w:rsidRPr="007821C2">
        <w:rPr>
          <w:color w:val="222222"/>
          <w:shd w:val="clear" w:color="auto" w:fill="FFFFFF"/>
        </w:rPr>
        <w:t>(4), 323-329.</w:t>
      </w:r>
    </w:p>
    <w:p w:rsidR="00CC49F6" w:rsidRPr="007821C2" w:rsidRDefault="00EB6F7F" w:rsidP="007821C2">
      <w:pPr>
        <w:ind w:left="720" w:hanging="720"/>
        <w:jc w:val="center"/>
        <w:rPr>
          <w:b/>
        </w:rPr>
      </w:pPr>
      <w:r w:rsidRPr="007821C2">
        <w:rPr>
          <w:color w:val="222222"/>
          <w:shd w:val="clear" w:color="auto" w:fill="FFFFFF"/>
        </w:rPr>
        <w:t>Lewis, C. T. (1899</w:t>
      </w:r>
      <w:r w:rsidRPr="007821C2">
        <w:rPr>
          <w:color w:val="222222"/>
          <w:shd w:val="clear" w:color="auto" w:fill="FFFFFF"/>
        </w:rPr>
        <w:t>). The indeterminate sentence. </w:t>
      </w:r>
      <w:r w:rsidRPr="007821C2">
        <w:rPr>
          <w:i/>
          <w:iCs/>
          <w:color w:val="222222"/>
          <w:shd w:val="clear" w:color="auto" w:fill="FFFFFF"/>
        </w:rPr>
        <w:t>The Yale Law Journal</w:t>
      </w:r>
      <w:r w:rsidRPr="007821C2">
        <w:rPr>
          <w:color w:val="222222"/>
          <w:shd w:val="clear" w:color="auto" w:fill="FFFFFF"/>
        </w:rPr>
        <w:t>, </w:t>
      </w:r>
      <w:r w:rsidRPr="007821C2">
        <w:rPr>
          <w:i/>
          <w:iCs/>
          <w:color w:val="222222"/>
          <w:shd w:val="clear" w:color="auto" w:fill="FFFFFF"/>
        </w:rPr>
        <w:t>9</w:t>
      </w:r>
      <w:r w:rsidRPr="007821C2">
        <w:rPr>
          <w:color w:val="222222"/>
          <w:shd w:val="clear" w:color="auto" w:fill="FFFFFF"/>
        </w:rPr>
        <w:t>(1), 17-30.</w:t>
      </w:r>
    </w:p>
    <w:p w:rsidR="00065368" w:rsidRPr="007821C2" w:rsidRDefault="00065368" w:rsidP="007821C2"/>
    <w:sectPr w:rsidR="00065368" w:rsidRPr="007821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7F" w:rsidRDefault="00EB6F7F" w:rsidP="007821C2">
      <w:pPr>
        <w:spacing w:line="240" w:lineRule="auto"/>
      </w:pPr>
      <w:r>
        <w:separator/>
      </w:r>
    </w:p>
  </w:endnote>
  <w:endnote w:type="continuationSeparator" w:id="0">
    <w:p w:rsidR="00EB6F7F" w:rsidRDefault="00EB6F7F" w:rsidP="00782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7F" w:rsidRDefault="00EB6F7F" w:rsidP="007821C2">
      <w:pPr>
        <w:spacing w:line="240" w:lineRule="auto"/>
      </w:pPr>
      <w:r>
        <w:separator/>
      </w:r>
    </w:p>
  </w:footnote>
  <w:footnote w:type="continuationSeparator" w:id="0">
    <w:p w:rsidR="00EB6F7F" w:rsidRDefault="00EB6F7F" w:rsidP="007821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4463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21C2" w:rsidRDefault="007821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21C2" w:rsidRDefault="00782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EF"/>
    <w:rsid w:val="00065368"/>
    <w:rsid w:val="00102CF5"/>
    <w:rsid w:val="002C07A7"/>
    <w:rsid w:val="00362B2D"/>
    <w:rsid w:val="00524E3A"/>
    <w:rsid w:val="006F15FD"/>
    <w:rsid w:val="007633EF"/>
    <w:rsid w:val="00777DF8"/>
    <w:rsid w:val="007821C2"/>
    <w:rsid w:val="007C1E77"/>
    <w:rsid w:val="00BA48BA"/>
    <w:rsid w:val="00CC49F6"/>
    <w:rsid w:val="00DA52D2"/>
    <w:rsid w:val="00E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F7C0"/>
  <w15:chartTrackingRefBased/>
  <w15:docId w15:val="{245122AD-8D3F-4AD6-ADB0-FEC13AE6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1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1C2"/>
  </w:style>
  <w:style w:type="paragraph" w:styleId="Footer">
    <w:name w:val="footer"/>
    <w:basedOn w:val="Normal"/>
    <w:link w:val="FooterChar"/>
    <w:uiPriority w:val="99"/>
    <w:unhideWhenUsed/>
    <w:rsid w:val="007821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2021-02-13T06:30:00Z</dcterms:created>
  <dcterms:modified xsi:type="dcterms:W3CDTF">2021-02-13T06:30:00Z</dcterms:modified>
</cp:coreProperties>
</file>