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9AF6B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BB84EB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E71E89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8B4E94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525151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066A31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24A481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C7C660" w14:textId="05BDCDC3" w:rsidR="00845CC8" w:rsidRPr="00845CC8" w:rsidRDefault="00845CC8" w:rsidP="00845C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CC8">
        <w:rPr>
          <w:rFonts w:ascii="Times New Roman" w:hAnsi="Times New Roman" w:cs="Times New Roman"/>
          <w:b/>
          <w:sz w:val="24"/>
          <w:szCs w:val="24"/>
        </w:rPr>
        <w:t>Dasani</w:t>
      </w:r>
    </w:p>
    <w:p w14:paraId="14121EBA" w14:textId="77777777" w:rsidR="00845CC8" w:rsidRPr="00845CC8" w:rsidRDefault="00845CC8" w:rsidP="00845CC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194D9" w14:textId="77777777" w:rsidR="00845CC8" w:rsidRPr="00845CC8" w:rsidRDefault="00845CC8" w:rsidP="00845CC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8030E" w14:textId="77777777" w:rsidR="00845CC8" w:rsidRPr="00845CC8" w:rsidRDefault="00845CC8" w:rsidP="00845CC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9E8BC" w14:textId="77777777" w:rsidR="00845CC8" w:rsidRPr="00845CC8" w:rsidRDefault="00845CC8" w:rsidP="00845CC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5CC8">
        <w:rPr>
          <w:rFonts w:ascii="Times New Roman" w:hAnsi="Times New Roman" w:cs="Times New Roman"/>
          <w:sz w:val="24"/>
          <w:szCs w:val="24"/>
        </w:rPr>
        <w:t>Student’s Name</w:t>
      </w:r>
    </w:p>
    <w:p w14:paraId="08323411" w14:textId="77777777" w:rsidR="00845CC8" w:rsidRPr="00845CC8" w:rsidRDefault="00845CC8" w:rsidP="00845CC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5CC8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9041365" w14:textId="77777777" w:rsidR="00845CC8" w:rsidRPr="00845CC8" w:rsidRDefault="00845CC8" w:rsidP="00845CC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5CC8">
        <w:rPr>
          <w:rFonts w:ascii="Times New Roman" w:hAnsi="Times New Roman" w:cs="Times New Roman"/>
          <w:sz w:val="24"/>
          <w:szCs w:val="24"/>
        </w:rPr>
        <w:t>Course Name</w:t>
      </w:r>
    </w:p>
    <w:p w14:paraId="7C68CB66" w14:textId="77777777" w:rsidR="00845CC8" w:rsidRPr="00845CC8" w:rsidRDefault="00845CC8" w:rsidP="00845CC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5CC8">
        <w:rPr>
          <w:rFonts w:ascii="Times New Roman" w:hAnsi="Times New Roman" w:cs="Times New Roman"/>
          <w:sz w:val="24"/>
          <w:szCs w:val="24"/>
        </w:rPr>
        <w:t>Instructors’ Name</w:t>
      </w:r>
    </w:p>
    <w:p w14:paraId="5B5013B8" w14:textId="77777777" w:rsidR="00845CC8" w:rsidRPr="00845CC8" w:rsidRDefault="00845CC8" w:rsidP="00845CC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5CC8">
        <w:rPr>
          <w:rFonts w:ascii="Times New Roman" w:hAnsi="Times New Roman" w:cs="Times New Roman"/>
          <w:sz w:val="24"/>
          <w:szCs w:val="24"/>
        </w:rPr>
        <w:t>Date</w:t>
      </w:r>
    </w:p>
    <w:p w14:paraId="2A1169DD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170BF6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32E3EB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5E521D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80EEA9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50B836" w14:textId="77777777" w:rsidR="00845CC8" w:rsidRPr="00845CC8" w:rsidRDefault="00845CC8" w:rsidP="00845CC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B7E243" w14:textId="77777777" w:rsidR="00845CC8" w:rsidRPr="00845CC8" w:rsidRDefault="00845CC8" w:rsidP="00845CC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CF6DA96" w14:textId="77777777" w:rsidR="00845CC8" w:rsidRPr="00845CC8" w:rsidRDefault="00845CC8" w:rsidP="00845C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CC8">
        <w:rPr>
          <w:rFonts w:ascii="Times New Roman" w:hAnsi="Times New Roman" w:cs="Times New Roman"/>
          <w:b/>
          <w:sz w:val="24"/>
          <w:szCs w:val="24"/>
        </w:rPr>
        <w:lastRenderedPageBreak/>
        <w:t>Dasani</w:t>
      </w:r>
    </w:p>
    <w:p w14:paraId="17DFE7B7" w14:textId="1D7CD1BE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aim of any advertisement is to make a product or service more appealing to the targeted audience</w:t>
      </w:r>
      <w:r w:rsidR="00C36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this is why </w:t>
      </w:r>
      <w:r w:rsidR="00C362A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campaign is necessary to both attract and excite an audience. The campaign has to impact the audience </w:t>
      </w:r>
      <w:r w:rsidR="00C362A3">
        <w:rPr>
          <w:rFonts w:ascii="Times New Roman" w:hAnsi="Times New Roman" w:cs="Times New Roman"/>
          <w:sz w:val="24"/>
          <w:szCs w:val="24"/>
        </w:rPr>
        <w:t>emotionall</w:t>
      </w:r>
      <w:r>
        <w:rPr>
          <w:rFonts w:ascii="Times New Roman" w:hAnsi="Times New Roman" w:cs="Times New Roman"/>
          <w:sz w:val="24"/>
          <w:szCs w:val="24"/>
        </w:rPr>
        <w:t>y,</w:t>
      </w:r>
      <w:r w:rsidR="00C362A3">
        <w:rPr>
          <w:rFonts w:ascii="Times New Roman" w:hAnsi="Times New Roman" w:cs="Times New Roman"/>
          <w:sz w:val="24"/>
          <w:szCs w:val="24"/>
        </w:rPr>
        <w:t xml:space="preserve"> which is</w:t>
      </w:r>
      <w:r>
        <w:rPr>
          <w:rFonts w:ascii="Times New Roman" w:hAnsi="Times New Roman" w:cs="Times New Roman"/>
          <w:sz w:val="24"/>
          <w:szCs w:val="24"/>
        </w:rPr>
        <w:t xml:space="preserve"> why rational and emotional appeals are used as a foundation for advertising messages. A combination of both appeals has had more success in advertising. Dasani began a campaign to increase its market share in the bottled water category</w:t>
      </w:r>
      <w:r w:rsidR="00C36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they chose to promote </w:t>
      </w:r>
      <w:r w:rsidR="00C362A3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bottled water as refreshing, safer</w:t>
      </w:r>
      <w:r w:rsidR="00C36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revitalizing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Brei,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2018).</w:t>
      </w:r>
      <w:r>
        <w:rPr>
          <w:rFonts w:ascii="Times New Roman" w:hAnsi="Times New Roman" w:cs="Times New Roman"/>
          <w:sz w:val="24"/>
          <w:szCs w:val="24"/>
        </w:rPr>
        <w:t xml:space="preserve"> The reason behind this was that consumers believed that bottled water should collectively revitalize their mind, spirit</w:t>
      </w:r>
      <w:r w:rsidR="00C36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soul. The creative strategy also involved an emphasis on the environment</w:t>
      </w:r>
      <w:r w:rsidR="00C362A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friendliness of its bottled water packaging. To capitalize on their popularity, Dasani released zero-calorie flavored drops to increase the taste of water and a carbonated water beverage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Brei,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2018). </w:t>
      </w:r>
      <w:r w:rsidR="00C362A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hese made customers believe that the product was refreshing</w:t>
      </w:r>
      <w:r w:rsidR="00C36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energizing</w:t>
      </w:r>
      <w:r w:rsidR="00C36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revitalizing</w:t>
      </w:r>
      <w:r w:rsidR="00C36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thus projecting Dasani as both convenient and safe.</w:t>
      </w:r>
    </w:p>
    <w:p w14:paraId="5209B26F" w14:textId="4D5C0AB1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Emotional-based advertisement </w:t>
      </w:r>
      <w:r w:rsidR="00C362A3">
        <w:rPr>
          <w:rFonts w:ascii="Times New Roman" w:hAnsi="Times New Roman" w:cs="Times New Roman"/>
          <w:sz w:val="24"/>
          <w:szCs w:val="24"/>
        </w:rPr>
        <w:t>is effective because they reach the audience on a psychological level by making them</w:t>
      </w:r>
      <w:r>
        <w:rPr>
          <w:rFonts w:ascii="Times New Roman" w:hAnsi="Times New Roman" w:cs="Times New Roman"/>
          <w:sz w:val="24"/>
          <w:szCs w:val="24"/>
        </w:rPr>
        <w:t xml:space="preserve"> feel something. Many purchasing decisions are based on feelings rather than reason</w:t>
      </w:r>
      <w:r w:rsidR="00C36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this is why such advertisement s are effective. Also, because people are social animals in a social setup, they value emotions and feelings</w:t>
      </w:r>
      <w:r w:rsidR="00C362A3">
        <w:rPr>
          <w:rFonts w:ascii="Times New Roman" w:hAnsi="Times New Roman" w:cs="Times New Roman"/>
          <w:sz w:val="24"/>
          <w:szCs w:val="24"/>
        </w:rPr>
        <w:t>, making</w:t>
      </w:r>
      <w:r>
        <w:rPr>
          <w:rFonts w:ascii="Times New Roman" w:hAnsi="Times New Roman" w:cs="Times New Roman"/>
          <w:sz w:val="24"/>
          <w:szCs w:val="24"/>
        </w:rPr>
        <w:t xml:space="preserve"> emotional appeals enriching because most can relate. Besides, emotional appeals elicit a favorable response because they put the consumer in a positive frame of mind and add value to their lives. </w:t>
      </w:r>
      <w:r w:rsidR="00C362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uch emotional-based advertisements have better brand recall since they appeal to human needs through emotions and feelings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Hawkins,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2017).</w:t>
      </w:r>
      <w:r>
        <w:rPr>
          <w:rFonts w:ascii="Times New Roman" w:hAnsi="Times New Roman" w:cs="Times New Roman"/>
          <w:sz w:val="24"/>
          <w:szCs w:val="24"/>
        </w:rPr>
        <w:t xml:space="preserve"> Nike uses emotional-based advertisements to connect with its audience through leadership that is the brand</w:t>
      </w:r>
      <w:r w:rsidR="00C362A3">
        <w:rPr>
          <w:rFonts w:ascii="Times New Roman" w:hAnsi="Times New Roman" w:cs="Times New Roman"/>
          <w:sz w:val="24"/>
          <w:szCs w:val="24"/>
        </w:rPr>
        <w:t>'s</w:t>
      </w:r>
      <w:r>
        <w:rPr>
          <w:rFonts w:ascii="Times New Roman" w:hAnsi="Times New Roman" w:cs="Times New Roman"/>
          <w:sz w:val="24"/>
          <w:szCs w:val="24"/>
        </w:rPr>
        <w:t xml:space="preserve"> special appeal to emotional triggers related to leadership. Customers always feel like they are the first ones to believe, to buy</w:t>
      </w:r>
      <w:r w:rsidR="00C36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among other things.</w:t>
      </w:r>
    </w:p>
    <w:p w14:paraId="41489D3C" w14:textId="19C4D925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FCB2BD2" w14:textId="205CE6CA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70EA282" w14:textId="777D27DF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76F7D44" w14:textId="2B2558DF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CF1B35" w14:textId="6E53A2EF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99E8D22" w14:textId="729910D0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526F5FE" w14:textId="72B809FB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963D401" w14:textId="25C8DA8B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74D878" w14:textId="0EA1427F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B80BFE0" w14:textId="754DE7FD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8C9B92A" w14:textId="7DD15B98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3B3C02A" w14:textId="01E00578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3E89E4" w14:textId="1C3C9346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AEAABAD" w14:textId="77C8F2D5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318DBF3" w14:textId="1BBADBD0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A8F68A4" w14:textId="1AAE509E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C578C99" w14:textId="35B9A332" w:rsidR="00025B79" w:rsidRDefault="00025B79" w:rsidP="00025B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DB6984C" w14:textId="19D72494" w:rsidR="00025B79" w:rsidRDefault="00025B79" w:rsidP="00025B7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B7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C6BA699" w14:textId="77777777" w:rsidR="00025B79" w:rsidRPr="00025B79" w:rsidRDefault="00025B79" w:rsidP="00025B7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Brei, V. A. (2018). How is a bottled water market created?. </w:t>
      </w:r>
      <w:r w:rsidRPr="00025B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Wiley Interdisciplinary Reviews: Water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25B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e1220.</w:t>
      </w:r>
    </w:p>
    <w:p w14:paraId="58E308D5" w14:textId="77777777" w:rsidR="00025B79" w:rsidRPr="00025B79" w:rsidRDefault="00025B79" w:rsidP="00025B79">
      <w:pPr>
        <w:spacing w:after="0"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Hawkins, G. (2017). The impacts of bottled water: an analysis of bottled water markets and their interactions with tap water provision. </w:t>
      </w:r>
      <w:r w:rsidRPr="00025B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Wiley Interdisciplinary Reviews: Water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25B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025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e1203.</w:t>
      </w:r>
    </w:p>
    <w:sectPr w:rsidR="00025B79" w:rsidRPr="00025B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98EE3" w14:textId="77777777" w:rsidR="008809E2" w:rsidRDefault="008809E2" w:rsidP="00845CC8">
      <w:pPr>
        <w:spacing w:after="0" w:line="240" w:lineRule="auto"/>
      </w:pPr>
      <w:r>
        <w:separator/>
      </w:r>
    </w:p>
  </w:endnote>
  <w:endnote w:type="continuationSeparator" w:id="0">
    <w:p w14:paraId="3146DCD8" w14:textId="77777777" w:rsidR="008809E2" w:rsidRDefault="008809E2" w:rsidP="0084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76CC9" w14:textId="77777777" w:rsidR="008809E2" w:rsidRDefault="008809E2" w:rsidP="00845CC8">
      <w:pPr>
        <w:spacing w:after="0" w:line="240" w:lineRule="auto"/>
      </w:pPr>
      <w:r>
        <w:separator/>
      </w:r>
    </w:p>
  </w:footnote>
  <w:footnote w:type="continuationSeparator" w:id="0">
    <w:p w14:paraId="563B122D" w14:textId="77777777" w:rsidR="008809E2" w:rsidRDefault="008809E2" w:rsidP="0084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330046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0EBFF1" w14:textId="62A79D88" w:rsidR="00845CC8" w:rsidRPr="00845CC8" w:rsidRDefault="00845CC8" w:rsidP="00845CC8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5C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5C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5C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09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45CC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TSyMDM1sTQxNTdR0lEKTi0uzszPAykwrAUADqgIxSwAAAA="/>
  </w:docVars>
  <w:rsids>
    <w:rsidRoot w:val="00845CC8"/>
    <w:rsid w:val="00025B79"/>
    <w:rsid w:val="00845CC8"/>
    <w:rsid w:val="008809E2"/>
    <w:rsid w:val="00881C34"/>
    <w:rsid w:val="00C362A3"/>
    <w:rsid w:val="00D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C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C8"/>
  </w:style>
  <w:style w:type="paragraph" w:styleId="Footer">
    <w:name w:val="footer"/>
    <w:basedOn w:val="Normal"/>
    <w:link w:val="FooterChar"/>
    <w:uiPriority w:val="99"/>
    <w:unhideWhenUsed/>
    <w:rsid w:val="0084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C8"/>
  </w:style>
  <w:style w:type="paragraph" w:styleId="Footer">
    <w:name w:val="footer"/>
    <w:basedOn w:val="Normal"/>
    <w:link w:val="FooterChar"/>
    <w:uiPriority w:val="99"/>
    <w:unhideWhenUsed/>
    <w:rsid w:val="0084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2021-03-17T11:49:00Z</dcterms:created>
  <dcterms:modified xsi:type="dcterms:W3CDTF">2021-03-17T11:49:00Z</dcterms:modified>
</cp:coreProperties>
</file>