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16E3" w:rsidRPr="005B36B5" w:rsidRDefault="005016E3" w:rsidP="005016E3">
      <w:pPr>
        <w:pStyle w:val="ListParagraph"/>
        <w:numPr>
          <w:ilvl w:val="0"/>
          <w:numId w:val="1"/>
        </w:numPr>
        <w:shd w:val="clear" w:color="auto" w:fill="FFFFFF"/>
        <w:rPr>
          <w:rFonts w:ascii="Times New Roman" w:eastAsia="Times New Roman" w:hAnsi="Times New Roman" w:cs="Times New Roman"/>
        </w:rPr>
      </w:pPr>
      <w:r w:rsidRPr="005B36B5">
        <w:rPr>
          <w:rFonts w:ascii="Times New Roman" w:eastAsia="Times New Roman" w:hAnsi="Times New Roman" w:cs="Times New Roman"/>
        </w:rPr>
        <w:t>Please choose the statement that best describes your sample:</w:t>
      </w:r>
    </w:p>
    <w:p w:rsidR="005016E3" w:rsidRPr="005B36B5" w:rsidRDefault="005016E3" w:rsidP="005016E3">
      <w:pPr>
        <w:shd w:val="clear" w:color="auto" w:fill="FFFFFF"/>
        <w:rPr>
          <w:rFonts w:ascii="Times New Roman" w:eastAsia="Times New Roman" w:hAnsi="Times New Roman" w:cs="Times New Roman"/>
        </w:rPr>
      </w:pPr>
      <w:r w:rsidRPr="005B36B5">
        <w:rPr>
          <w:rFonts w:ascii="Times New Roman" w:eastAsia="Times New Roman" w:hAnsi="Times New Roman" w:cs="Times New Roman"/>
        </w:rPr>
        <w:t>Group of answer choices</w:t>
      </w:r>
    </w:p>
    <w:p w:rsidR="005016E3" w:rsidRPr="005B36B5" w:rsidRDefault="005016E3" w:rsidP="005016E3">
      <w:pPr>
        <w:pStyle w:val="ListParagraph"/>
        <w:numPr>
          <w:ilvl w:val="0"/>
          <w:numId w:val="2"/>
        </w:numPr>
        <w:shd w:val="clear" w:color="auto" w:fill="FFFFFF"/>
        <w:rPr>
          <w:rFonts w:ascii="Times New Roman" w:eastAsia="Times New Roman" w:hAnsi="Times New Roman" w:cs="Times New Roman"/>
        </w:rPr>
      </w:pPr>
      <w:r w:rsidRPr="005B36B5">
        <w:rPr>
          <w:rFonts w:ascii="Times New Roman" w:eastAsia="Times New Roman" w:hAnsi="Times New Roman" w:cs="Times New Roman"/>
        </w:rPr>
        <w:t>N =7</w:t>
      </w:r>
    </w:p>
    <w:p w:rsidR="005016E3" w:rsidRPr="005016E3" w:rsidRDefault="005016E3" w:rsidP="005016E3">
      <w:pPr>
        <w:pStyle w:val="ListParagraph"/>
        <w:numPr>
          <w:ilvl w:val="0"/>
          <w:numId w:val="2"/>
        </w:numPr>
        <w:shd w:val="clear" w:color="auto" w:fill="FFFFFF"/>
        <w:rPr>
          <w:rFonts w:ascii="Times New Roman" w:eastAsia="Times New Roman" w:hAnsi="Times New Roman" w:cs="Times New Roman"/>
          <w:b/>
          <w:color w:val="FF0000"/>
          <w:u w:val="single"/>
        </w:rPr>
      </w:pPr>
      <w:r w:rsidRPr="005016E3">
        <w:rPr>
          <w:rFonts w:ascii="Times New Roman" w:eastAsia="Times New Roman" w:hAnsi="Times New Roman" w:cs="Times New Roman"/>
          <w:b/>
          <w:color w:val="FF0000"/>
          <w:u w:val="single"/>
        </w:rPr>
        <w:t>N = 51</w:t>
      </w:r>
    </w:p>
    <w:p w:rsidR="005016E3" w:rsidRPr="005B36B5" w:rsidRDefault="005016E3" w:rsidP="005016E3">
      <w:pPr>
        <w:pStyle w:val="ListParagraph"/>
        <w:numPr>
          <w:ilvl w:val="0"/>
          <w:numId w:val="2"/>
        </w:numPr>
        <w:shd w:val="clear" w:color="auto" w:fill="FFFFFF"/>
        <w:rPr>
          <w:rFonts w:ascii="Times New Roman" w:eastAsia="Times New Roman" w:hAnsi="Times New Roman" w:cs="Times New Roman"/>
        </w:rPr>
      </w:pPr>
      <w:r w:rsidRPr="005B36B5">
        <w:rPr>
          <w:rFonts w:ascii="Times New Roman" w:eastAsia="Times New Roman" w:hAnsi="Times New Roman" w:cs="Times New Roman"/>
        </w:rPr>
        <w:t>N = 48</w:t>
      </w:r>
    </w:p>
    <w:p w:rsidR="005016E3" w:rsidRDefault="005016E3" w:rsidP="005016E3">
      <w:pPr>
        <w:pStyle w:val="ListParagraph"/>
        <w:numPr>
          <w:ilvl w:val="0"/>
          <w:numId w:val="2"/>
        </w:numPr>
        <w:shd w:val="clear" w:color="auto" w:fill="FFFFFF"/>
        <w:rPr>
          <w:rFonts w:ascii="Times New Roman" w:eastAsia="Times New Roman" w:hAnsi="Times New Roman" w:cs="Times New Roman"/>
        </w:rPr>
      </w:pPr>
      <w:r w:rsidRPr="005B36B5">
        <w:rPr>
          <w:rFonts w:ascii="Times New Roman" w:eastAsia="Times New Roman" w:hAnsi="Times New Roman" w:cs="Times New Roman"/>
        </w:rPr>
        <w:t>N = 52</w:t>
      </w:r>
    </w:p>
    <w:p w:rsidR="005016E3" w:rsidRPr="00250B1C" w:rsidRDefault="005016E3" w:rsidP="005016E3">
      <w:pPr>
        <w:spacing w:line="480" w:lineRule="auto"/>
        <w:ind w:left="360"/>
        <w:rPr>
          <w:rFonts w:ascii="Times New Roman" w:eastAsia="Times New Roman" w:hAnsi="Times New Roman" w:cs="Times New Roman"/>
          <w:color w:val="2D3B45"/>
        </w:rPr>
      </w:pPr>
      <w:r w:rsidRPr="00250B1C">
        <w:rPr>
          <w:rFonts w:ascii="Times New Roman" w:eastAsia="Times New Roman" w:hAnsi="Times New Roman" w:cs="Times New Roman"/>
          <w:color w:val="2D3B45"/>
        </w:rPr>
        <w:t>2. Choose the statement that best describes the unit of analysis:</w:t>
      </w:r>
    </w:p>
    <w:p w:rsidR="005016E3" w:rsidRPr="00250B1C" w:rsidRDefault="005016E3" w:rsidP="005016E3">
      <w:pPr>
        <w:spacing w:line="480" w:lineRule="auto"/>
        <w:rPr>
          <w:rFonts w:ascii="Times New Roman" w:eastAsia="Times New Roman" w:hAnsi="Times New Roman" w:cs="Times New Roman"/>
          <w:color w:val="2D3B45"/>
        </w:rPr>
      </w:pPr>
      <w:r w:rsidRPr="00250B1C">
        <w:rPr>
          <w:rFonts w:ascii="Times New Roman" w:eastAsia="Times New Roman" w:hAnsi="Times New Roman" w:cs="Times New Roman"/>
          <w:color w:val="2D3B45"/>
        </w:rPr>
        <w:t>Group of answer choices</w:t>
      </w:r>
    </w:p>
    <w:p w:rsidR="005016E3" w:rsidRPr="00250B1C" w:rsidRDefault="005016E3" w:rsidP="005016E3">
      <w:pPr>
        <w:pStyle w:val="ListParagraph"/>
        <w:numPr>
          <w:ilvl w:val="0"/>
          <w:numId w:val="3"/>
        </w:numPr>
        <w:spacing w:line="480" w:lineRule="auto"/>
        <w:rPr>
          <w:rFonts w:ascii="Times New Roman" w:eastAsia="Times New Roman" w:hAnsi="Times New Roman" w:cs="Times New Roman"/>
          <w:color w:val="2D3B45"/>
        </w:rPr>
      </w:pPr>
      <w:r w:rsidRPr="00250B1C">
        <w:rPr>
          <w:rFonts w:ascii="Times New Roman" w:eastAsia="Times New Roman" w:hAnsi="Times New Roman" w:cs="Times New Roman"/>
          <w:color w:val="2D3B45"/>
        </w:rPr>
        <w:t>The unit of analysis is the United States.</w:t>
      </w:r>
    </w:p>
    <w:p w:rsidR="005016E3" w:rsidRPr="00250B1C" w:rsidRDefault="005016E3" w:rsidP="005016E3">
      <w:pPr>
        <w:pStyle w:val="ListParagraph"/>
        <w:numPr>
          <w:ilvl w:val="0"/>
          <w:numId w:val="3"/>
        </w:numPr>
        <w:spacing w:line="480" w:lineRule="auto"/>
        <w:rPr>
          <w:rFonts w:ascii="Times New Roman" w:eastAsia="Times New Roman" w:hAnsi="Times New Roman" w:cs="Times New Roman"/>
          <w:color w:val="2D3B45"/>
        </w:rPr>
      </w:pPr>
      <w:r w:rsidRPr="00250B1C">
        <w:rPr>
          <w:rFonts w:ascii="Times New Roman" w:eastAsia="Times New Roman" w:hAnsi="Times New Roman" w:cs="Times New Roman"/>
          <w:b/>
          <w:color w:val="FF0000"/>
          <w:u w:val="single"/>
        </w:rPr>
        <w:t>The unit of analysis is U.S. states</w:t>
      </w:r>
      <w:r w:rsidRPr="00250B1C">
        <w:rPr>
          <w:rFonts w:ascii="Times New Roman" w:eastAsia="Times New Roman" w:hAnsi="Times New Roman" w:cs="Times New Roman"/>
          <w:color w:val="2D3B45"/>
        </w:rPr>
        <w:t>.</w:t>
      </w:r>
    </w:p>
    <w:p w:rsidR="005016E3" w:rsidRPr="00250B1C" w:rsidRDefault="005016E3" w:rsidP="005016E3">
      <w:pPr>
        <w:pStyle w:val="ListParagraph"/>
        <w:numPr>
          <w:ilvl w:val="0"/>
          <w:numId w:val="3"/>
        </w:numPr>
        <w:spacing w:line="480" w:lineRule="auto"/>
        <w:rPr>
          <w:rFonts w:ascii="Times New Roman" w:eastAsia="Times New Roman" w:hAnsi="Times New Roman" w:cs="Times New Roman"/>
          <w:color w:val="2D3B45"/>
        </w:rPr>
      </w:pPr>
      <w:r w:rsidRPr="00250B1C">
        <w:rPr>
          <w:rFonts w:ascii="Times New Roman" w:eastAsia="Times New Roman" w:hAnsi="Times New Roman" w:cs="Times New Roman"/>
          <w:color w:val="2D3B45"/>
        </w:rPr>
        <w:t>The unit of analysis is violent offenders.</w:t>
      </w:r>
    </w:p>
    <w:p w:rsidR="005016E3" w:rsidRPr="00250B1C" w:rsidRDefault="005016E3" w:rsidP="005016E3">
      <w:pPr>
        <w:pStyle w:val="ListParagraph"/>
        <w:numPr>
          <w:ilvl w:val="0"/>
          <w:numId w:val="3"/>
        </w:numPr>
        <w:spacing w:line="480" w:lineRule="auto"/>
        <w:rPr>
          <w:rFonts w:ascii="Times New Roman" w:eastAsia="Times New Roman" w:hAnsi="Times New Roman" w:cs="Times New Roman"/>
          <w:color w:val="2D3B45"/>
        </w:rPr>
      </w:pPr>
      <w:r w:rsidRPr="00250B1C">
        <w:rPr>
          <w:rFonts w:ascii="Times New Roman" w:eastAsia="Times New Roman" w:hAnsi="Times New Roman" w:cs="Times New Roman"/>
          <w:color w:val="2D3B45"/>
        </w:rPr>
        <w:t>The unit of analysis is residents of the United States</w:t>
      </w:r>
    </w:p>
    <w:p w:rsidR="005016E3" w:rsidRPr="00250B1C" w:rsidRDefault="005016E3" w:rsidP="005016E3">
      <w:pPr>
        <w:spacing w:before="180" w:after="180" w:line="480" w:lineRule="auto"/>
        <w:rPr>
          <w:rFonts w:ascii="Times New Roman" w:eastAsia="Times New Roman" w:hAnsi="Times New Roman" w:cs="Times New Roman"/>
          <w:color w:val="2D3B45"/>
        </w:rPr>
      </w:pPr>
      <w:proofErr w:type="gramStart"/>
      <w:r w:rsidRPr="00250B1C">
        <w:rPr>
          <w:rFonts w:ascii="Times New Roman" w:hAnsi="Times New Roman" w:cs="Times New Roman"/>
        </w:rPr>
        <w:t>Answer :</w:t>
      </w:r>
      <w:proofErr w:type="gramEnd"/>
      <w:r w:rsidRPr="00250B1C">
        <w:rPr>
          <w:rFonts w:ascii="Times New Roman" w:hAnsi="Times New Roman" w:cs="Times New Roman"/>
        </w:rPr>
        <w:t xml:space="preserve"> Unit of Analysis is US states as  you read the purpose of research to find out the crimes rate variance over different states. If you look the basic objectives of research which asked following questions </w:t>
      </w:r>
      <w:proofErr w:type="gramStart"/>
      <w:r w:rsidRPr="00250B1C">
        <w:rPr>
          <w:rFonts w:ascii="Times New Roman" w:eastAsia="Times New Roman" w:hAnsi="Times New Roman" w:cs="Times New Roman"/>
          <w:b/>
          <w:bCs/>
          <w:color w:val="2D3B45"/>
          <w:u w:val="single"/>
        </w:rPr>
        <w:t>Does</w:t>
      </w:r>
      <w:proofErr w:type="gramEnd"/>
      <w:r w:rsidRPr="00250B1C">
        <w:rPr>
          <w:rFonts w:ascii="Times New Roman" w:eastAsia="Times New Roman" w:hAnsi="Times New Roman" w:cs="Times New Roman"/>
          <w:b/>
          <w:bCs/>
          <w:color w:val="2D3B45"/>
          <w:u w:val="single"/>
        </w:rPr>
        <w:t xml:space="preserve"> poverty influence violent crime among US states?</w:t>
      </w:r>
    </w:p>
    <w:p w:rsidR="005016E3" w:rsidRPr="00250B1C" w:rsidRDefault="005016E3" w:rsidP="005016E3">
      <w:pPr>
        <w:spacing w:before="180" w:after="180" w:line="480" w:lineRule="auto"/>
        <w:rPr>
          <w:rFonts w:ascii="Times New Roman" w:eastAsia="Times New Roman" w:hAnsi="Times New Roman" w:cs="Times New Roman"/>
          <w:color w:val="2D3B45"/>
        </w:rPr>
      </w:pPr>
      <w:r w:rsidRPr="00250B1C">
        <w:rPr>
          <w:rFonts w:ascii="Times New Roman" w:eastAsia="Times New Roman" w:hAnsi="Times New Roman" w:cs="Times New Roman"/>
          <w:b/>
          <w:bCs/>
          <w:color w:val="2D3B45"/>
          <w:u w:val="single"/>
        </w:rPr>
        <w:t>Does having the death penalty influence violent crime among US states?</w:t>
      </w:r>
    </w:p>
    <w:p w:rsidR="005016E3" w:rsidRPr="00250B1C" w:rsidRDefault="005016E3" w:rsidP="005016E3">
      <w:pPr>
        <w:spacing w:before="180" w:after="180" w:line="480" w:lineRule="auto"/>
        <w:rPr>
          <w:rFonts w:ascii="Times New Roman" w:eastAsia="Times New Roman" w:hAnsi="Times New Roman" w:cs="Times New Roman"/>
          <w:color w:val="2D3B45"/>
        </w:rPr>
      </w:pPr>
      <w:r w:rsidRPr="00250B1C">
        <w:rPr>
          <w:rFonts w:ascii="Times New Roman" w:eastAsia="Times New Roman" w:hAnsi="Times New Roman" w:cs="Times New Roman"/>
          <w:b/>
          <w:bCs/>
          <w:color w:val="2D3B45"/>
          <w:u w:val="single"/>
        </w:rPr>
        <w:t>Are there specific areas of the country where the death penalty is more common?</w:t>
      </w:r>
    </w:p>
    <w:p w:rsidR="00CA6FA5" w:rsidRDefault="00E91819"/>
    <w:p w:rsidR="005016E3" w:rsidRPr="005B36B5" w:rsidRDefault="005016E3" w:rsidP="005016E3">
      <w:pPr>
        <w:pStyle w:val="ListParagraph"/>
        <w:numPr>
          <w:ilvl w:val="0"/>
          <w:numId w:val="4"/>
        </w:numPr>
        <w:rPr>
          <w:rFonts w:ascii="Helvetica Neue" w:eastAsia="Times New Roman" w:hAnsi="Helvetica Neue" w:cs="Times New Roman"/>
          <w:color w:val="2D3B45"/>
        </w:rPr>
      </w:pPr>
      <w:r>
        <w:rPr>
          <w:rFonts w:ascii="Helvetica Neue" w:eastAsia="Times New Roman" w:hAnsi="Helvetica Neue" w:cs="Times New Roman"/>
          <w:color w:val="2D3B45"/>
        </w:rPr>
        <w:t xml:space="preserve">Categorical or Continuous </w:t>
      </w:r>
    </w:p>
    <w:p w:rsidR="005016E3" w:rsidRPr="005B36B5" w:rsidRDefault="005016E3" w:rsidP="005016E3">
      <w:pPr>
        <w:ind w:left="360"/>
        <w:rPr>
          <w:rFonts w:ascii="Helvetica Neue" w:eastAsia="Times New Roman" w:hAnsi="Helvetica Neue" w:cs="Times New Roman"/>
          <w:color w:val="2D3B45"/>
        </w:rPr>
      </w:pPr>
      <w:r w:rsidRPr="005B36B5">
        <w:rPr>
          <w:rFonts w:ascii="Helvetica Neue" w:eastAsia="Times New Roman" w:hAnsi="Helvetica Neue" w:cs="Times New Roman"/>
          <w:color w:val="2D3B45"/>
          <w:shd w:val="clear" w:color="auto" w:fill="FFFFFF"/>
        </w:rPr>
        <w:t>The percent of the population that lives be</w:t>
      </w:r>
      <w:r>
        <w:rPr>
          <w:rFonts w:ascii="Helvetica Neue" w:eastAsia="Times New Roman" w:hAnsi="Helvetica Neue" w:cs="Times New Roman"/>
          <w:color w:val="2D3B45"/>
          <w:shd w:val="clear" w:color="auto" w:fill="FFFFFF"/>
        </w:rPr>
        <w:t>low the poverty line is a </w:t>
      </w:r>
      <w:r w:rsidRPr="00CB1B26">
        <w:rPr>
          <w:rFonts w:ascii="Helvetica Neue" w:eastAsia="Times New Roman" w:hAnsi="Helvetica Neue" w:cs="Times New Roman"/>
          <w:color w:val="FF0000"/>
          <w:shd w:val="clear" w:color="auto" w:fill="FFFFFF"/>
        </w:rPr>
        <w:t xml:space="preserve">Independent </w:t>
      </w:r>
      <w:r w:rsidRPr="005B36B5">
        <w:rPr>
          <w:rFonts w:ascii="Helvetica Neue" w:eastAsia="Times New Roman" w:hAnsi="Helvetica Neue" w:cs="Times New Roman"/>
          <w:color w:val="2D3B45"/>
          <w:shd w:val="clear" w:color="auto" w:fill="FFFFFF"/>
        </w:rPr>
        <w:t>variable; whether a state has the death penalty is a  __________ </w:t>
      </w:r>
      <w:r w:rsidRPr="005B36B5">
        <w:rPr>
          <w:rFonts w:ascii="Times New Roman" w:eastAsia="Times New Roman" w:hAnsi="Times New Roman" w:cs="Times New Roman"/>
        </w:rPr>
        <w:t>  </w:t>
      </w:r>
      <w:r w:rsidRPr="005B36B5">
        <w:rPr>
          <w:rFonts w:ascii="Helvetica Neue" w:eastAsia="Times New Roman" w:hAnsi="Helvetica Neue" w:cs="Times New Roman"/>
          <w:color w:val="2D3B45"/>
          <w:shd w:val="clear" w:color="auto" w:fill="FFFFFF"/>
        </w:rPr>
        <w:t>variable; the violent crime rate (per 100,000) is a ______variable; the region of the country is a_______</w:t>
      </w:r>
      <w:r w:rsidRPr="005B36B5">
        <w:rPr>
          <w:rFonts w:ascii="Times New Roman" w:eastAsia="Times New Roman" w:hAnsi="Times New Roman" w:cs="Times New Roman"/>
        </w:rPr>
        <w:t> </w:t>
      </w:r>
      <w:r w:rsidRPr="005B36B5">
        <w:rPr>
          <w:rFonts w:ascii="Helvetica Neue" w:eastAsia="Times New Roman" w:hAnsi="Helvetica Neue" w:cs="Times New Roman"/>
          <w:color w:val="2D3B45"/>
          <w:shd w:val="clear" w:color="auto" w:fill="FFFFFF"/>
        </w:rPr>
        <w:t>variable.</w:t>
      </w:r>
    </w:p>
    <w:p w:rsidR="005016E3" w:rsidRDefault="005016E3" w:rsidP="005016E3">
      <w:pPr>
        <w:shd w:val="clear" w:color="auto" w:fill="FFFFFF"/>
        <w:rPr>
          <w:rFonts w:ascii="Times New Roman" w:eastAsia="Times New Roman" w:hAnsi="Times New Roman" w:cs="Times New Roman"/>
        </w:rPr>
      </w:pPr>
    </w:p>
    <w:p w:rsidR="005016E3" w:rsidRPr="005B36B5" w:rsidRDefault="005016E3" w:rsidP="005016E3">
      <w:pPr>
        <w:shd w:val="clear" w:color="auto" w:fill="FFFFFF"/>
        <w:rPr>
          <w:rFonts w:ascii="Times New Roman" w:eastAsia="Times New Roman" w:hAnsi="Times New Roman" w:cs="Times New Roman"/>
        </w:rPr>
      </w:pPr>
    </w:p>
    <w:p w:rsidR="005016E3" w:rsidRPr="00E25163" w:rsidRDefault="005016E3" w:rsidP="005016E3">
      <w:pPr>
        <w:pStyle w:val="ListParagraph"/>
        <w:numPr>
          <w:ilvl w:val="1"/>
          <w:numId w:val="4"/>
        </w:numPr>
        <w:shd w:val="clear" w:color="auto" w:fill="FFFFFF"/>
        <w:spacing w:after="180"/>
        <w:rPr>
          <w:rFonts w:ascii="Helvetica Neue" w:eastAsia="Times New Roman" w:hAnsi="Helvetica Neue" w:cs="Times New Roman"/>
          <w:color w:val="2D3B45"/>
        </w:rPr>
      </w:pPr>
      <w:r w:rsidRPr="00E25163">
        <w:rPr>
          <w:rFonts w:ascii="Helvetica Neue" w:eastAsia="Times New Roman" w:hAnsi="Helvetica Neue" w:cs="Times New Roman"/>
          <w:b/>
          <w:bCs/>
          <w:color w:val="2D3B45"/>
        </w:rPr>
        <w:t>R1: </w:t>
      </w:r>
      <w:r w:rsidRPr="00E25163">
        <w:rPr>
          <w:rFonts w:ascii="Helvetica Neue" w:eastAsia="Times New Roman" w:hAnsi="Helvetica Neue" w:cs="Times New Roman"/>
          <w:b/>
          <w:bCs/>
          <w:color w:val="2D3B45"/>
          <w:u w:val="single"/>
        </w:rPr>
        <w:t>Does the percent of the population living below the poverty line influence the violent crime rate among US states?</w:t>
      </w:r>
    </w:p>
    <w:p w:rsidR="005016E3" w:rsidRPr="00E25163" w:rsidRDefault="005016E3" w:rsidP="005016E3">
      <w:pPr>
        <w:shd w:val="clear" w:color="auto" w:fill="FFFFFF"/>
        <w:spacing w:before="180" w:after="180"/>
        <w:rPr>
          <w:rFonts w:ascii="Helvetica Neue" w:eastAsia="Times New Roman" w:hAnsi="Helvetica Neue" w:cs="Times New Roman"/>
          <w:color w:val="2D3B45"/>
        </w:rPr>
      </w:pPr>
      <w:r w:rsidRPr="00E25163">
        <w:rPr>
          <w:rFonts w:ascii="Helvetica Neue" w:eastAsia="Times New Roman" w:hAnsi="Helvetica Neue" w:cs="Times New Roman"/>
          <w:color w:val="2D3B45"/>
        </w:rPr>
        <w:t> The independent variable is _____; the dependent variable is _____.</w:t>
      </w:r>
    </w:p>
    <w:p w:rsidR="005016E3" w:rsidRPr="00E25163" w:rsidRDefault="005016E3" w:rsidP="005016E3">
      <w:pPr>
        <w:shd w:val="clear" w:color="auto" w:fill="FFFFFF"/>
        <w:spacing w:before="180"/>
        <w:rPr>
          <w:rFonts w:ascii="Helvetica Neue" w:eastAsia="Times New Roman" w:hAnsi="Helvetica Neue" w:cs="Times New Roman"/>
          <w:color w:val="2D3B45"/>
        </w:rPr>
      </w:pPr>
      <w:r w:rsidRPr="00E25163">
        <w:rPr>
          <w:rFonts w:ascii="Helvetica Neue" w:eastAsia="Times New Roman" w:hAnsi="Helvetica Neue" w:cs="Times New Roman"/>
          <w:color w:val="2D3B45"/>
        </w:rPr>
        <w:lastRenderedPageBreak/>
        <w:t> Group of answer choices</w:t>
      </w:r>
    </w:p>
    <w:p w:rsidR="005016E3" w:rsidRPr="00714CA1" w:rsidRDefault="005016E3" w:rsidP="005016E3">
      <w:pPr>
        <w:shd w:val="clear" w:color="auto" w:fill="FFFFFF"/>
        <w:rPr>
          <w:rFonts w:ascii="Helvetica Neue" w:eastAsia="Times New Roman" w:hAnsi="Helvetica Neue" w:cs="Times New Roman"/>
          <w:b/>
          <w:color w:val="FF0000"/>
          <w:u w:val="single"/>
        </w:rPr>
      </w:pPr>
      <w:proofErr w:type="gramStart"/>
      <w:r w:rsidRPr="00714CA1">
        <w:rPr>
          <w:rFonts w:ascii="Helvetica Neue" w:eastAsia="Times New Roman" w:hAnsi="Helvetica Neue" w:cs="Times New Roman"/>
          <w:b/>
          <w:color w:val="FF0000"/>
          <w:u w:val="single"/>
        </w:rPr>
        <w:t>a</w:t>
      </w:r>
      <w:proofErr w:type="gramEnd"/>
      <w:r w:rsidRPr="00714CA1">
        <w:rPr>
          <w:rFonts w:ascii="Helvetica Neue" w:eastAsia="Times New Roman" w:hAnsi="Helvetica Neue" w:cs="Times New Roman"/>
          <w:b/>
          <w:color w:val="FF0000"/>
          <w:u w:val="single"/>
        </w:rPr>
        <w:t>. percent of the population below poverty the line; violent crime rate</w:t>
      </w:r>
    </w:p>
    <w:p w:rsidR="005016E3" w:rsidRPr="00E25163" w:rsidRDefault="005016E3" w:rsidP="005016E3">
      <w:pPr>
        <w:shd w:val="clear" w:color="auto" w:fill="FFFFFF"/>
        <w:rPr>
          <w:rFonts w:ascii="Helvetica Neue" w:eastAsia="Times New Roman" w:hAnsi="Helvetica Neue" w:cs="Times New Roman"/>
          <w:color w:val="2D3B45"/>
        </w:rPr>
      </w:pPr>
      <w:proofErr w:type="gramStart"/>
      <w:r>
        <w:rPr>
          <w:rFonts w:ascii="Helvetica Neue" w:eastAsia="Times New Roman" w:hAnsi="Helvetica Neue" w:cs="Times New Roman"/>
          <w:color w:val="2D3B45"/>
        </w:rPr>
        <w:t>b</w:t>
      </w:r>
      <w:proofErr w:type="gramEnd"/>
      <w:r>
        <w:rPr>
          <w:rFonts w:ascii="Helvetica Neue" w:eastAsia="Times New Roman" w:hAnsi="Helvetica Neue" w:cs="Times New Roman"/>
          <w:color w:val="2D3B45"/>
        </w:rPr>
        <w:t xml:space="preserve">. </w:t>
      </w:r>
      <w:r w:rsidRPr="00E25163">
        <w:rPr>
          <w:rFonts w:ascii="Helvetica Neue" w:eastAsia="Times New Roman" w:hAnsi="Helvetica Neue" w:cs="Times New Roman"/>
          <w:color w:val="2D3B45"/>
        </w:rPr>
        <w:t>U.S. states; violent crime rate</w:t>
      </w:r>
    </w:p>
    <w:p w:rsidR="005016E3" w:rsidRPr="00E25163" w:rsidRDefault="005016E3" w:rsidP="005016E3">
      <w:pPr>
        <w:shd w:val="clear" w:color="auto" w:fill="FFFFFF"/>
        <w:rPr>
          <w:rFonts w:ascii="Helvetica Neue" w:eastAsia="Times New Roman" w:hAnsi="Helvetica Neue" w:cs="Times New Roman"/>
          <w:color w:val="2D3B45"/>
        </w:rPr>
      </w:pPr>
      <w:proofErr w:type="gramStart"/>
      <w:r>
        <w:rPr>
          <w:rFonts w:ascii="Helvetica Neue" w:eastAsia="Times New Roman" w:hAnsi="Helvetica Neue" w:cs="Times New Roman"/>
          <w:color w:val="2D3B45"/>
        </w:rPr>
        <w:t>c</w:t>
      </w:r>
      <w:proofErr w:type="gramEnd"/>
      <w:r>
        <w:rPr>
          <w:rFonts w:ascii="Helvetica Neue" w:eastAsia="Times New Roman" w:hAnsi="Helvetica Neue" w:cs="Times New Roman"/>
          <w:color w:val="2D3B45"/>
        </w:rPr>
        <w:t xml:space="preserve">. </w:t>
      </w:r>
      <w:r w:rsidRPr="00E25163">
        <w:rPr>
          <w:rFonts w:ascii="Helvetica Neue" w:eastAsia="Times New Roman" w:hAnsi="Helvetica Neue" w:cs="Times New Roman"/>
          <w:color w:val="2D3B45"/>
        </w:rPr>
        <w:t>percent of the population below poverty the line; U.S. states</w:t>
      </w:r>
    </w:p>
    <w:p w:rsidR="005016E3" w:rsidRPr="00E25163" w:rsidRDefault="005016E3" w:rsidP="005016E3">
      <w:pPr>
        <w:shd w:val="clear" w:color="auto" w:fill="FFFFFF"/>
        <w:rPr>
          <w:rFonts w:ascii="Helvetica Neue" w:eastAsia="Times New Roman" w:hAnsi="Helvetica Neue" w:cs="Times New Roman"/>
          <w:color w:val="2D3B45"/>
        </w:rPr>
      </w:pPr>
      <w:proofErr w:type="gramStart"/>
      <w:r>
        <w:rPr>
          <w:rFonts w:ascii="Helvetica Neue" w:eastAsia="Times New Roman" w:hAnsi="Helvetica Neue" w:cs="Times New Roman"/>
          <w:color w:val="2D3B45"/>
        </w:rPr>
        <w:t>d</w:t>
      </w:r>
      <w:proofErr w:type="gramEnd"/>
      <w:r>
        <w:rPr>
          <w:rFonts w:ascii="Helvetica Neue" w:eastAsia="Times New Roman" w:hAnsi="Helvetica Neue" w:cs="Times New Roman"/>
          <w:color w:val="2D3B45"/>
        </w:rPr>
        <w:t xml:space="preserve">. </w:t>
      </w:r>
      <w:r w:rsidRPr="00E25163">
        <w:rPr>
          <w:rFonts w:ascii="Helvetica Neue" w:eastAsia="Times New Roman" w:hAnsi="Helvetica Neue" w:cs="Times New Roman"/>
          <w:color w:val="2D3B45"/>
        </w:rPr>
        <w:t>violent crime rate; percent of the population below poverty the line</w:t>
      </w:r>
    </w:p>
    <w:p w:rsidR="005016E3" w:rsidRDefault="005016E3" w:rsidP="005016E3"/>
    <w:p w:rsidR="005016E3" w:rsidRDefault="005016E3" w:rsidP="005016E3"/>
    <w:p w:rsidR="00721F02" w:rsidRDefault="00721F02" w:rsidP="00721F02">
      <w:r>
        <w:t>Q#4</w:t>
      </w:r>
    </w:p>
    <w:p w:rsidR="00721F02" w:rsidRDefault="00721F02" w:rsidP="00721F02"/>
    <w:p w:rsidR="00721F02" w:rsidRPr="00E25163" w:rsidRDefault="00721F02" w:rsidP="00721F02">
      <w:pPr>
        <w:pStyle w:val="ListParagraph"/>
        <w:numPr>
          <w:ilvl w:val="0"/>
          <w:numId w:val="1"/>
        </w:numPr>
        <w:shd w:val="clear" w:color="auto" w:fill="FFFFFF"/>
        <w:spacing w:after="180"/>
        <w:rPr>
          <w:rFonts w:ascii="Helvetica Neue" w:eastAsia="Times New Roman" w:hAnsi="Helvetica Neue" w:cs="Times New Roman"/>
          <w:color w:val="2D3B45"/>
        </w:rPr>
      </w:pPr>
      <w:r w:rsidRPr="00E25163">
        <w:rPr>
          <w:rFonts w:ascii="Helvetica Neue" w:eastAsia="Times New Roman" w:hAnsi="Helvetica Neue" w:cs="Times New Roman"/>
          <w:b/>
          <w:bCs/>
          <w:color w:val="2D3B45"/>
        </w:rPr>
        <w:t>R1: </w:t>
      </w:r>
      <w:r w:rsidRPr="00E25163">
        <w:rPr>
          <w:rFonts w:ascii="Helvetica Neue" w:eastAsia="Times New Roman" w:hAnsi="Helvetica Neue" w:cs="Times New Roman"/>
          <w:b/>
          <w:bCs/>
          <w:color w:val="2D3B45"/>
          <w:u w:val="single"/>
        </w:rPr>
        <w:t>Does the percent of the population living below the poverty line influence the violent crime rate among US states?</w:t>
      </w:r>
    </w:p>
    <w:p w:rsidR="00721F02" w:rsidRPr="00E25163" w:rsidRDefault="00721F02" w:rsidP="00721F02">
      <w:pPr>
        <w:shd w:val="clear" w:color="auto" w:fill="FFFFFF"/>
        <w:spacing w:before="180" w:after="180"/>
        <w:rPr>
          <w:rFonts w:ascii="Helvetica Neue" w:eastAsia="Times New Roman" w:hAnsi="Helvetica Neue" w:cs="Times New Roman"/>
          <w:color w:val="2D3B45"/>
        </w:rPr>
      </w:pPr>
      <w:r w:rsidRPr="00E25163">
        <w:rPr>
          <w:rFonts w:ascii="Helvetica Neue" w:eastAsia="Times New Roman" w:hAnsi="Helvetica Neue" w:cs="Times New Roman"/>
          <w:color w:val="2D3B45"/>
        </w:rPr>
        <w:t xml:space="preserve">The appropriate </w:t>
      </w:r>
      <w:proofErr w:type="spellStart"/>
      <w:r w:rsidRPr="00E25163">
        <w:rPr>
          <w:rFonts w:ascii="Helvetica Neue" w:eastAsia="Times New Roman" w:hAnsi="Helvetica Neue" w:cs="Times New Roman"/>
          <w:color w:val="2D3B45"/>
        </w:rPr>
        <w:t>univariate</w:t>
      </w:r>
      <w:proofErr w:type="spellEnd"/>
      <w:r w:rsidRPr="00E25163">
        <w:rPr>
          <w:rFonts w:ascii="Helvetica Neue" w:eastAsia="Times New Roman" w:hAnsi="Helvetica Neue" w:cs="Times New Roman"/>
          <w:color w:val="2D3B45"/>
        </w:rPr>
        <w:t xml:space="preserve"> statistics that I will use to describe my independent variable are ____. The appropriate </w:t>
      </w:r>
      <w:proofErr w:type="spellStart"/>
      <w:r w:rsidRPr="00E25163">
        <w:rPr>
          <w:rFonts w:ascii="Helvetica Neue" w:eastAsia="Times New Roman" w:hAnsi="Helvetica Neue" w:cs="Times New Roman"/>
          <w:color w:val="2D3B45"/>
        </w:rPr>
        <w:t>univariate</w:t>
      </w:r>
      <w:proofErr w:type="spellEnd"/>
      <w:r w:rsidRPr="00E25163">
        <w:rPr>
          <w:rFonts w:ascii="Helvetica Neue" w:eastAsia="Times New Roman" w:hAnsi="Helvetica Neue" w:cs="Times New Roman"/>
          <w:color w:val="2D3B45"/>
        </w:rPr>
        <w:t xml:space="preserve"> statistics that I will use to analyze my dependent variable are ____.</w:t>
      </w:r>
    </w:p>
    <w:p w:rsidR="00721F02" w:rsidRPr="00E25163" w:rsidRDefault="00721F02" w:rsidP="00721F02">
      <w:pPr>
        <w:shd w:val="clear" w:color="auto" w:fill="FFFFFF"/>
        <w:spacing w:before="180"/>
        <w:rPr>
          <w:rFonts w:ascii="Helvetica Neue" w:eastAsia="Times New Roman" w:hAnsi="Helvetica Neue" w:cs="Times New Roman"/>
          <w:color w:val="2D3B45"/>
        </w:rPr>
      </w:pPr>
      <w:r w:rsidRPr="00E25163">
        <w:rPr>
          <w:rFonts w:ascii="Helvetica Neue" w:eastAsia="Times New Roman" w:hAnsi="Helvetica Neue" w:cs="Times New Roman"/>
          <w:color w:val="2D3B45"/>
        </w:rPr>
        <w:t> Group of answer choices</w:t>
      </w:r>
    </w:p>
    <w:p w:rsidR="00721F02" w:rsidRPr="00E25163" w:rsidRDefault="00721F02" w:rsidP="00721F02">
      <w:pPr>
        <w:pStyle w:val="ListParagraph"/>
        <w:numPr>
          <w:ilvl w:val="0"/>
          <w:numId w:val="5"/>
        </w:numPr>
        <w:shd w:val="clear" w:color="auto" w:fill="FFFFFF"/>
        <w:rPr>
          <w:rFonts w:ascii="Helvetica Neue" w:eastAsia="Times New Roman" w:hAnsi="Helvetica Neue" w:cs="Times New Roman"/>
          <w:color w:val="2D3B45"/>
        </w:rPr>
      </w:pPr>
      <w:r w:rsidRPr="00E25163">
        <w:rPr>
          <w:rFonts w:ascii="Helvetica Neue" w:eastAsia="Times New Roman" w:hAnsi="Helvetica Neue" w:cs="Times New Roman"/>
          <w:color w:val="2D3B45"/>
        </w:rPr>
        <w:t>mode and variation ratio; mode and variation ratio</w:t>
      </w:r>
    </w:p>
    <w:p w:rsidR="00721F02" w:rsidRPr="00E25163" w:rsidRDefault="00721F02" w:rsidP="00721F02">
      <w:pPr>
        <w:pStyle w:val="ListParagraph"/>
        <w:numPr>
          <w:ilvl w:val="0"/>
          <w:numId w:val="5"/>
        </w:numPr>
        <w:shd w:val="clear" w:color="auto" w:fill="FFFFFF"/>
        <w:rPr>
          <w:rFonts w:ascii="Helvetica Neue" w:eastAsia="Times New Roman" w:hAnsi="Helvetica Neue" w:cs="Times New Roman"/>
          <w:color w:val="2D3B45"/>
        </w:rPr>
      </w:pPr>
      <w:r w:rsidRPr="00E25163">
        <w:rPr>
          <w:rFonts w:ascii="Helvetica Neue" w:eastAsia="Times New Roman" w:hAnsi="Helvetica Neue" w:cs="Times New Roman"/>
          <w:color w:val="2D3B45"/>
        </w:rPr>
        <w:t>mode and variation ratio; mean and standard deviation</w:t>
      </w:r>
    </w:p>
    <w:p w:rsidR="00721F02" w:rsidRPr="00B31ED5" w:rsidRDefault="00721F02" w:rsidP="00721F02">
      <w:pPr>
        <w:pStyle w:val="ListParagraph"/>
        <w:numPr>
          <w:ilvl w:val="0"/>
          <w:numId w:val="5"/>
        </w:numPr>
        <w:shd w:val="clear" w:color="auto" w:fill="FFFFFF"/>
        <w:rPr>
          <w:rFonts w:ascii="Helvetica Neue" w:eastAsia="Times New Roman" w:hAnsi="Helvetica Neue" w:cs="Times New Roman"/>
          <w:b/>
          <w:color w:val="FF0000"/>
          <w:u w:val="single"/>
        </w:rPr>
      </w:pPr>
      <w:r w:rsidRPr="00B31ED5">
        <w:rPr>
          <w:rFonts w:ascii="Helvetica Neue" w:eastAsia="Times New Roman" w:hAnsi="Helvetica Neue" w:cs="Times New Roman"/>
          <w:b/>
          <w:color w:val="FF0000"/>
          <w:u w:val="single"/>
        </w:rPr>
        <w:t>mean and standard deviation; mean and standard deviation</w:t>
      </w:r>
    </w:p>
    <w:p w:rsidR="00721F02" w:rsidRPr="00E25163" w:rsidRDefault="00721F02" w:rsidP="00721F02">
      <w:pPr>
        <w:pStyle w:val="ListParagraph"/>
        <w:numPr>
          <w:ilvl w:val="0"/>
          <w:numId w:val="5"/>
        </w:numPr>
        <w:shd w:val="clear" w:color="auto" w:fill="FFFFFF"/>
        <w:rPr>
          <w:rFonts w:ascii="Helvetica Neue" w:eastAsia="Times New Roman" w:hAnsi="Helvetica Neue" w:cs="Times New Roman"/>
          <w:color w:val="2D3B45"/>
        </w:rPr>
      </w:pPr>
      <w:r w:rsidRPr="00E25163">
        <w:rPr>
          <w:rFonts w:ascii="Helvetica Neue" w:eastAsia="Times New Roman" w:hAnsi="Helvetica Neue" w:cs="Times New Roman"/>
          <w:color w:val="2D3B45"/>
        </w:rPr>
        <w:t>mean and standard deviation; mode and variation ratio</w:t>
      </w:r>
    </w:p>
    <w:p w:rsidR="00721F02" w:rsidRDefault="00721F02" w:rsidP="00721F02"/>
    <w:p w:rsidR="00721F02" w:rsidRPr="00C93B27" w:rsidRDefault="00721F02" w:rsidP="00721F02">
      <w:pPr>
        <w:pStyle w:val="ListParagraph"/>
        <w:numPr>
          <w:ilvl w:val="0"/>
          <w:numId w:val="7"/>
        </w:numPr>
        <w:shd w:val="clear" w:color="auto" w:fill="FFFFFF"/>
        <w:spacing w:after="180"/>
        <w:rPr>
          <w:rFonts w:ascii="Helvetica Neue" w:eastAsia="Times New Roman" w:hAnsi="Helvetica Neue" w:cs="Times New Roman"/>
          <w:color w:val="2D3B45"/>
        </w:rPr>
      </w:pPr>
      <w:r w:rsidRPr="00C93B27">
        <w:rPr>
          <w:rFonts w:ascii="Helvetica Neue" w:eastAsia="Times New Roman" w:hAnsi="Helvetica Neue" w:cs="Times New Roman"/>
          <w:b/>
          <w:bCs/>
          <w:color w:val="2D3B45"/>
          <w:u w:val="single"/>
        </w:rPr>
        <w:t>R1: Does the percent of the population living below the poverty line influence the violent crime rate among US states?</w:t>
      </w:r>
    </w:p>
    <w:p w:rsidR="00721F02" w:rsidRPr="00E25163" w:rsidRDefault="00721F02" w:rsidP="00721F02">
      <w:pPr>
        <w:shd w:val="clear" w:color="auto" w:fill="FFFFFF"/>
        <w:spacing w:before="180"/>
        <w:rPr>
          <w:rFonts w:ascii="Helvetica Neue" w:eastAsia="Times New Roman" w:hAnsi="Helvetica Neue" w:cs="Times New Roman"/>
          <w:color w:val="2D3B45"/>
        </w:rPr>
      </w:pPr>
      <w:r w:rsidRPr="00E25163">
        <w:rPr>
          <w:rFonts w:ascii="Helvetica Neue" w:eastAsia="Times New Roman" w:hAnsi="Helvetica Neue" w:cs="Times New Roman"/>
          <w:color w:val="2D3B45"/>
        </w:rPr>
        <w:t xml:space="preserve">The appropriate </w:t>
      </w:r>
      <w:proofErr w:type="spellStart"/>
      <w:r w:rsidRPr="00E25163">
        <w:rPr>
          <w:rFonts w:ascii="Helvetica Neue" w:eastAsia="Times New Roman" w:hAnsi="Helvetica Neue" w:cs="Times New Roman"/>
          <w:color w:val="2D3B45"/>
        </w:rPr>
        <w:t>bivariate</w:t>
      </w:r>
      <w:proofErr w:type="spellEnd"/>
      <w:r w:rsidRPr="00E25163">
        <w:rPr>
          <w:rFonts w:ascii="Helvetica Neue" w:eastAsia="Times New Roman" w:hAnsi="Helvetica Neue" w:cs="Times New Roman"/>
          <w:color w:val="2D3B45"/>
        </w:rPr>
        <w:t xml:space="preserve"> analytic technique to examine the association among the percent living below the poverty line and the violent crime rate (per 100,000) is:</w:t>
      </w:r>
    </w:p>
    <w:p w:rsidR="00721F02" w:rsidRDefault="00721F02" w:rsidP="00721F02">
      <w:pPr>
        <w:shd w:val="clear" w:color="auto" w:fill="FFFFFF"/>
        <w:rPr>
          <w:rFonts w:ascii="Helvetica Neue" w:eastAsia="Times New Roman" w:hAnsi="Helvetica Neue" w:cs="Times New Roman"/>
          <w:color w:val="2D3B45"/>
        </w:rPr>
      </w:pPr>
    </w:p>
    <w:p w:rsidR="00721F02" w:rsidRPr="00E25163" w:rsidRDefault="00721F02" w:rsidP="00721F02">
      <w:pPr>
        <w:shd w:val="clear" w:color="auto" w:fill="FFFFFF"/>
        <w:rPr>
          <w:rFonts w:ascii="Helvetica Neue" w:eastAsia="Times New Roman" w:hAnsi="Helvetica Neue" w:cs="Times New Roman"/>
          <w:color w:val="2D3B45"/>
        </w:rPr>
      </w:pPr>
      <w:r w:rsidRPr="00E25163">
        <w:rPr>
          <w:rFonts w:ascii="Helvetica Neue" w:eastAsia="Times New Roman" w:hAnsi="Helvetica Neue" w:cs="Times New Roman"/>
          <w:color w:val="2D3B45"/>
        </w:rPr>
        <w:t>Group of answer choices</w:t>
      </w:r>
    </w:p>
    <w:p w:rsidR="00721F02" w:rsidRPr="00E25163" w:rsidRDefault="00721F02" w:rsidP="00721F02">
      <w:pPr>
        <w:pStyle w:val="ListParagraph"/>
        <w:numPr>
          <w:ilvl w:val="0"/>
          <w:numId w:val="6"/>
        </w:numPr>
        <w:shd w:val="clear" w:color="auto" w:fill="FFFFFF"/>
        <w:rPr>
          <w:rFonts w:ascii="Helvetica Neue" w:eastAsia="Times New Roman" w:hAnsi="Helvetica Neue" w:cs="Times New Roman"/>
          <w:color w:val="2D3B45"/>
        </w:rPr>
      </w:pPr>
      <w:r w:rsidRPr="00E25163">
        <w:rPr>
          <w:rFonts w:ascii="Helvetica Neue" w:eastAsia="Times New Roman" w:hAnsi="Helvetica Neue" w:cs="Times New Roman"/>
          <w:color w:val="2D3B45"/>
        </w:rPr>
        <w:t>mean and standard deviation</w:t>
      </w:r>
    </w:p>
    <w:p w:rsidR="00721F02" w:rsidRPr="0086762E" w:rsidRDefault="00721F02" w:rsidP="00721F02">
      <w:pPr>
        <w:pStyle w:val="ListParagraph"/>
        <w:numPr>
          <w:ilvl w:val="0"/>
          <w:numId w:val="6"/>
        </w:numPr>
        <w:shd w:val="clear" w:color="auto" w:fill="FFFFFF"/>
        <w:rPr>
          <w:rFonts w:ascii="Helvetica Neue" w:eastAsia="Times New Roman" w:hAnsi="Helvetica Neue" w:cs="Times New Roman"/>
          <w:b/>
          <w:color w:val="FF0000"/>
          <w:u w:val="single"/>
        </w:rPr>
      </w:pPr>
      <w:r w:rsidRPr="0086762E">
        <w:rPr>
          <w:rFonts w:ascii="Helvetica Neue" w:eastAsia="Times New Roman" w:hAnsi="Helvetica Neue" w:cs="Times New Roman"/>
          <w:b/>
          <w:color w:val="FF0000"/>
          <w:u w:val="single"/>
        </w:rPr>
        <w:t>correlation</w:t>
      </w:r>
    </w:p>
    <w:p w:rsidR="00721F02" w:rsidRPr="00E25163" w:rsidRDefault="00721F02" w:rsidP="00721F02">
      <w:pPr>
        <w:pStyle w:val="ListParagraph"/>
        <w:numPr>
          <w:ilvl w:val="0"/>
          <w:numId w:val="6"/>
        </w:numPr>
        <w:shd w:val="clear" w:color="auto" w:fill="FFFFFF"/>
        <w:rPr>
          <w:rFonts w:ascii="Helvetica Neue" w:eastAsia="Times New Roman" w:hAnsi="Helvetica Neue" w:cs="Times New Roman"/>
          <w:color w:val="2D3B45"/>
        </w:rPr>
      </w:pPr>
      <w:r w:rsidRPr="00E25163">
        <w:rPr>
          <w:rFonts w:ascii="Helvetica Neue" w:eastAsia="Times New Roman" w:hAnsi="Helvetica Neue" w:cs="Times New Roman"/>
          <w:color w:val="2D3B45"/>
        </w:rPr>
        <w:t>contingency table</w:t>
      </w:r>
    </w:p>
    <w:p w:rsidR="00721F02" w:rsidRPr="00E25163" w:rsidRDefault="00721F02" w:rsidP="00721F02">
      <w:pPr>
        <w:pStyle w:val="ListParagraph"/>
        <w:numPr>
          <w:ilvl w:val="0"/>
          <w:numId w:val="6"/>
        </w:numPr>
        <w:shd w:val="clear" w:color="auto" w:fill="FFFFFF"/>
        <w:rPr>
          <w:rFonts w:ascii="Helvetica Neue" w:eastAsia="Times New Roman" w:hAnsi="Helvetica Neue" w:cs="Times New Roman"/>
          <w:color w:val="2D3B45"/>
        </w:rPr>
      </w:pPr>
      <w:r w:rsidRPr="00E25163">
        <w:rPr>
          <w:rFonts w:ascii="Helvetica Neue" w:eastAsia="Times New Roman" w:hAnsi="Helvetica Neue" w:cs="Times New Roman"/>
          <w:color w:val="2D3B45"/>
        </w:rPr>
        <w:t>comparison of means</w:t>
      </w:r>
    </w:p>
    <w:p w:rsidR="00721F02" w:rsidRDefault="00721F02" w:rsidP="00721F02"/>
    <w:p w:rsidR="00110A48" w:rsidRPr="00E25163" w:rsidRDefault="00110A48" w:rsidP="00110A48">
      <w:pPr>
        <w:pStyle w:val="ListParagraph"/>
        <w:numPr>
          <w:ilvl w:val="0"/>
          <w:numId w:val="1"/>
        </w:numPr>
        <w:shd w:val="clear" w:color="auto" w:fill="FFFFFF"/>
        <w:spacing w:after="180"/>
        <w:rPr>
          <w:rFonts w:ascii="Helvetica Neue" w:eastAsia="Times New Roman" w:hAnsi="Helvetica Neue" w:cs="Times New Roman"/>
          <w:color w:val="2D3B45"/>
        </w:rPr>
      </w:pPr>
      <w:r w:rsidRPr="00E25163">
        <w:rPr>
          <w:rFonts w:ascii="Helvetica Neue" w:eastAsia="Times New Roman" w:hAnsi="Helvetica Neue" w:cs="Times New Roman"/>
          <w:b/>
          <w:bCs/>
          <w:color w:val="2D3B45"/>
          <w:u w:val="single"/>
        </w:rPr>
        <w:t>R1: Does the percent of the population living below the poverty line influence the violent crime rate among US states?</w:t>
      </w:r>
    </w:p>
    <w:p w:rsidR="00110A48" w:rsidRPr="00E25163" w:rsidRDefault="00110A48" w:rsidP="00110A48">
      <w:pPr>
        <w:shd w:val="clear" w:color="auto" w:fill="FFFFFF"/>
        <w:spacing w:before="180"/>
        <w:rPr>
          <w:rFonts w:ascii="Helvetica Neue" w:eastAsia="Times New Roman" w:hAnsi="Helvetica Neue" w:cs="Times New Roman"/>
          <w:color w:val="2D3B45"/>
        </w:rPr>
      </w:pPr>
      <w:r w:rsidRPr="00E25163">
        <w:rPr>
          <w:rFonts w:ascii="Helvetica Neue" w:eastAsia="Times New Roman" w:hAnsi="Helvetica Neue" w:cs="Times New Roman"/>
          <w:color w:val="2D3B45"/>
        </w:rPr>
        <w:t xml:space="preserve">Please select the statement that best describes the results of the </w:t>
      </w:r>
      <w:proofErr w:type="spellStart"/>
      <w:r w:rsidRPr="00E25163">
        <w:rPr>
          <w:rFonts w:ascii="Helvetica Neue" w:eastAsia="Times New Roman" w:hAnsi="Helvetica Neue" w:cs="Times New Roman"/>
          <w:color w:val="2D3B45"/>
        </w:rPr>
        <w:t>univariate</w:t>
      </w:r>
      <w:proofErr w:type="spellEnd"/>
      <w:r w:rsidRPr="00E25163">
        <w:rPr>
          <w:rFonts w:ascii="Helvetica Neue" w:eastAsia="Times New Roman" w:hAnsi="Helvetica Neue" w:cs="Times New Roman"/>
          <w:color w:val="2D3B45"/>
        </w:rPr>
        <w:t xml:space="preserve"> analysis of the independent variable:</w:t>
      </w:r>
    </w:p>
    <w:p w:rsidR="00110A48" w:rsidRDefault="00110A48" w:rsidP="00110A48">
      <w:pPr>
        <w:shd w:val="clear" w:color="auto" w:fill="FFFFFF"/>
        <w:rPr>
          <w:rFonts w:ascii="Helvetica Neue" w:eastAsia="Times New Roman" w:hAnsi="Helvetica Neue" w:cs="Times New Roman"/>
          <w:color w:val="2D3B45"/>
        </w:rPr>
      </w:pPr>
    </w:p>
    <w:p w:rsidR="00110A48" w:rsidRDefault="00110A48" w:rsidP="00110A48">
      <w:pPr>
        <w:shd w:val="clear" w:color="auto" w:fill="FFFFFF"/>
        <w:rPr>
          <w:rFonts w:ascii="Helvetica Neue" w:eastAsia="Times New Roman" w:hAnsi="Helvetica Neue" w:cs="Times New Roman"/>
          <w:color w:val="2D3B45"/>
        </w:rPr>
      </w:pPr>
      <w:r w:rsidRPr="00E25163">
        <w:rPr>
          <w:rFonts w:ascii="Helvetica Neue" w:eastAsia="Times New Roman" w:hAnsi="Helvetica Neue" w:cs="Times New Roman"/>
          <w:color w:val="2D3B45"/>
        </w:rPr>
        <w:t>Group of answer choices</w:t>
      </w:r>
    </w:p>
    <w:p w:rsidR="00110A48" w:rsidRPr="00E25163" w:rsidRDefault="00110A48" w:rsidP="00110A48">
      <w:pPr>
        <w:pStyle w:val="ListParagraph"/>
        <w:numPr>
          <w:ilvl w:val="0"/>
          <w:numId w:val="8"/>
        </w:numPr>
        <w:shd w:val="clear" w:color="auto" w:fill="FFFFFF"/>
        <w:rPr>
          <w:rFonts w:ascii="Helvetica Neue" w:eastAsia="Times New Roman" w:hAnsi="Helvetica Neue" w:cs="Times New Roman"/>
          <w:color w:val="2D3B45"/>
        </w:rPr>
      </w:pPr>
      <w:r w:rsidRPr="00E25163">
        <w:rPr>
          <w:rFonts w:ascii="Helvetica Neue" w:eastAsia="Times New Roman" w:hAnsi="Helvetica Neue" w:cs="Times New Roman"/>
          <w:color w:val="2D3B45"/>
        </w:rPr>
        <w:t>The mean for the percent living below the poverty line was 14.67 with a standard deviation of 3.04.</w:t>
      </w:r>
    </w:p>
    <w:p w:rsidR="00110A48" w:rsidRPr="00E25163" w:rsidRDefault="00110A48" w:rsidP="00110A48">
      <w:pPr>
        <w:pStyle w:val="ListParagraph"/>
        <w:numPr>
          <w:ilvl w:val="0"/>
          <w:numId w:val="8"/>
        </w:numPr>
        <w:shd w:val="clear" w:color="auto" w:fill="FFFFFF"/>
        <w:rPr>
          <w:rFonts w:ascii="Helvetica Neue" w:eastAsia="Times New Roman" w:hAnsi="Helvetica Neue" w:cs="Times New Roman"/>
          <w:color w:val="2D3B45"/>
        </w:rPr>
      </w:pPr>
      <w:r w:rsidRPr="00E25163">
        <w:rPr>
          <w:rFonts w:ascii="Helvetica Neue" w:eastAsia="Times New Roman" w:hAnsi="Helvetica Neue" w:cs="Times New Roman"/>
          <w:color w:val="2D3B45"/>
        </w:rPr>
        <w:t>The mean for the percent living below the poverty line was 1156185.75 and the standard deviation was 945262.49.</w:t>
      </w:r>
    </w:p>
    <w:p w:rsidR="00110A48" w:rsidRPr="00BF39E7" w:rsidRDefault="00110A48" w:rsidP="00110A48">
      <w:pPr>
        <w:pStyle w:val="ListParagraph"/>
        <w:numPr>
          <w:ilvl w:val="0"/>
          <w:numId w:val="8"/>
        </w:numPr>
        <w:shd w:val="clear" w:color="auto" w:fill="FFFFFF"/>
        <w:rPr>
          <w:rFonts w:ascii="Helvetica Neue" w:eastAsia="Times New Roman" w:hAnsi="Helvetica Neue" w:cs="Times New Roman"/>
          <w:b/>
          <w:color w:val="FF0000"/>
          <w:u w:val="single"/>
        </w:rPr>
      </w:pPr>
      <w:r w:rsidRPr="00BF39E7">
        <w:rPr>
          <w:rFonts w:ascii="Helvetica Neue" w:eastAsia="Times New Roman" w:hAnsi="Helvetica Neue" w:cs="Times New Roman"/>
          <w:b/>
          <w:color w:val="FF0000"/>
          <w:u w:val="single"/>
        </w:rPr>
        <w:t>The percent of the population living below the poverty line was less than 16%. Thus, the variation ratio suggested that the data were moderately clustered (VR = 84%).</w:t>
      </w:r>
    </w:p>
    <w:p w:rsidR="00110A48" w:rsidRDefault="00110A48" w:rsidP="00110A48">
      <w:pPr>
        <w:pStyle w:val="ListParagraph"/>
        <w:numPr>
          <w:ilvl w:val="0"/>
          <w:numId w:val="8"/>
        </w:numPr>
        <w:shd w:val="clear" w:color="auto" w:fill="FFFFFF"/>
        <w:rPr>
          <w:rFonts w:ascii="Helvetica Neue" w:eastAsia="Times New Roman" w:hAnsi="Helvetica Neue" w:cs="Times New Roman"/>
          <w:color w:val="2D3B45"/>
        </w:rPr>
      </w:pPr>
      <w:r w:rsidRPr="00E25163">
        <w:rPr>
          <w:rFonts w:ascii="Helvetica Neue" w:eastAsia="Times New Roman" w:hAnsi="Helvetica Neue" w:cs="Times New Roman"/>
          <w:color w:val="2D3B45"/>
        </w:rPr>
        <w:t>The mean for the violent crime rate (per 100,000) was 370.20 with a standard deviation of 185.05.</w:t>
      </w:r>
    </w:p>
    <w:p w:rsidR="00110A48" w:rsidRDefault="00110A48" w:rsidP="00110A48">
      <w:pPr>
        <w:shd w:val="clear" w:color="auto" w:fill="FFFFFF"/>
        <w:rPr>
          <w:rFonts w:ascii="Helvetica Neue" w:eastAsia="Times New Roman" w:hAnsi="Helvetica Neue" w:cs="Times New Roman"/>
          <w:color w:val="2D3B45"/>
        </w:rPr>
      </w:pPr>
    </w:p>
    <w:p w:rsidR="00110A48" w:rsidRPr="00F26833" w:rsidRDefault="00110A48" w:rsidP="00110A48">
      <w:pPr>
        <w:shd w:val="clear" w:color="auto" w:fill="FFFFFF"/>
        <w:rPr>
          <w:rFonts w:ascii="Helvetica Neue" w:eastAsia="Times New Roman" w:hAnsi="Helvetica Neue" w:cs="Times New Roman"/>
          <w:color w:val="2D3B45"/>
        </w:rPr>
      </w:pPr>
      <w:r>
        <w:rPr>
          <w:rFonts w:ascii="Helvetica Neue" w:eastAsia="Times New Roman" w:hAnsi="Helvetica Neue" w:cs="Times New Roman"/>
          <w:color w:val="2D3B45"/>
        </w:rPr>
        <w:t xml:space="preserve">Based on following information mean and standard </w:t>
      </w:r>
      <w:proofErr w:type="spellStart"/>
      <w:r>
        <w:rPr>
          <w:rFonts w:ascii="Helvetica Neue" w:eastAsia="Times New Roman" w:hAnsi="Helvetica Neue" w:cs="Times New Roman"/>
          <w:color w:val="2D3B45"/>
        </w:rPr>
        <w:t>devition</w:t>
      </w:r>
      <w:proofErr w:type="spellEnd"/>
      <w:r>
        <w:rPr>
          <w:rFonts w:ascii="Helvetica Neue" w:eastAsia="Times New Roman" w:hAnsi="Helvetica Neue" w:cs="Times New Roman"/>
          <w:color w:val="2D3B45"/>
        </w:rPr>
        <w:t xml:space="preserve"> of poverty variable given below I selected best choice as ratio is also 15.35% which lower than 16%</w:t>
      </w:r>
    </w:p>
    <w:p w:rsidR="00110A48" w:rsidRDefault="00110A48" w:rsidP="00110A48">
      <w:pPr>
        <w:shd w:val="clear" w:color="auto" w:fill="FFFFFF"/>
        <w:rPr>
          <w:rFonts w:ascii="Helvetica Neue" w:eastAsia="Times New Roman" w:hAnsi="Helvetica Neue" w:cs="Times New Roman"/>
          <w:color w:val="2D3B45"/>
        </w:rPr>
      </w:pPr>
    </w:p>
    <w:p w:rsidR="00110A48" w:rsidRDefault="00110A48" w:rsidP="00110A48">
      <w:pPr>
        <w:shd w:val="clear" w:color="auto" w:fill="FFFFFF"/>
        <w:rPr>
          <w:rFonts w:ascii="Helvetica Neue" w:eastAsia="Times New Roman" w:hAnsi="Helvetica Neue" w:cs="Times New Roman"/>
          <w:color w:val="2D3B45"/>
        </w:rPr>
      </w:pPr>
    </w:p>
    <w:tbl>
      <w:tblPr>
        <w:tblW w:w="8740" w:type="dxa"/>
        <w:tblInd w:w="93" w:type="dxa"/>
        <w:tblLook w:val="04A0"/>
      </w:tblPr>
      <w:tblGrid>
        <w:gridCol w:w="1660"/>
        <w:gridCol w:w="2000"/>
        <w:gridCol w:w="960"/>
        <w:gridCol w:w="960"/>
        <w:gridCol w:w="1900"/>
        <w:gridCol w:w="1387"/>
      </w:tblGrid>
      <w:tr w:rsidR="00110A48" w:rsidRPr="00F26833" w:rsidTr="00C669A6">
        <w:trPr>
          <w:trHeight w:val="300"/>
        </w:trPr>
        <w:tc>
          <w:tcPr>
            <w:tcW w:w="1660" w:type="dxa"/>
            <w:tcBorders>
              <w:top w:val="single" w:sz="4" w:space="0" w:color="auto"/>
              <w:left w:val="nil"/>
              <w:bottom w:val="single" w:sz="4" w:space="0" w:color="auto"/>
              <w:right w:val="nil"/>
            </w:tcBorders>
            <w:shd w:val="clear" w:color="auto" w:fill="auto"/>
            <w:noWrap/>
            <w:vAlign w:val="bottom"/>
            <w:hideMark/>
          </w:tcPr>
          <w:p w:rsidR="00110A48" w:rsidRPr="00F26833" w:rsidRDefault="00110A48" w:rsidP="00C669A6">
            <w:pPr>
              <w:rPr>
                <w:rFonts w:ascii="Calibri" w:eastAsia="Times New Roman" w:hAnsi="Calibri" w:cs="Calibri"/>
                <w:b/>
                <w:bCs/>
                <w:color w:val="000000"/>
              </w:rPr>
            </w:pPr>
            <w:r w:rsidRPr="00F26833">
              <w:rPr>
                <w:rFonts w:ascii="Calibri" w:eastAsia="Times New Roman" w:hAnsi="Calibri" w:cs="Calibri"/>
                <w:b/>
                <w:bCs/>
                <w:color w:val="000000"/>
                <w:sz w:val="22"/>
                <w:szCs w:val="22"/>
              </w:rPr>
              <w:t>Total Population</w:t>
            </w:r>
          </w:p>
        </w:tc>
        <w:tc>
          <w:tcPr>
            <w:tcW w:w="2000" w:type="dxa"/>
            <w:tcBorders>
              <w:top w:val="single" w:sz="4" w:space="0" w:color="auto"/>
              <w:left w:val="nil"/>
              <w:bottom w:val="single" w:sz="4" w:space="0" w:color="auto"/>
              <w:right w:val="nil"/>
            </w:tcBorders>
            <w:shd w:val="clear" w:color="auto" w:fill="auto"/>
            <w:noWrap/>
            <w:vAlign w:val="bottom"/>
            <w:hideMark/>
          </w:tcPr>
          <w:p w:rsidR="00110A48" w:rsidRPr="00F26833" w:rsidRDefault="00110A48" w:rsidP="00C669A6">
            <w:pPr>
              <w:rPr>
                <w:rFonts w:ascii="Calibri" w:eastAsia="Times New Roman" w:hAnsi="Calibri" w:cs="Calibri"/>
                <w:b/>
                <w:bCs/>
                <w:color w:val="000000"/>
              </w:rPr>
            </w:pPr>
            <w:r w:rsidRPr="00F26833">
              <w:rPr>
                <w:rFonts w:ascii="Calibri" w:eastAsia="Times New Roman" w:hAnsi="Calibri" w:cs="Calibri"/>
                <w:b/>
                <w:bCs/>
                <w:color w:val="000000"/>
                <w:sz w:val="22"/>
                <w:szCs w:val="22"/>
              </w:rPr>
              <w:t>Total Below Poverty</w:t>
            </w: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90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2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r>
      <w:tr w:rsidR="00110A48" w:rsidRPr="00F26833" w:rsidTr="00C669A6">
        <w:trPr>
          <w:trHeight w:val="300"/>
        </w:trPr>
        <w:tc>
          <w:tcPr>
            <w:tcW w:w="166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4,817,678</w:t>
            </w:r>
          </w:p>
        </w:tc>
        <w:tc>
          <w:tcPr>
            <w:tcW w:w="200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910,175</w:t>
            </w: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90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2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r>
      <w:tr w:rsidR="00110A48" w:rsidRPr="00F26833" w:rsidTr="00C669A6">
        <w:trPr>
          <w:trHeight w:val="300"/>
        </w:trPr>
        <w:tc>
          <w:tcPr>
            <w:tcW w:w="166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728,300</w:t>
            </w:r>
          </w:p>
        </w:tc>
        <w:tc>
          <w:tcPr>
            <w:tcW w:w="200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80,627</w:t>
            </w: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90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2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r>
      <w:tr w:rsidR="00110A48" w:rsidRPr="00F26833" w:rsidTr="00C669A6">
        <w:trPr>
          <w:trHeight w:val="315"/>
        </w:trPr>
        <w:tc>
          <w:tcPr>
            <w:tcW w:w="166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6,561,516</w:t>
            </w:r>
          </w:p>
        </w:tc>
        <w:tc>
          <w:tcPr>
            <w:tcW w:w="200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1,199,061</w:t>
            </w: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90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2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r>
      <w:tr w:rsidR="00110A48" w:rsidRPr="00F26833" w:rsidTr="00C669A6">
        <w:trPr>
          <w:trHeight w:val="300"/>
        </w:trPr>
        <w:tc>
          <w:tcPr>
            <w:tcW w:w="166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2,947,036</w:t>
            </w:r>
          </w:p>
        </w:tc>
        <w:tc>
          <w:tcPr>
            <w:tcW w:w="200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543,882</w:t>
            </w: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3160" w:type="dxa"/>
            <w:gridSpan w:val="2"/>
            <w:tcBorders>
              <w:top w:val="single" w:sz="8" w:space="0" w:color="auto"/>
              <w:left w:val="nil"/>
              <w:bottom w:val="single" w:sz="4" w:space="0" w:color="auto"/>
              <w:right w:val="nil"/>
            </w:tcBorders>
            <w:shd w:val="clear" w:color="auto" w:fill="auto"/>
            <w:noWrap/>
            <w:vAlign w:val="bottom"/>
            <w:hideMark/>
          </w:tcPr>
          <w:p w:rsidR="00110A48" w:rsidRPr="00F26833" w:rsidRDefault="00110A48" w:rsidP="00C669A6">
            <w:pPr>
              <w:jc w:val="center"/>
              <w:rPr>
                <w:rFonts w:ascii="Calibri" w:eastAsia="Times New Roman" w:hAnsi="Calibri" w:cs="Calibri"/>
                <w:i/>
                <w:iCs/>
                <w:color w:val="000000"/>
              </w:rPr>
            </w:pPr>
            <w:r w:rsidRPr="00F26833">
              <w:rPr>
                <w:rFonts w:ascii="Calibri" w:eastAsia="Times New Roman" w:hAnsi="Calibri" w:cs="Calibri"/>
                <w:i/>
                <w:iCs/>
                <w:color w:val="000000"/>
                <w:sz w:val="22"/>
                <w:szCs w:val="22"/>
              </w:rPr>
              <w:t>Column1</w:t>
            </w:r>
          </w:p>
        </w:tc>
      </w:tr>
      <w:tr w:rsidR="00110A48" w:rsidRPr="00F26833" w:rsidTr="00C669A6">
        <w:trPr>
          <w:trHeight w:val="300"/>
        </w:trPr>
        <w:tc>
          <w:tcPr>
            <w:tcW w:w="166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38,066,920</w:t>
            </w:r>
          </w:p>
        </w:tc>
        <w:tc>
          <w:tcPr>
            <w:tcW w:w="200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6,259,098</w:t>
            </w: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90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2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r>
      <w:tr w:rsidR="00110A48" w:rsidRPr="00F26833" w:rsidTr="00C669A6">
        <w:trPr>
          <w:trHeight w:val="300"/>
        </w:trPr>
        <w:tc>
          <w:tcPr>
            <w:tcW w:w="166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5,197,580</w:t>
            </w:r>
          </w:p>
        </w:tc>
        <w:tc>
          <w:tcPr>
            <w:tcW w:w="200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630,786</w:t>
            </w: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90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r w:rsidRPr="00F26833">
              <w:rPr>
                <w:rFonts w:ascii="Calibri" w:eastAsia="Times New Roman" w:hAnsi="Calibri" w:cs="Calibri"/>
                <w:color w:val="000000"/>
                <w:sz w:val="22"/>
                <w:szCs w:val="22"/>
              </w:rPr>
              <w:t>Mean</w:t>
            </w:r>
          </w:p>
        </w:tc>
        <w:tc>
          <w:tcPr>
            <w:tcW w:w="126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945262.4902</w:t>
            </w:r>
          </w:p>
        </w:tc>
      </w:tr>
      <w:tr w:rsidR="00110A48" w:rsidRPr="00F26833" w:rsidTr="00C669A6">
        <w:trPr>
          <w:trHeight w:val="300"/>
        </w:trPr>
        <w:tc>
          <w:tcPr>
            <w:tcW w:w="166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3,592,053</w:t>
            </w:r>
          </w:p>
        </w:tc>
        <w:tc>
          <w:tcPr>
            <w:tcW w:w="200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374,772</w:t>
            </w: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90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r w:rsidRPr="00F26833">
              <w:rPr>
                <w:rFonts w:ascii="Calibri" w:eastAsia="Times New Roman" w:hAnsi="Calibri" w:cs="Calibri"/>
                <w:color w:val="000000"/>
                <w:sz w:val="22"/>
                <w:szCs w:val="22"/>
              </w:rPr>
              <w:t>Standard Error</w:t>
            </w:r>
          </w:p>
        </w:tc>
        <w:tc>
          <w:tcPr>
            <w:tcW w:w="126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161898.3877</w:t>
            </w:r>
          </w:p>
        </w:tc>
      </w:tr>
      <w:tr w:rsidR="00110A48" w:rsidRPr="00F26833" w:rsidTr="00C669A6">
        <w:trPr>
          <w:trHeight w:val="300"/>
        </w:trPr>
        <w:tc>
          <w:tcPr>
            <w:tcW w:w="166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917,060</w:t>
            </w:r>
          </w:p>
        </w:tc>
        <w:tc>
          <w:tcPr>
            <w:tcW w:w="200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113,508</w:t>
            </w: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90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r w:rsidRPr="00F26833">
              <w:rPr>
                <w:rFonts w:ascii="Calibri" w:eastAsia="Times New Roman" w:hAnsi="Calibri" w:cs="Calibri"/>
                <w:color w:val="000000"/>
                <w:sz w:val="22"/>
                <w:szCs w:val="22"/>
              </w:rPr>
              <w:t>Median</w:t>
            </w:r>
          </w:p>
        </w:tc>
        <w:tc>
          <w:tcPr>
            <w:tcW w:w="126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623840</w:t>
            </w:r>
          </w:p>
        </w:tc>
      </w:tr>
      <w:tr w:rsidR="00110A48" w:rsidRPr="00F26833" w:rsidTr="00C669A6">
        <w:trPr>
          <w:trHeight w:val="300"/>
        </w:trPr>
        <w:tc>
          <w:tcPr>
            <w:tcW w:w="166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633,736</w:t>
            </w:r>
          </w:p>
        </w:tc>
        <w:tc>
          <w:tcPr>
            <w:tcW w:w="200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110,666</w:t>
            </w: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90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r w:rsidRPr="00F26833">
              <w:rPr>
                <w:rFonts w:ascii="Calibri" w:eastAsia="Times New Roman" w:hAnsi="Calibri" w:cs="Calibri"/>
                <w:color w:val="000000"/>
                <w:sz w:val="22"/>
                <w:szCs w:val="22"/>
              </w:rPr>
              <w:t>Mode</w:t>
            </w:r>
          </w:p>
        </w:tc>
        <w:tc>
          <w:tcPr>
            <w:tcW w:w="1260" w:type="dxa"/>
            <w:tcBorders>
              <w:top w:val="nil"/>
              <w:left w:val="nil"/>
              <w:bottom w:val="nil"/>
              <w:right w:val="nil"/>
            </w:tcBorders>
            <w:shd w:val="clear" w:color="auto" w:fill="auto"/>
            <w:noWrap/>
            <w:vAlign w:val="bottom"/>
            <w:hideMark/>
          </w:tcPr>
          <w:p w:rsidR="00110A48" w:rsidRPr="00F26833" w:rsidRDefault="00110A48" w:rsidP="00C669A6">
            <w:pPr>
              <w:jc w:val="center"/>
              <w:rPr>
                <w:rFonts w:ascii="Calibri" w:eastAsia="Times New Roman" w:hAnsi="Calibri" w:cs="Calibri"/>
                <w:color w:val="000000"/>
              </w:rPr>
            </w:pPr>
            <w:r w:rsidRPr="00F26833">
              <w:rPr>
                <w:rFonts w:ascii="Calibri" w:eastAsia="Times New Roman" w:hAnsi="Calibri" w:cs="Calibri"/>
                <w:color w:val="000000"/>
                <w:sz w:val="22"/>
                <w:szCs w:val="22"/>
              </w:rPr>
              <w:t>#N/A</w:t>
            </w:r>
          </w:p>
        </w:tc>
      </w:tr>
      <w:tr w:rsidR="00110A48" w:rsidRPr="00F26833" w:rsidTr="00C669A6">
        <w:trPr>
          <w:trHeight w:val="300"/>
        </w:trPr>
        <w:tc>
          <w:tcPr>
            <w:tcW w:w="166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19,361,792</w:t>
            </w:r>
          </w:p>
        </w:tc>
        <w:tc>
          <w:tcPr>
            <w:tcW w:w="200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3,211,615</w:t>
            </w: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90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r w:rsidRPr="00F26833">
              <w:rPr>
                <w:rFonts w:ascii="Calibri" w:eastAsia="Times New Roman" w:hAnsi="Calibri" w:cs="Calibri"/>
                <w:color w:val="000000"/>
                <w:sz w:val="22"/>
                <w:szCs w:val="22"/>
              </w:rPr>
              <w:t>Standard Deviation</w:t>
            </w:r>
          </w:p>
        </w:tc>
        <w:tc>
          <w:tcPr>
            <w:tcW w:w="126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1156185.748</w:t>
            </w:r>
          </w:p>
        </w:tc>
      </w:tr>
      <w:tr w:rsidR="00110A48" w:rsidRPr="00F26833" w:rsidTr="00C669A6">
        <w:trPr>
          <w:trHeight w:val="300"/>
        </w:trPr>
        <w:tc>
          <w:tcPr>
            <w:tcW w:w="166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9,907,756</w:t>
            </w:r>
          </w:p>
        </w:tc>
        <w:tc>
          <w:tcPr>
            <w:tcW w:w="200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1,797,969</w:t>
            </w: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90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r w:rsidRPr="00F26833">
              <w:rPr>
                <w:rFonts w:ascii="Calibri" w:eastAsia="Times New Roman" w:hAnsi="Calibri" w:cs="Calibri"/>
                <w:color w:val="000000"/>
                <w:sz w:val="22"/>
                <w:szCs w:val="22"/>
              </w:rPr>
              <w:t>Sample Variance</w:t>
            </w:r>
          </w:p>
        </w:tc>
        <w:tc>
          <w:tcPr>
            <w:tcW w:w="126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1.33677E+12</w:t>
            </w:r>
          </w:p>
        </w:tc>
      </w:tr>
      <w:tr w:rsidR="00110A48" w:rsidRPr="00F26833" w:rsidTr="00C669A6">
        <w:trPr>
          <w:trHeight w:val="300"/>
        </w:trPr>
        <w:tc>
          <w:tcPr>
            <w:tcW w:w="166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1,392,704</w:t>
            </w:r>
          </w:p>
        </w:tc>
        <w:tc>
          <w:tcPr>
            <w:tcW w:w="200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156,729</w:t>
            </w: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90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r w:rsidRPr="00F26833">
              <w:rPr>
                <w:rFonts w:ascii="Calibri" w:eastAsia="Times New Roman" w:hAnsi="Calibri" w:cs="Calibri"/>
                <w:color w:val="000000"/>
                <w:sz w:val="22"/>
                <w:szCs w:val="22"/>
              </w:rPr>
              <w:t>Kurtosis</w:t>
            </w:r>
          </w:p>
        </w:tc>
        <w:tc>
          <w:tcPr>
            <w:tcW w:w="126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9.647700145</w:t>
            </w:r>
          </w:p>
        </w:tc>
      </w:tr>
      <w:tr w:rsidR="00110A48" w:rsidRPr="00F26833" w:rsidTr="00C669A6">
        <w:trPr>
          <w:trHeight w:val="300"/>
        </w:trPr>
        <w:tc>
          <w:tcPr>
            <w:tcW w:w="166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1,599,464</w:t>
            </w:r>
          </w:p>
        </w:tc>
        <w:tc>
          <w:tcPr>
            <w:tcW w:w="200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237,981</w:t>
            </w: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90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r w:rsidRPr="00F26833">
              <w:rPr>
                <w:rFonts w:ascii="Calibri" w:eastAsia="Times New Roman" w:hAnsi="Calibri" w:cs="Calibri"/>
                <w:color w:val="000000"/>
                <w:sz w:val="22"/>
                <w:szCs w:val="22"/>
              </w:rPr>
              <w:t>Skewness</w:t>
            </w:r>
          </w:p>
        </w:tc>
        <w:tc>
          <w:tcPr>
            <w:tcW w:w="126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2.83830201</w:t>
            </w:r>
          </w:p>
        </w:tc>
      </w:tr>
      <w:tr w:rsidR="00110A48" w:rsidRPr="00F26833" w:rsidTr="00C669A6">
        <w:trPr>
          <w:trHeight w:val="300"/>
        </w:trPr>
        <w:tc>
          <w:tcPr>
            <w:tcW w:w="166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12,868,747</w:t>
            </w:r>
          </w:p>
        </w:tc>
        <w:tc>
          <w:tcPr>
            <w:tcW w:w="200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1,804,535</w:t>
            </w: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90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r w:rsidRPr="00F26833">
              <w:rPr>
                <w:rFonts w:ascii="Calibri" w:eastAsia="Times New Roman" w:hAnsi="Calibri" w:cs="Calibri"/>
                <w:color w:val="000000"/>
                <w:sz w:val="22"/>
                <w:szCs w:val="22"/>
              </w:rPr>
              <w:t>Range</w:t>
            </w:r>
          </w:p>
        </w:tc>
        <w:tc>
          <w:tcPr>
            <w:tcW w:w="126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6195324</w:t>
            </w:r>
          </w:p>
        </w:tc>
      </w:tr>
      <w:tr w:rsidR="00110A48" w:rsidRPr="00F26833" w:rsidTr="00C669A6">
        <w:trPr>
          <w:trHeight w:val="300"/>
        </w:trPr>
        <w:tc>
          <w:tcPr>
            <w:tcW w:w="166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6,542,411</w:t>
            </w:r>
          </w:p>
        </w:tc>
        <w:tc>
          <w:tcPr>
            <w:tcW w:w="200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974,218</w:t>
            </w: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90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r w:rsidRPr="00F26833">
              <w:rPr>
                <w:rFonts w:ascii="Calibri" w:eastAsia="Times New Roman" w:hAnsi="Calibri" w:cs="Calibri"/>
                <w:color w:val="000000"/>
                <w:sz w:val="22"/>
                <w:szCs w:val="22"/>
              </w:rPr>
              <w:t>Minimum</w:t>
            </w:r>
          </w:p>
        </w:tc>
        <w:tc>
          <w:tcPr>
            <w:tcW w:w="126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63774</w:t>
            </w:r>
          </w:p>
        </w:tc>
      </w:tr>
      <w:tr w:rsidR="00110A48" w:rsidRPr="00F26833" w:rsidTr="00C669A6">
        <w:trPr>
          <w:trHeight w:val="300"/>
        </w:trPr>
        <w:tc>
          <w:tcPr>
            <w:tcW w:w="166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3,078,116</w:t>
            </w:r>
          </w:p>
        </w:tc>
        <w:tc>
          <w:tcPr>
            <w:tcW w:w="200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367,816</w:t>
            </w: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90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r w:rsidRPr="00F26833">
              <w:rPr>
                <w:rFonts w:ascii="Calibri" w:eastAsia="Times New Roman" w:hAnsi="Calibri" w:cs="Calibri"/>
                <w:color w:val="000000"/>
                <w:sz w:val="22"/>
                <w:szCs w:val="22"/>
              </w:rPr>
              <w:t>Maximum</w:t>
            </w:r>
          </w:p>
        </w:tc>
        <w:tc>
          <w:tcPr>
            <w:tcW w:w="126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6259098</w:t>
            </w:r>
          </w:p>
        </w:tc>
      </w:tr>
      <w:tr w:rsidR="00110A48" w:rsidRPr="00F26833" w:rsidTr="00C669A6">
        <w:trPr>
          <w:trHeight w:val="300"/>
        </w:trPr>
        <w:tc>
          <w:tcPr>
            <w:tcW w:w="166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2,882,946</w:t>
            </w:r>
          </w:p>
        </w:tc>
        <w:tc>
          <w:tcPr>
            <w:tcW w:w="200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382,712</w:t>
            </w: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90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r w:rsidRPr="00F26833">
              <w:rPr>
                <w:rFonts w:ascii="Calibri" w:eastAsia="Times New Roman" w:hAnsi="Calibri" w:cs="Calibri"/>
                <w:color w:val="000000"/>
                <w:sz w:val="22"/>
                <w:szCs w:val="22"/>
              </w:rPr>
              <w:t>Sum</w:t>
            </w:r>
          </w:p>
        </w:tc>
        <w:tc>
          <w:tcPr>
            <w:tcW w:w="126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48208387</w:t>
            </w:r>
          </w:p>
        </w:tc>
      </w:tr>
      <w:tr w:rsidR="00110A48" w:rsidRPr="00F26833" w:rsidTr="00C669A6">
        <w:trPr>
          <w:trHeight w:val="315"/>
        </w:trPr>
        <w:tc>
          <w:tcPr>
            <w:tcW w:w="166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4,383,272</w:t>
            </w:r>
          </w:p>
        </w:tc>
        <w:tc>
          <w:tcPr>
            <w:tcW w:w="200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817,542</w:t>
            </w: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900" w:type="dxa"/>
            <w:tcBorders>
              <w:top w:val="nil"/>
              <w:left w:val="nil"/>
              <w:bottom w:val="single" w:sz="8" w:space="0" w:color="auto"/>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r w:rsidRPr="00F26833">
              <w:rPr>
                <w:rFonts w:ascii="Calibri" w:eastAsia="Times New Roman" w:hAnsi="Calibri" w:cs="Calibri"/>
                <w:color w:val="000000"/>
                <w:sz w:val="22"/>
                <w:szCs w:val="22"/>
              </w:rPr>
              <w:t>Count</w:t>
            </w:r>
          </w:p>
        </w:tc>
        <w:tc>
          <w:tcPr>
            <w:tcW w:w="1260" w:type="dxa"/>
            <w:tcBorders>
              <w:top w:val="nil"/>
              <w:left w:val="nil"/>
              <w:bottom w:val="single" w:sz="8" w:space="0" w:color="auto"/>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51</w:t>
            </w:r>
          </w:p>
        </w:tc>
      </w:tr>
      <w:tr w:rsidR="00110A48" w:rsidRPr="00F26833" w:rsidTr="00C669A6">
        <w:trPr>
          <w:trHeight w:val="300"/>
        </w:trPr>
        <w:tc>
          <w:tcPr>
            <w:tcW w:w="166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4,601,049</w:t>
            </w:r>
          </w:p>
        </w:tc>
        <w:tc>
          <w:tcPr>
            <w:tcW w:w="200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896,524</w:t>
            </w: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90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2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r>
      <w:tr w:rsidR="00110A48" w:rsidRPr="00F26833" w:rsidTr="00C669A6">
        <w:trPr>
          <w:trHeight w:val="300"/>
        </w:trPr>
        <w:tc>
          <w:tcPr>
            <w:tcW w:w="166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1,328,535</w:t>
            </w:r>
          </w:p>
        </w:tc>
        <w:tc>
          <w:tcPr>
            <w:tcW w:w="200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182,791</w:t>
            </w: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90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2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r>
      <w:tr w:rsidR="00110A48" w:rsidRPr="00F26833" w:rsidTr="00C669A6">
        <w:trPr>
          <w:trHeight w:val="300"/>
        </w:trPr>
        <w:tc>
          <w:tcPr>
            <w:tcW w:w="166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5,887,776</w:t>
            </w:r>
          </w:p>
        </w:tc>
        <w:tc>
          <w:tcPr>
            <w:tcW w:w="200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589,818</w:t>
            </w: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90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2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r>
      <w:tr w:rsidR="00110A48" w:rsidRPr="00F26833" w:rsidTr="00C669A6">
        <w:trPr>
          <w:trHeight w:val="300"/>
        </w:trPr>
        <w:tc>
          <w:tcPr>
            <w:tcW w:w="166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6,657,291</w:t>
            </w:r>
          </w:p>
        </w:tc>
        <w:tc>
          <w:tcPr>
            <w:tcW w:w="200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757,235</w:t>
            </w: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90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2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r>
      <w:tr w:rsidR="00110A48" w:rsidRPr="00F26833" w:rsidTr="00C669A6">
        <w:trPr>
          <w:trHeight w:val="300"/>
        </w:trPr>
        <w:tc>
          <w:tcPr>
            <w:tcW w:w="166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9,889,024</w:t>
            </w:r>
          </w:p>
        </w:tc>
        <w:tc>
          <w:tcPr>
            <w:tcW w:w="200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1,568,844</w:t>
            </w: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90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2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r>
      <w:tr w:rsidR="00110A48" w:rsidRPr="00F26833" w:rsidTr="00C669A6">
        <w:trPr>
          <w:trHeight w:val="300"/>
        </w:trPr>
        <w:tc>
          <w:tcPr>
            <w:tcW w:w="166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5,383,661</w:t>
            </w:r>
          </w:p>
        </w:tc>
        <w:tc>
          <w:tcPr>
            <w:tcW w:w="200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611,354</w:t>
            </w: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90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2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r>
      <w:tr w:rsidR="00110A48" w:rsidRPr="00F26833" w:rsidTr="00C669A6">
        <w:trPr>
          <w:trHeight w:val="300"/>
        </w:trPr>
        <w:tc>
          <w:tcPr>
            <w:tcW w:w="166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2,984,345</w:t>
            </w:r>
          </w:p>
        </w:tc>
        <w:tc>
          <w:tcPr>
            <w:tcW w:w="200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623,113</w:t>
            </w: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90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2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r>
      <w:tr w:rsidR="00110A48" w:rsidRPr="00F26833" w:rsidTr="00C669A6">
        <w:trPr>
          <w:trHeight w:val="300"/>
        </w:trPr>
        <w:tc>
          <w:tcPr>
            <w:tcW w:w="166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6,028,076</w:t>
            </w:r>
          </w:p>
        </w:tc>
        <w:tc>
          <w:tcPr>
            <w:tcW w:w="200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908,628</w:t>
            </w: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90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2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r>
      <w:tr w:rsidR="00110A48" w:rsidRPr="00F26833" w:rsidTr="00C669A6">
        <w:trPr>
          <w:trHeight w:val="300"/>
        </w:trPr>
        <w:tc>
          <w:tcPr>
            <w:tcW w:w="166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1,006,370</w:t>
            </w:r>
          </w:p>
        </w:tc>
        <w:tc>
          <w:tcPr>
            <w:tcW w:w="200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153,954</w:t>
            </w: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90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2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r>
      <w:tr w:rsidR="00110A48" w:rsidRPr="00F26833" w:rsidTr="00C669A6">
        <w:trPr>
          <w:trHeight w:val="300"/>
        </w:trPr>
        <w:tc>
          <w:tcPr>
            <w:tcW w:w="166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1,855,617</w:t>
            </w:r>
          </w:p>
        </w:tc>
        <w:tc>
          <w:tcPr>
            <w:tcW w:w="200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227,310</w:t>
            </w: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90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2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r>
      <w:tr w:rsidR="00110A48" w:rsidRPr="00F26833" w:rsidTr="00C669A6">
        <w:trPr>
          <w:trHeight w:val="300"/>
        </w:trPr>
        <w:tc>
          <w:tcPr>
            <w:tcW w:w="166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2,761,584</w:t>
            </w:r>
          </w:p>
        </w:tc>
        <w:tc>
          <w:tcPr>
            <w:tcW w:w="200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426,730</w:t>
            </w: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90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2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r>
      <w:tr w:rsidR="00110A48" w:rsidRPr="00F26833" w:rsidTr="00C669A6">
        <w:trPr>
          <w:trHeight w:val="300"/>
        </w:trPr>
        <w:tc>
          <w:tcPr>
            <w:tcW w:w="166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1,321,069</w:t>
            </w:r>
          </w:p>
        </w:tc>
        <w:tc>
          <w:tcPr>
            <w:tcW w:w="200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117,983</w:t>
            </w: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90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2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r>
      <w:tr w:rsidR="00110A48" w:rsidRPr="00F26833" w:rsidTr="00C669A6">
        <w:trPr>
          <w:trHeight w:val="300"/>
        </w:trPr>
        <w:tc>
          <w:tcPr>
            <w:tcW w:w="166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8,874,374</w:t>
            </w:r>
          </w:p>
        </w:tc>
        <w:tc>
          <w:tcPr>
            <w:tcW w:w="200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972,903</w:t>
            </w: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90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2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r>
      <w:tr w:rsidR="00110A48" w:rsidRPr="00F26833" w:rsidTr="00C669A6">
        <w:trPr>
          <w:trHeight w:val="300"/>
        </w:trPr>
        <w:tc>
          <w:tcPr>
            <w:tcW w:w="166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2,080,085</w:t>
            </w:r>
          </w:p>
        </w:tc>
        <w:tc>
          <w:tcPr>
            <w:tcW w:w="200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436,153</w:t>
            </w: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90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2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r>
      <w:tr w:rsidR="00110A48" w:rsidRPr="00F26833" w:rsidTr="00C669A6">
        <w:trPr>
          <w:trHeight w:val="300"/>
        </w:trPr>
        <w:tc>
          <w:tcPr>
            <w:tcW w:w="166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19,594,330</w:t>
            </w:r>
          </w:p>
        </w:tc>
        <w:tc>
          <w:tcPr>
            <w:tcW w:w="200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3,062,938</w:t>
            </w: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90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2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r>
      <w:tr w:rsidR="00110A48" w:rsidRPr="00F26833" w:rsidTr="00C669A6">
        <w:trPr>
          <w:trHeight w:val="300"/>
        </w:trPr>
        <w:tc>
          <w:tcPr>
            <w:tcW w:w="166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9,750,405</w:t>
            </w:r>
          </w:p>
        </w:tc>
        <w:tc>
          <w:tcPr>
            <w:tcW w:w="200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1,668,686</w:t>
            </w: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90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2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r>
      <w:tr w:rsidR="00110A48" w:rsidRPr="00F26833" w:rsidTr="00C669A6">
        <w:trPr>
          <w:trHeight w:val="300"/>
        </w:trPr>
        <w:tc>
          <w:tcPr>
            <w:tcW w:w="166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704,925</w:t>
            </w:r>
          </w:p>
        </w:tc>
        <w:tc>
          <w:tcPr>
            <w:tcW w:w="200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82,264</w:t>
            </w: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90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2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r>
      <w:tr w:rsidR="00110A48" w:rsidRPr="00F26833" w:rsidTr="00C669A6">
        <w:trPr>
          <w:trHeight w:val="300"/>
        </w:trPr>
        <w:tc>
          <w:tcPr>
            <w:tcW w:w="166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11,560,380</w:t>
            </w:r>
          </w:p>
        </w:tc>
        <w:tc>
          <w:tcPr>
            <w:tcW w:w="200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1,785,780</w:t>
            </w: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90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2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r>
      <w:tr w:rsidR="00110A48" w:rsidRPr="00F26833" w:rsidTr="00C669A6">
        <w:trPr>
          <w:trHeight w:val="300"/>
        </w:trPr>
        <w:tc>
          <w:tcPr>
            <w:tcW w:w="166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3,818,851</w:t>
            </w:r>
          </w:p>
        </w:tc>
        <w:tc>
          <w:tcPr>
            <w:tcW w:w="200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623,840</w:t>
            </w: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90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2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r>
      <w:tr w:rsidR="00110A48" w:rsidRPr="00F26833" w:rsidTr="00C669A6">
        <w:trPr>
          <w:trHeight w:val="300"/>
        </w:trPr>
        <w:tc>
          <w:tcPr>
            <w:tcW w:w="166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3,900,343</w:t>
            </w:r>
          </w:p>
        </w:tc>
        <w:tc>
          <w:tcPr>
            <w:tcW w:w="200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644,450</w:t>
            </w: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90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2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r>
      <w:tr w:rsidR="00110A48" w:rsidRPr="00F26833" w:rsidTr="00C669A6">
        <w:trPr>
          <w:trHeight w:val="300"/>
        </w:trPr>
        <w:tc>
          <w:tcPr>
            <w:tcW w:w="166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12,758,729</w:t>
            </w:r>
          </w:p>
        </w:tc>
        <w:tc>
          <w:tcPr>
            <w:tcW w:w="200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1,682,212</w:t>
            </w: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90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2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r>
      <w:tr w:rsidR="00110A48" w:rsidRPr="00F26833" w:rsidTr="00C669A6">
        <w:trPr>
          <w:trHeight w:val="300"/>
        </w:trPr>
        <w:tc>
          <w:tcPr>
            <w:tcW w:w="166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1,053,252</w:t>
            </w:r>
          </w:p>
        </w:tc>
        <w:tc>
          <w:tcPr>
            <w:tcW w:w="200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145,596</w:t>
            </w: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90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2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r>
      <w:tr w:rsidR="00110A48" w:rsidRPr="00F26833" w:rsidTr="00C669A6">
        <w:trPr>
          <w:trHeight w:val="300"/>
        </w:trPr>
        <w:tc>
          <w:tcPr>
            <w:tcW w:w="166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4,727,273</w:t>
            </w:r>
          </w:p>
        </w:tc>
        <w:tc>
          <w:tcPr>
            <w:tcW w:w="200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843,860</w:t>
            </w: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90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2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r>
      <w:tr w:rsidR="00110A48" w:rsidRPr="00F26833" w:rsidTr="00C669A6">
        <w:trPr>
          <w:trHeight w:val="300"/>
        </w:trPr>
        <w:tc>
          <w:tcPr>
            <w:tcW w:w="166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834,708</w:t>
            </w:r>
          </w:p>
        </w:tc>
        <w:tc>
          <w:tcPr>
            <w:tcW w:w="200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116,843</w:t>
            </w: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90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2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r>
      <w:tr w:rsidR="00110A48" w:rsidRPr="00F26833" w:rsidTr="00C669A6">
        <w:trPr>
          <w:trHeight w:val="300"/>
        </w:trPr>
        <w:tc>
          <w:tcPr>
            <w:tcW w:w="166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6,451,365</w:t>
            </w:r>
          </w:p>
        </w:tc>
        <w:tc>
          <w:tcPr>
            <w:tcW w:w="200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1,171,307</w:t>
            </w: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90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2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r>
      <w:tr w:rsidR="00110A48" w:rsidRPr="00F26833" w:rsidTr="00C669A6">
        <w:trPr>
          <w:trHeight w:val="300"/>
        </w:trPr>
        <w:tc>
          <w:tcPr>
            <w:tcW w:w="166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26,092,033</w:t>
            </w:r>
          </w:p>
        </w:tc>
        <w:tc>
          <w:tcPr>
            <w:tcW w:w="200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4,523,708</w:t>
            </w: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90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2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r>
      <w:tr w:rsidR="00110A48" w:rsidRPr="00F26833" w:rsidTr="00C669A6">
        <w:trPr>
          <w:trHeight w:val="300"/>
        </w:trPr>
        <w:tc>
          <w:tcPr>
            <w:tcW w:w="166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2,858,111</w:t>
            </w:r>
          </w:p>
        </w:tc>
        <w:tc>
          <w:tcPr>
            <w:tcW w:w="200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339,900</w:t>
            </w: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90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2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r>
      <w:tr w:rsidR="00110A48" w:rsidRPr="00F26833" w:rsidTr="00C669A6">
        <w:trPr>
          <w:trHeight w:val="300"/>
        </w:trPr>
        <w:tc>
          <w:tcPr>
            <w:tcW w:w="166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626,358</w:t>
            </w:r>
          </w:p>
        </w:tc>
        <w:tc>
          <w:tcPr>
            <w:tcW w:w="200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73,149</w:t>
            </w: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90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2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r>
      <w:tr w:rsidR="00110A48" w:rsidRPr="00F26833" w:rsidTr="00C669A6">
        <w:trPr>
          <w:trHeight w:val="300"/>
        </w:trPr>
        <w:tc>
          <w:tcPr>
            <w:tcW w:w="166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8,185,131</w:t>
            </w:r>
          </w:p>
        </w:tc>
        <w:tc>
          <w:tcPr>
            <w:tcW w:w="200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953,395</w:t>
            </w: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90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2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r>
      <w:tr w:rsidR="00110A48" w:rsidRPr="00F26833" w:rsidTr="00C669A6">
        <w:trPr>
          <w:trHeight w:val="300"/>
        </w:trPr>
        <w:tc>
          <w:tcPr>
            <w:tcW w:w="166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6,899,123</w:t>
            </w:r>
          </w:p>
        </w:tc>
        <w:tc>
          <w:tcPr>
            <w:tcW w:w="200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913,619</w:t>
            </w: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90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2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r>
      <w:tr w:rsidR="00110A48" w:rsidRPr="00F26833" w:rsidTr="00C669A6">
        <w:trPr>
          <w:trHeight w:val="300"/>
        </w:trPr>
        <w:tc>
          <w:tcPr>
            <w:tcW w:w="166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1,853,881</w:t>
            </w:r>
          </w:p>
        </w:tc>
        <w:tc>
          <w:tcPr>
            <w:tcW w:w="200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327,764</w:t>
            </w: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90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2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r>
      <w:tr w:rsidR="00110A48" w:rsidRPr="00F26833" w:rsidTr="00C669A6">
        <w:trPr>
          <w:trHeight w:val="300"/>
        </w:trPr>
        <w:tc>
          <w:tcPr>
            <w:tcW w:w="166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5,724,692</w:t>
            </w:r>
          </w:p>
        </w:tc>
        <w:tc>
          <w:tcPr>
            <w:tcW w:w="200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738,270</w:t>
            </w: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90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2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r>
      <w:tr w:rsidR="00110A48" w:rsidRPr="00F26833" w:rsidTr="00C669A6">
        <w:trPr>
          <w:trHeight w:val="300"/>
        </w:trPr>
        <w:tc>
          <w:tcPr>
            <w:tcW w:w="166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575,251</w:t>
            </w:r>
          </w:p>
        </w:tc>
        <w:tc>
          <w:tcPr>
            <w:tcW w:w="200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63,774</w:t>
            </w: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90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2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r>
      <w:tr w:rsidR="00110A48" w:rsidRPr="00F26833" w:rsidTr="00C669A6">
        <w:trPr>
          <w:trHeight w:val="300"/>
        </w:trPr>
        <w:tc>
          <w:tcPr>
            <w:tcW w:w="166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314,107,084</w:t>
            </w:r>
          </w:p>
        </w:tc>
        <w:tc>
          <w:tcPr>
            <w:tcW w:w="200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48,208,387</w:t>
            </w: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90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2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r>
      <w:tr w:rsidR="00110A48" w:rsidRPr="00F26833" w:rsidTr="00C669A6">
        <w:trPr>
          <w:trHeight w:val="300"/>
        </w:trPr>
        <w:tc>
          <w:tcPr>
            <w:tcW w:w="16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200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r w:rsidRPr="00F26833">
              <w:rPr>
                <w:rFonts w:ascii="Calibri" w:eastAsia="Times New Roman" w:hAnsi="Calibri" w:cs="Calibri"/>
                <w:color w:val="000000"/>
                <w:sz w:val="22"/>
                <w:szCs w:val="22"/>
              </w:rPr>
              <w:t>Ratio</w:t>
            </w:r>
          </w:p>
        </w:tc>
        <w:tc>
          <w:tcPr>
            <w:tcW w:w="960" w:type="dxa"/>
            <w:tcBorders>
              <w:top w:val="nil"/>
              <w:left w:val="nil"/>
              <w:bottom w:val="nil"/>
              <w:right w:val="nil"/>
            </w:tcBorders>
            <w:shd w:val="clear" w:color="auto" w:fill="auto"/>
            <w:noWrap/>
            <w:vAlign w:val="bottom"/>
            <w:hideMark/>
          </w:tcPr>
          <w:p w:rsidR="00110A48" w:rsidRPr="00F26833" w:rsidRDefault="00110A48" w:rsidP="00C669A6">
            <w:pPr>
              <w:jc w:val="right"/>
              <w:rPr>
                <w:rFonts w:ascii="Calibri" w:eastAsia="Times New Roman" w:hAnsi="Calibri" w:cs="Calibri"/>
                <w:color w:val="000000"/>
              </w:rPr>
            </w:pPr>
            <w:r w:rsidRPr="00F26833">
              <w:rPr>
                <w:rFonts w:ascii="Calibri" w:eastAsia="Times New Roman" w:hAnsi="Calibri" w:cs="Calibri"/>
                <w:color w:val="000000"/>
                <w:sz w:val="22"/>
                <w:szCs w:val="22"/>
              </w:rPr>
              <w:t>15.35%</w:t>
            </w:r>
          </w:p>
        </w:tc>
        <w:tc>
          <w:tcPr>
            <w:tcW w:w="190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c>
          <w:tcPr>
            <w:tcW w:w="1260" w:type="dxa"/>
            <w:tcBorders>
              <w:top w:val="nil"/>
              <w:left w:val="nil"/>
              <w:bottom w:val="nil"/>
              <w:right w:val="nil"/>
            </w:tcBorders>
            <w:shd w:val="clear" w:color="auto" w:fill="auto"/>
            <w:noWrap/>
            <w:vAlign w:val="bottom"/>
            <w:hideMark/>
          </w:tcPr>
          <w:p w:rsidR="00110A48" w:rsidRPr="00F26833" w:rsidRDefault="00110A48" w:rsidP="00C669A6">
            <w:pPr>
              <w:rPr>
                <w:rFonts w:ascii="Calibri" w:eastAsia="Times New Roman" w:hAnsi="Calibri" w:cs="Calibri"/>
                <w:color w:val="000000"/>
              </w:rPr>
            </w:pPr>
          </w:p>
        </w:tc>
      </w:tr>
    </w:tbl>
    <w:p w:rsidR="00110A48" w:rsidRPr="00F26833" w:rsidRDefault="00110A48" w:rsidP="00110A48">
      <w:pPr>
        <w:shd w:val="clear" w:color="auto" w:fill="FFFFFF"/>
        <w:rPr>
          <w:rFonts w:ascii="Helvetica Neue" w:eastAsia="Times New Roman" w:hAnsi="Helvetica Neue" w:cs="Times New Roman"/>
          <w:color w:val="2D3B45"/>
        </w:rPr>
      </w:pPr>
    </w:p>
    <w:p w:rsidR="00110A48" w:rsidRPr="00BF39E7" w:rsidRDefault="00110A48" w:rsidP="00110A48">
      <w:pPr>
        <w:shd w:val="clear" w:color="auto" w:fill="FFFFFF"/>
        <w:ind w:left="360"/>
        <w:rPr>
          <w:rFonts w:ascii="Helvetica Neue" w:eastAsia="Times New Roman" w:hAnsi="Helvetica Neue" w:cs="Times New Roman"/>
          <w:color w:val="2D3B45"/>
        </w:rPr>
      </w:pPr>
    </w:p>
    <w:p w:rsidR="00110A48" w:rsidRDefault="00110A48" w:rsidP="00110A48"/>
    <w:p w:rsidR="000C3F8F" w:rsidRPr="003B144D" w:rsidRDefault="000C3F8F" w:rsidP="000C3F8F">
      <w:pPr>
        <w:shd w:val="clear" w:color="auto" w:fill="FFFFFF"/>
        <w:spacing w:after="180"/>
        <w:ind w:left="360"/>
        <w:rPr>
          <w:rFonts w:ascii="Helvetica Neue" w:eastAsia="Times New Roman" w:hAnsi="Helvetica Neue" w:cs="Times New Roman"/>
          <w:color w:val="2D3B45"/>
        </w:rPr>
      </w:pPr>
      <w:r>
        <w:rPr>
          <w:rFonts w:ascii="Helvetica Neue" w:eastAsia="Times New Roman" w:hAnsi="Helvetica Neue" w:cs="Times New Roman"/>
          <w:b/>
          <w:bCs/>
          <w:color w:val="2D3B45"/>
          <w:u w:val="single"/>
        </w:rPr>
        <w:t>7.</w:t>
      </w:r>
      <w:r w:rsidRPr="003B144D">
        <w:rPr>
          <w:rFonts w:ascii="Helvetica Neue" w:eastAsia="Times New Roman" w:hAnsi="Helvetica Neue" w:cs="Times New Roman"/>
          <w:b/>
          <w:bCs/>
          <w:color w:val="2D3B45"/>
          <w:u w:val="single"/>
        </w:rPr>
        <w:t xml:space="preserve"> R1: Does the percent of the population living below the poverty line influence the violent crime rate among US States?</w:t>
      </w:r>
    </w:p>
    <w:p w:rsidR="000C3F8F" w:rsidRPr="00E25163" w:rsidRDefault="000C3F8F" w:rsidP="000C3F8F">
      <w:pPr>
        <w:shd w:val="clear" w:color="auto" w:fill="FFFFFF"/>
        <w:spacing w:before="180"/>
        <w:rPr>
          <w:rFonts w:ascii="Helvetica Neue" w:eastAsia="Times New Roman" w:hAnsi="Helvetica Neue" w:cs="Times New Roman"/>
          <w:color w:val="2D3B45"/>
        </w:rPr>
      </w:pPr>
      <w:r w:rsidRPr="00E25163">
        <w:rPr>
          <w:rFonts w:ascii="Helvetica Neue" w:eastAsia="Times New Roman" w:hAnsi="Helvetica Neue" w:cs="Times New Roman"/>
          <w:color w:val="2D3B45"/>
        </w:rPr>
        <w:t xml:space="preserve">Select the statement that best describes the results of the </w:t>
      </w:r>
      <w:proofErr w:type="spellStart"/>
      <w:r w:rsidRPr="00E25163">
        <w:rPr>
          <w:rFonts w:ascii="Helvetica Neue" w:eastAsia="Times New Roman" w:hAnsi="Helvetica Neue" w:cs="Times New Roman"/>
          <w:color w:val="2D3B45"/>
        </w:rPr>
        <w:t>univariate</w:t>
      </w:r>
      <w:proofErr w:type="spellEnd"/>
      <w:r w:rsidRPr="00E25163">
        <w:rPr>
          <w:rFonts w:ascii="Helvetica Neue" w:eastAsia="Times New Roman" w:hAnsi="Helvetica Neue" w:cs="Times New Roman"/>
          <w:color w:val="2D3B45"/>
        </w:rPr>
        <w:t xml:space="preserve"> analysis of the dependent variable: </w:t>
      </w:r>
    </w:p>
    <w:p w:rsidR="000C3F8F" w:rsidRDefault="000C3F8F" w:rsidP="000C3F8F">
      <w:pPr>
        <w:shd w:val="clear" w:color="auto" w:fill="FFFFFF"/>
        <w:rPr>
          <w:rFonts w:ascii="Helvetica Neue" w:eastAsia="Times New Roman" w:hAnsi="Helvetica Neue" w:cs="Times New Roman"/>
          <w:color w:val="2D3B45"/>
        </w:rPr>
      </w:pPr>
    </w:p>
    <w:p w:rsidR="000C3F8F" w:rsidRPr="00E25163" w:rsidRDefault="000C3F8F" w:rsidP="000C3F8F">
      <w:pPr>
        <w:shd w:val="clear" w:color="auto" w:fill="FFFFFF"/>
        <w:rPr>
          <w:rFonts w:ascii="Helvetica Neue" w:eastAsia="Times New Roman" w:hAnsi="Helvetica Neue" w:cs="Times New Roman"/>
          <w:color w:val="2D3B45"/>
        </w:rPr>
      </w:pPr>
      <w:r w:rsidRPr="00E25163">
        <w:rPr>
          <w:rFonts w:ascii="Helvetica Neue" w:eastAsia="Times New Roman" w:hAnsi="Helvetica Neue" w:cs="Times New Roman"/>
          <w:color w:val="2D3B45"/>
        </w:rPr>
        <w:t>Group of answer choices</w:t>
      </w:r>
    </w:p>
    <w:p w:rsidR="000C3F8F" w:rsidRPr="00E25163" w:rsidRDefault="000C3F8F" w:rsidP="000C3F8F">
      <w:pPr>
        <w:pStyle w:val="ListParagraph"/>
        <w:numPr>
          <w:ilvl w:val="0"/>
          <w:numId w:val="9"/>
        </w:numPr>
        <w:shd w:val="clear" w:color="auto" w:fill="FFFFFF"/>
        <w:rPr>
          <w:rFonts w:ascii="Helvetica Neue" w:eastAsia="Times New Roman" w:hAnsi="Helvetica Neue" w:cs="Times New Roman"/>
          <w:color w:val="2D3B45"/>
        </w:rPr>
      </w:pPr>
      <w:r w:rsidRPr="00E25163">
        <w:rPr>
          <w:rFonts w:ascii="Helvetica Neue" w:eastAsia="Times New Roman" w:hAnsi="Helvetica Neue" w:cs="Times New Roman"/>
          <w:color w:val="2D3B45"/>
        </w:rPr>
        <w:t>In the majority of states, the percent of the population that lived below the poverty line was less than 20%. Thus, the variation ratio suggested that the data were not clusters (VR = 80%).</w:t>
      </w:r>
    </w:p>
    <w:p w:rsidR="000C3F8F" w:rsidRPr="00E25163" w:rsidRDefault="000C3F8F" w:rsidP="000C3F8F">
      <w:pPr>
        <w:pStyle w:val="ListParagraph"/>
        <w:numPr>
          <w:ilvl w:val="0"/>
          <w:numId w:val="9"/>
        </w:numPr>
        <w:shd w:val="clear" w:color="auto" w:fill="FFFFFF"/>
        <w:rPr>
          <w:rFonts w:ascii="Helvetica Neue" w:eastAsia="Times New Roman" w:hAnsi="Helvetica Neue" w:cs="Times New Roman"/>
          <w:color w:val="2D3B45"/>
        </w:rPr>
      </w:pPr>
      <w:r w:rsidRPr="00E25163">
        <w:rPr>
          <w:rFonts w:ascii="Helvetica Neue" w:eastAsia="Times New Roman" w:hAnsi="Helvetica Neue" w:cs="Times New Roman"/>
          <w:color w:val="2D3B45"/>
        </w:rPr>
        <w:t>The mean for the violent crime rate (per 100,000) was 370.20 with a standard deviation of 185.05.</w:t>
      </w:r>
    </w:p>
    <w:p w:rsidR="000C3F8F" w:rsidRPr="00181AA0" w:rsidRDefault="000C3F8F" w:rsidP="000C3F8F">
      <w:pPr>
        <w:pStyle w:val="ListParagraph"/>
        <w:numPr>
          <w:ilvl w:val="0"/>
          <w:numId w:val="9"/>
        </w:numPr>
        <w:shd w:val="clear" w:color="auto" w:fill="FFFFFF"/>
        <w:rPr>
          <w:rFonts w:ascii="Helvetica Neue" w:eastAsia="Times New Roman" w:hAnsi="Helvetica Neue" w:cs="Times New Roman"/>
          <w:b/>
          <w:color w:val="FF0000"/>
          <w:u w:val="single"/>
        </w:rPr>
      </w:pPr>
      <w:r w:rsidRPr="00181AA0">
        <w:rPr>
          <w:rFonts w:ascii="Helvetica Neue" w:eastAsia="Times New Roman" w:hAnsi="Helvetica Neue" w:cs="Times New Roman"/>
          <w:b/>
          <w:color w:val="FF0000"/>
          <w:u w:val="single"/>
        </w:rPr>
        <w:t>The mean for the violent crime rate was 23489.94 and the standard deviation was 29739.68.</w:t>
      </w:r>
    </w:p>
    <w:p w:rsidR="000C3F8F" w:rsidRDefault="000C3F8F" w:rsidP="000C3F8F">
      <w:pPr>
        <w:pStyle w:val="ListParagraph"/>
        <w:numPr>
          <w:ilvl w:val="0"/>
          <w:numId w:val="9"/>
        </w:numPr>
        <w:shd w:val="clear" w:color="auto" w:fill="FFFFFF"/>
        <w:rPr>
          <w:rFonts w:ascii="Helvetica Neue" w:eastAsia="Times New Roman" w:hAnsi="Helvetica Neue" w:cs="Times New Roman"/>
          <w:color w:val="2D3B45"/>
        </w:rPr>
      </w:pPr>
      <w:r w:rsidRPr="00E25163">
        <w:rPr>
          <w:rFonts w:ascii="Helvetica Neue" w:eastAsia="Times New Roman" w:hAnsi="Helvetica Neue" w:cs="Times New Roman"/>
          <w:color w:val="2D3B45"/>
        </w:rPr>
        <w:t>The mean for the percent living below the poverty line was 14.67 with a standard deviation of 3.04.</w:t>
      </w:r>
    </w:p>
    <w:p w:rsidR="000C3F8F" w:rsidRDefault="000C3F8F" w:rsidP="000C3F8F">
      <w:pPr>
        <w:shd w:val="clear" w:color="auto" w:fill="FFFFFF"/>
        <w:rPr>
          <w:rFonts w:ascii="Helvetica Neue" w:eastAsia="Times New Roman" w:hAnsi="Helvetica Neue" w:cs="Times New Roman"/>
          <w:color w:val="2D3B45"/>
        </w:rPr>
      </w:pPr>
    </w:p>
    <w:p w:rsidR="000C3F8F" w:rsidRDefault="000C3F8F" w:rsidP="000C3F8F">
      <w:pPr>
        <w:shd w:val="clear" w:color="auto" w:fill="FFFFFF"/>
        <w:rPr>
          <w:rFonts w:ascii="Helvetica Neue" w:eastAsia="Times New Roman" w:hAnsi="Helvetica Neue" w:cs="Times New Roman"/>
          <w:color w:val="2D3B45"/>
        </w:rPr>
      </w:pPr>
      <w:r>
        <w:rPr>
          <w:rFonts w:ascii="Helvetica Neue" w:eastAsia="Times New Roman" w:hAnsi="Helvetica Neue" w:cs="Times New Roman"/>
          <w:color w:val="2D3B45"/>
        </w:rPr>
        <w:t xml:space="preserve">Based on the following output </w:t>
      </w:r>
    </w:p>
    <w:tbl>
      <w:tblPr>
        <w:tblW w:w="3160" w:type="dxa"/>
        <w:tblInd w:w="93" w:type="dxa"/>
        <w:tblLook w:val="04A0"/>
      </w:tblPr>
      <w:tblGrid>
        <w:gridCol w:w="1872"/>
        <w:gridCol w:w="1390"/>
      </w:tblGrid>
      <w:tr w:rsidR="000C3F8F" w:rsidRPr="00181AA0" w:rsidTr="00C669A6">
        <w:trPr>
          <w:trHeight w:val="300"/>
        </w:trPr>
        <w:tc>
          <w:tcPr>
            <w:tcW w:w="3160" w:type="dxa"/>
            <w:gridSpan w:val="2"/>
            <w:tcBorders>
              <w:top w:val="single" w:sz="8" w:space="0" w:color="auto"/>
              <w:left w:val="nil"/>
              <w:bottom w:val="single" w:sz="4" w:space="0" w:color="auto"/>
              <w:right w:val="nil"/>
            </w:tcBorders>
            <w:shd w:val="clear" w:color="auto" w:fill="auto"/>
            <w:noWrap/>
            <w:vAlign w:val="bottom"/>
            <w:hideMark/>
          </w:tcPr>
          <w:p w:rsidR="000C3F8F" w:rsidRPr="00181AA0" w:rsidRDefault="000C3F8F" w:rsidP="00C669A6">
            <w:pPr>
              <w:jc w:val="center"/>
              <w:rPr>
                <w:rFonts w:ascii="Calibri" w:eastAsia="Times New Roman" w:hAnsi="Calibri" w:cs="Calibri"/>
                <w:i/>
                <w:iCs/>
                <w:color w:val="000000"/>
              </w:rPr>
            </w:pPr>
            <w:r w:rsidRPr="00181AA0">
              <w:rPr>
                <w:rFonts w:ascii="Calibri" w:eastAsia="Times New Roman" w:hAnsi="Calibri" w:cs="Calibri"/>
                <w:i/>
                <w:iCs/>
                <w:color w:val="000000"/>
                <w:sz w:val="22"/>
                <w:szCs w:val="22"/>
              </w:rPr>
              <w:t>Column1</w:t>
            </w:r>
          </w:p>
        </w:tc>
      </w:tr>
      <w:tr w:rsidR="000C3F8F" w:rsidRPr="00181AA0" w:rsidTr="00C669A6">
        <w:trPr>
          <w:trHeight w:val="300"/>
        </w:trPr>
        <w:tc>
          <w:tcPr>
            <w:tcW w:w="1872" w:type="dxa"/>
            <w:tcBorders>
              <w:top w:val="nil"/>
              <w:left w:val="nil"/>
              <w:bottom w:val="nil"/>
              <w:right w:val="nil"/>
            </w:tcBorders>
            <w:shd w:val="clear" w:color="auto" w:fill="auto"/>
            <w:noWrap/>
            <w:vAlign w:val="bottom"/>
            <w:hideMark/>
          </w:tcPr>
          <w:p w:rsidR="000C3F8F" w:rsidRPr="00181AA0" w:rsidRDefault="000C3F8F" w:rsidP="00C669A6">
            <w:pPr>
              <w:rPr>
                <w:rFonts w:ascii="Calibri" w:eastAsia="Times New Roman" w:hAnsi="Calibri" w:cs="Calibri"/>
                <w:color w:val="000000"/>
              </w:rPr>
            </w:pPr>
          </w:p>
        </w:tc>
        <w:tc>
          <w:tcPr>
            <w:tcW w:w="1288" w:type="dxa"/>
            <w:tcBorders>
              <w:top w:val="nil"/>
              <w:left w:val="nil"/>
              <w:bottom w:val="nil"/>
              <w:right w:val="nil"/>
            </w:tcBorders>
            <w:shd w:val="clear" w:color="auto" w:fill="auto"/>
            <w:noWrap/>
            <w:vAlign w:val="bottom"/>
            <w:hideMark/>
          </w:tcPr>
          <w:p w:rsidR="000C3F8F" w:rsidRPr="00181AA0" w:rsidRDefault="000C3F8F" w:rsidP="00C669A6">
            <w:pPr>
              <w:rPr>
                <w:rFonts w:ascii="Calibri" w:eastAsia="Times New Roman" w:hAnsi="Calibri" w:cs="Calibri"/>
                <w:color w:val="000000"/>
              </w:rPr>
            </w:pPr>
          </w:p>
        </w:tc>
      </w:tr>
      <w:tr w:rsidR="000C3F8F" w:rsidRPr="00181AA0" w:rsidTr="00C669A6">
        <w:trPr>
          <w:trHeight w:val="300"/>
        </w:trPr>
        <w:tc>
          <w:tcPr>
            <w:tcW w:w="1872" w:type="dxa"/>
            <w:tcBorders>
              <w:top w:val="nil"/>
              <w:left w:val="nil"/>
              <w:bottom w:val="nil"/>
              <w:right w:val="nil"/>
            </w:tcBorders>
            <w:shd w:val="clear" w:color="auto" w:fill="auto"/>
            <w:noWrap/>
            <w:vAlign w:val="bottom"/>
            <w:hideMark/>
          </w:tcPr>
          <w:p w:rsidR="000C3F8F" w:rsidRPr="00181AA0" w:rsidRDefault="000C3F8F" w:rsidP="00C669A6">
            <w:pPr>
              <w:rPr>
                <w:rFonts w:ascii="Calibri" w:eastAsia="Times New Roman" w:hAnsi="Calibri" w:cs="Calibri"/>
                <w:color w:val="000000"/>
              </w:rPr>
            </w:pPr>
            <w:r w:rsidRPr="00181AA0">
              <w:rPr>
                <w:rFonts w:ascii="Calibri" w:eastAsia="Times New Roman" w:hAnsi="Calibri" w:cs="Calibri"/>
                <w:color w:val="000000"/>
                <w:sz w:val="22"/>
                <w:szCs w:val="22"/>
              </w:rPr>
              <w:t>Mean</w:t>
            </w:r>
          </w:p>
        </w:tc>
        <w:tc>
          <w:tcPr>
            <w:tcW w:w="1288" w:type="dxa"/>
            <w:tcBorders>
              <w:top w:val="nil"/>
              <w:left w:val="nil"/>
              <w:bottom w:val="nil"/>
              <w:right w:val="nil"/>
            </w:tcBorders>
            <w:shd w:val="clear" w:color="auto" w:fill="auto"/>
            <w:noWrap/>
            <w:vAlign w:val="bottom"/>
            <w:hideMark/>
          </w:tcPr>
          <w:p w:rsidR="000C3F8F" w:rsidRPr="00181AA0" w:rsidRDefault="000C3F8F" w:rsidP="00C669A6">
            <w:pPr>
              <w:jc w:val="right"/>
              <w:rPr>
                <w:rFonts w:ascii="Calibri" w:eastAsia="Times New Roman" w:hAnsi="Calibri" w:cs="Calibri"/>
                <w:b/>
                <w:color w:val="000000"/>
              </w:rPr>
            </w:pPr>
            <w:r w:rsidRPr="00181AA0">
              <w:rPr>
                <w:rFonts w:ascii="Calibri" w:eastAsia="Times New Roman" w:hAnsi="Calibri" w:cs="Calibri"/>
                <w:b/>
                <w:color w:val="000000"/>
                <w:sz w:val="22"/>
                <w:szCs w:val="22"/>
              </w:rPr>
              <w:t>23489.94118</w:t>
            </w:r>
          </w:p>
        </w:tc>
      </w:tr>
      <w:tr w:rsidR="000C3F8F" w:rsidRPr="00181AA0" w:rsidTr="00C669A6">
        <w:trPr>
          <w:trHeight w:val="300"/>
        </w:trPr>
        <w:tc>
          <w:tcPr>
            <w:tcW w:w="1872" w:type="dxa"/>
            <w:tcBorders>
              <w:top w:val="nil"/>
              <w:left w:val="nil"/>
              <w:bottom w:val="nil"/>
              <w:right w:val="nil"/>
            </w:tcBorders>
            <w:shd w:val="clear" w:color="auto" w:fill="auto"/>
            <w:noWrap/>
            <w:vAlign w:val="bottom"/>
            <w:hideMark/>
          </w:tcPr>
          <w:p w:rsidR="000C3F8F" w:rsidRPr="00181AA0" w:rsidRDefault="000C3F8F" w:rsidP="00C669A6">
            <w:pPr>
              <w:rPr>
                <w:rFonts w:ascii="Calibri" w:eastAsia="Times New Roman" w:hAnsi="Calibri" w:cs="Calibri"/>
                <w:color w:val="000000"/>
              </w:rPr>
            </w:pPr>
            <w:r w:rsidRPr="00181AA0">
              <w:rPr>
                <w:rFonts w:ascii="Calibri" w:eastAsia="Times New Roman" w:hAnsi="Calibri" w:cs="Calibri"/>
                <w:color w:val="000000"/>
                <w:sz w:val="22"/>
                <w:szCs w:val="22"/>
              </w:rPr>
              <w:t>Standard Error</w:t>
            </w:r>
          </w:p>
        </w:tc>
        <w:tc>
          <w:tcPr>
            <w:tcW w:w="1288" w:type="dxa"/>
            <w:tcBorders>
              <w:top w:val="nil"/>
              <w:left w:val="nil"/>
              <w:bottom w:val="nil"/>
              <w:right w:val="nil"/>
            </w:tcBorders>
            <w:shd w:val="clear" w:color="auto" w:fill="auto"/>
            <w:noWrap/>
            <w:vAlign w:val="bottom"/>
            <w:hideMark/>
          </w:tcPr>
          <w:p w:rsidR="000C3F8F" w:rsidRPr="00181AA0" w:rsidRDefault="000C3F8F" w:rsidP="00C669A6">
            <w:pPr>
              <w:jc w:val="right"/>
              <w:rPr>
                <w:rFonts w:ascii="Calibri" w:eastAsia="Times New Roman" w:hAnsi="Calibri" w:cs="Calibri"/>
                <w:color w:val="000000"/>
              </w:rPr>
            </w:pPr>
            <w:r w:rsidRPr="00181AA0">
              <w:rPr>
                <w:rFonts w:ascii="Calibri" w:eastAsia="Times New Roman" w:hAnsi="Calibri" w:cs="Calibri"/>
                <w:color w:val="000000"/>
                <w:sz w:val="22"/>
                <w:szCs w:val="22"/>
              </w:rPr>
              <w:t>4164.387691</w:t>
            </w:r>
          </w:p>
        </w:tc>
      </w:tr>
      <w:tr w:rsidR="000C3F8F" w:rsidRPr="00181AA0" w:rsidTr="00C669A6">
        <w:trPr>
          <w:trHeight w:val="300"/>
        </w:trPr>
        <w:tc>
          <w:tcPr>
            <w:tcW w:w="1872" w:type="dxa"/>
            <w:tcBorders>
              <w:top w:val="nil"/>
              <w:left w:val="nil"/>
              <w:bottom w:val="nil"/>
              <w:right w:val="nil"/>
            </w:tcBorders>
            <w:shd w:val="clear" w:color="auto" w:fill="auto"/>
            <w:noWrap/>
            <w:vAlign w:val="bottom"/>
            <w:hideMark/>
          </w:tcPr>
          <w:p w:rsidR="000C3F8F" w:rsidRPr="00181AA0" w:rsidRDefault="000C3F8F" w:rsidP="00C669A6">
            <w:pPr>
              <w:rPr>
                <w:rFonts w:ascii="Calibri" w:eastAsia="Times New Roman" w:hAnsi="Calibri" w:cs="Calibri"/>
                <w:color w:val="000000"/>
              </w:rPr>
            </w:pPr>
            <w:r w:rsidRPr="00181AA0">
              <w:rPr>
                <w:rFonts w:ascii="Calibri" w:eastAsia="Times New Roman" w:hAnsi="Calibri" w:cs="Calibri"/>
                <w:color w:val="000000"/>
                <w:sz w:val="22"/>
                <w:szCs w:val="22"/>
              </w:rPr>
              <w:t>Median</w:t>
            </w:r>
          </w:p>
        </w:tc>
        <w:tc>
          <w:tcPr>
            <w:tcW w:w="1288" w:type="dxa"/>
            <w:tcBorders>
              <w:top w:val="nil"/>
              <w:left w:val="nil"/>
              <w:bottom w:val="nil"/>
              <w:right w:val="nil"/>
            </w:tcBorders>
            <w:shd w:val="clear" w:color="auto" w:fill="auto"/>
            <w:noWrap/>
            <w:vAlign w:val="bottom"/>
            <w:hideMark/>
          </w:tcPr>
          <w:p w:rsidR="000C3F8F" w:rsidRPr="00181AA0" w:rsidRDefault="000C3F8F" w:rsidP="00C669A6">
            <w:pPr>
              <w:jc w:val="right"/>
              <w:rPr>
                <w:rFonts w:ascii="Calibri" w:eastAsia="Times New Roman" w:hAnsi="Calibri" w:cs="Calibri"/>
                <w:color w:val="000000"/>
              </w:rPr>
            </w:pPr>
            <w:r w:rsidRPr="00181AA0">
              <w:rPr>
                <w:rFonts w:ascii="Calibri" w:eastAsia="Times New Roman" w:hAnsi="Calibri" w:cs="Calibri"/>
                <w:color w:val="000000"/>
                <w:sz w:val="22"/>
                <w:szCs w:val="22"/>
              </w:rPr>
              <w:t>15744</w:t>
            </w:r>
          </w:p>
        </w:tc>
      </w:tr>
      <w:tr w:rsidR="000C3F8F" w:rsidRPr="00181AA0" w:rsidTr="00C669A6">
        <w:trPr>
          <w:trHeight w:val="300"/>
        </w:trPr>
        <w:tc>
          <w:tcPr>
            <w:tcW w:w="1872" w:type="dxa"/>
            <w:tcBorders>
              <w:top w:val="nil"/>
              <w:left w:val="nil"/>
              <w:bottom w:val="nil"/>
              <w:right w:val="nil"/>
            </w:tcBorders>
            <w:shd w:val="clear" w:color="auto" w:fill="auto"/>
            <w:noWrap/>
            <w:vAlign w:val="bottom"/>
            <w:hideMark/>
          </w:tcPr>
          <w:p w:rsidR="000C3F8F" w:rsidRPr="00181AA0" w:rsidRDefault="000C3F8F" w:rsidP="00C669A6">
            <w:pPr>
              <w:rPr>
                <w:rFonts w:ascii="Calibri" w:eastAsia="Times New Roman" w:hAnsi="Calibri" w:cs="Calibri"/>
                <w:color w:val="000000"/>
              </w:rPr>
            </w:pPr>
            <w:r w:rsidRPr="00181AA0">
              <w:rPr>
                <w:rFonts w:ascii="Calibri" w:eastAsia="Times New Roman" w:hAnsi="Calibri" w:cs="Calibri"/>
                <w:color w:val="000000"/>
                <w:sz w:val="22"/>
                <w:szCs w:val="22"/>
              </w:rPr>
              <w:t>Mode</w:t>
            </w:r>
          </w:p>
        </w:tc>
        <w:tc>
          <w:tcPr>
            <w:tcW w:w="1288" w:type="dxa"/>
            <w:tcBorders>
              <w:top w:val="nil"/>
              <w:left w:val="nil"/>
              <w:bottom w:val="nil"/>
              <w:right w:val="nil"/>
            </w:tcBorders>
            <w:shd w:val="clear" w:color="auto" w:fill="auto"/>
            <w:noWrap/>
            <w:vAlign w:val="bottom"/>
            <w:hideMark/>
          </w:tcPr>
          <w:p w:rsidR="000C3F8F" w:rsidRPr="00181AA0" w:rsidRDefault="000C3F8F" w:rsidP="00C669A6">
            <w:pPr>
              <w:jc w:val="center"/>
              <w:rPr>
                <w:rFonts w:ascii="Calibri" w:eastAsia="Times New Roman" w:hAnsi="Calibri" w:cs="Calibri"/>
                <w:color w:val="000000"/>
              </w:rPr>
            </w:pPr>
            <w:r w:rsidRPr="00181AA0">
              <w:rPr>
                <w:rFonts w:ascii="Calibri" w:eastAsia="Times New Roman" w:hAnsi="Calibri" w:cs="Calibri"/>
                <w:color w:val="000000"/>
                <w:sz w:val="22"/>
                <w:szCs w:val="22"/>
              </w:rPr>
              <w:t>#N/A</w:t>
            </w:r>
          </w:p>
        </w:tc>
      </w:tr>
      <w:tr w:rsidR="000C3F8F" w:rsidRPr="00181AA0" w:rsidTr="00C669A6">
        <w:trPr>
          <w:trHeight w:val="300"/>
        </w:trPr>
        <w:tc>
          <w:tcPr>
            <w:tcW w:w="1872" w:type="dxa"/>
            <w:tcBorders>
              <w:top w:val="nil"/>
              <w:left w:val="nil"/>
              <w:bottom w:val="nil"/>
              <w:right w:val="nil"/>
            </w:tcBorders>
            <w:shd w:val="clear" w:color="auto" w:fill="auto"/>
            <w:noWrap/>
            <w:vAlign w:val="bottom"/>
            <w:hideMark/>
          </w:tcPr>
          <w:p w:rsidR="000C3F8F" w:rsidRPr="00181AA0" w:rsidRDefault="000C3F8F" w:rsidP="00C669A6">
            <w:pPr>
              <w:rPr>
                <w:rFonts w:ascii="Calibri" w:eastAsia="Times New Roman" w:hAnsi="Calibri" w:cs="Calibri"/>
                <w:color w:val="000000"/>
              </w:rPr>
            </w:pPr>
            <w:r w:rsidRPr="00181AA0">
              <w:rPr>
                <w:rFonts w:ascii="Calibri" w:eastAsia="Times New Roman" w:hAnsi="Calibri" w:cs="Calibri"/>
                <w:color w:val="000000"/>
                <w:sz w:val="22"/>
                <w:szCs w:val="22"/>
              </w:rPr>
              <w:t>Standard Deviation</w:t>
            </w:r>
          </w:p>
        </w:tc>
        <w:tc>
          <w:tcPr>
            <w:tcW w:w="1288" w:type="dxa"/>
            <w:tcBorders>
              <w:top w:val="nil"/>
              <w:left w:val="nil"/>
              <w:bottom w:val="nil"/>
              <w:right w:val="nil"/>
            </w:tcBorders>
            <w:shd w:val="clear" w:color="auto" w:fill="auto"/>
            <w:noWrap/>
            <w:vAlign w:val="bottom"/>
            <w:hideMark/>
          </w:tcPr>
          <w:p w:rsidR="000C3F8F" w:rsidRPr="00181AA0" w:rsidRDefault="000C3F8F" w:rsidP="00C669A6">
            <w:pPr>
              <w:jc w:val="right"/>
              <w:rPr>
                <w:rFonts w:ascii="Calibri" w:eastAsia="Times New Roman" w:hAnsi="Calibri" w:cs="Calibri"/>
                <w:b/>
                <w:color w:val="000000"/>
              </w:rPr>
            </w:pPr>
            <w:r w:rsidRPr="00181AA0">
              <w:rPr>
                <w:rFonts w:ascii="Calibri" w:eastAsia="Times New Roman" w:hAnsi="Calibri" w:cs="Calibri"/>
                <w:b/>
                <w:color w:val="000000"/>
                <w:sz w:val="22"/>
                <w:szCs w:val="22"/>
              </w:rPr>
              <w:t>29739.67664</w:t>
            </w:r>
          </w:p>
        </w:tc>
      </w:tr>
      <w:tr w:rsidR="000C3F8F" w:rsidRPr="00181AA0" w:rsidTr="00C669A6">
        <w:trPr>
          <w:trHeight w:val="300"/>
        </w:trPr>
        <w:tc>
          <w:tcPr>
            <w:tcW w:w="1872" w:type="dxa"/>
            <w:tcBorders>
              <w:top w:val="nil"/>
              <w:left w:val="nil"/>
              <w:bottom w:val="nil"/>
              <w:right w:val="nil"/>
            </w:tcBorders>
            <w:shd w:val="clear" w:color="auto" w:fill="auto"/>
            <w:noWrap/>
            <w:vAlign w:val="bottom"/>
            <w:hideMark/>
          </w:tcPr>
          <w:p w:rsidR="000C3F8F" w:rsidRPr="00181AA0" w:rsidRDefault="000C3F8F" w:rsidP="00C669A6">
            <w:pPr>
              <w:rPr>
                <w:rFonts w:ascii="Calibri" w:eastAsia="Times New Roman" w:hAnsi="Calibri" w:cs="Calibri"/>
                <w:color w:val="000000"/>
              </w:rPr>
            </w:pPr>
            <w:r w:rsidRPr="00181AA0">
              <w:rPr>
                <w:rFonts w:ascii="Calibri" w:eastAsia="Times New Roman" w:hAnsi="Calibri" w:cs="Calibri"/>
                <w:color w:val="000000"/>
                <w:sz w:val="22"/>
                <w:szCs w:val="22"/>
              </w:rPr>
              <w:t>Sample Variance</w:t>
            </w:r>
          </w:p>
        </w:tc>
        <w:tc>
          <w:tcPr>
            <w:tcW w:w="1288" w:type="dxa"/>
            <w:tcBorders>
              <w:top w:val="nil"/>
              <w:left w:val="nil"/>
              <w:bottom w:val="nil"/>
              <w:right w:val="nil"/>
            </w:tcBorders>
            <w:shd w:val="clear" w:color="auto" w:fill="auto"/>
            <w:noWrap/>
            <w:vAlign w:val="bottom"/>
            <w:hideMark/>
          </w:tcPr>
          <w:p w:rsidR="000C3F8F" w:rsidRPr="00181AA0" w:rsidRDefault="000C3F8F" w:rsidP="00C669A6">
            <w:pPr>
              <w:jc w:val="right"/>
              <w:rPr>
                <w:rFonts w:ascii="Calibri" w:eastAsia="Times New Roman" w:hAnsi="Calibri" w:cs="Calibri"/>
                <w:color w:val="000000"/>
              </w:rPr>
            </w:pPr>
            <w:r w:rsidRPr="00181AA0">
              <w:rPr>
                <w:rFonts w:ascii="Calibri" w:eastAsia="Times New Roman" w:hAnsi="Calibri" w:cs="Calibri"/>
                <w:color w:val="000000"/>
                <w:sz w:val="22"/>
                <w:szCs w:val="22"/>
              </w:rPr>
              <w:t>884448366.9</w:t>
            </w:r>
          </w:p>
        </w:tc>
      </w:tr>
      <w:tr w:rsidR="000C3F8F" w:rsidRPr="00181AA0" w:rsidTr="00C669A6">
        <w:trPr>
          <w:trHeight w:val="300"/>
        </w:trPr>
        <w:tc>
          <w:tcPr>
            <w:tcW w:w="1872" w:type="dxa"/>
            <w:tcBorders>
              <w:top w:val="nil"/>
              <w:left w:val="nil"/>
              <w:bottom w:val="nil"/>
              <w:right w:val="nil"/>
            </w:tcBorders>
            <w:shd w:val="clear" w:color="auto" w:fill="auto"/>
            <w:noWrap/>
            <w:vAlign w:val="bottom"/>
            <w:hideMark/>
          </w:tcPr>
          <w:p w:rsidR="000C3F8F" w:rsidRPr="00181AA0" w:rsidRDefault="000C3F8F" w:rsidP="00C669A6">
            <w:pPr>
              <w:rPr>
                <w:rFonts w:ascii="Calibri" w:eastAsia="Times New Roman" w:hAnsi="Calibri" w:cs="Calibri"/>
                <w:color w:val="000000"/>
              </w:rPr>
            </w:pPr>
            <w:r w:rsidRPr="00181AA0">
              <w:rPr>
                <w:rFonts w:ascii="Calibri" w:eastAsia="Times New Roman" w:hAnsi="Calibri" w:cs="Calibri"/>
                <w:color w:val="000000"/>
                <w:sz w:val="22"/>
                <w:szCs w:val="22"/>
              </w:rPr>
              <w:t>Kurtosis</w:t>
            </w:r>
          </w:p>
        </w:tc>
        <w:tc>
          <w:tcPr>
            <w:tcW w:w="1288" w:type="dxa"/>
            <w:tcBorders>
              <w:top w:val="nil"/>
              <w:left w:val="nil"/>
              <w:bottom w:val="nil"/>
              <w:right w:val="nil"/>
            </w:tcBorders>
            <w:shd w:val="clear" w:color="auto" w:fill="auto"/>
            <w:noWrap/>
            <w:vAlign w:val="bottom"/>
            <w:hideMark/>
          </w:tcPr>
          <w:p w:rsidR="000C3F8F" w:rsidRPr="00181AA0" w:rsidRDefault="000C3F8F" w:rsidP="00C669A6">
            <w:pPr>
              <w:jc w:val="right"/>
              <w:rPr>
                <w:rFonts w:ascii="Calibri" w:eastAsia="Times New Roman" w:hAnsi="Calibri" w:cs="Calibri"/>
                <w:color w:val="000000"/>
              </w:rPr>
            </w:pPr>
            <w:r w:rsidRPr="00181AA0">
              <w:rPr>
                <w:rFonts w:ascii="Calibri" w:eastAsia="Times New Roman" w:hAnsi="Calibri" w:cs="Calibri"/>
                <w:color w:val="000000"/>
                <w:sz w:val="22"/>
                <w:szCs w:val="22"/>
              </w:rPr>
              <w:t>8.42298115</w:t>
            </w:r>
          </w:p>
        </w:tc>
      </w:tr>
      <w:tr w:rsidR="000C3F8F" w:rsidRPr="00181AA0" w:rsidTr="00C669A6">
        <w:trPr>
          <w:trHeight w:val="300"/>
        </w:trPr>
        <w:tc>
          <w:tcPr>
            <w:tcW w:w="1872" w:type="dxa"/>
            <w:tcBorders>
              <w:top w:val="nil"/>
              <w:left w:val="nil"/>
              <w:bottom w:val="nil"/>
              <w:right w:val="nil"/>
            </w:tcBorders>
            <w:shd w:val="clear" w:color="auto" w:fill="auto"/>
            <w:noWrap/>
            <w:vAlign w:val="bottom"/>
            <w:hideMark/>
          </w:tcPr>
          <w:p w:rsidR="000C3F8F" w:rsidRPr="00181AA0" w:rsidRDefault="000C3F8F" w:rsidP="00C669A6">
            <w:pPr>
              <w:rPr>
                <w:rFonts w:ascii="Calibri" w:eastAsia="Times New Roman" w:hAnsi="Calibri" w:cs="Calibri"/>
                <w:color w:val="000000"/>
              </w:rPr>
            </w:pPr>
            <w:r w:rsidRPr="00181AA0">
              <w:rPr>
                <w:rFonts w:ascii="Calibri" w:eastAsia="Times New Roman" w:hAnsi="Calibri" w:cs="Calibri"/>
                <w:color w:val="000000"/>
                <w:sz w:val="22"/>
                <w:szCs w:val="22"/>
              </w:rPr>
              <w:t>Skewness</w:t>
            </w:r>
          </w:p>
        </w:tc>
        <w:tc>
          <w:tcPr>
            <w:tcW w:w="1288" w:type="dxa"/>
            <w:tcBorders>
              <w:top w:val="nil"/>
              <w:left w:val="nil"/>
              <w:bottom w:val="nil"/>
              <w:right w:val="nil"/>
            </w:tcBorders>
            <w:shd w:val="clear" w:color="auto" w:fill="auto"/>
            <w:noWrap/>
            <w:vAlign w:val="bottom"/>
            <w:hideMark/>
          </w:tcPr>
          <w:p w:rsidR="000C3F8F" w:rsidRPr="00181AA0" w:rsidRDefault="000C3F8F" w:rsidP="00C669A6">
            <w:pPr>
              <w:jc w:val="right"/>
              <w:rPr>
                <w:rFonts w:ascii="Calibri" w:eastAsia="Times New Roman" w:hAnsi="Calibri" w:cs="Calibri"/>
                <w:color w:val="000000"/>
              </w:rPr>
            </w:pPr>
            <w:r w:rsidRPr="00181AA0">
              <w:rPr>
                <w:rFonts w:ascii="Calibri" w:eastAsia="Times New Roman" w:hAnsi="Calibri" w:cs="Calibri"/>
                <w:color w:val="000000"/>
                <w:sz w:val="22"/>
                <w:szCs w:val="22"/>
              </w:rPr>
              <w:t>2.736852757</w:t>
            </w:r>
          </w:p>
        </w:tc>
      </w:tr>
      <w:tr w:rsidR="000C3F8F" w:rsidRPr="00181AA0" w:rsidTr="00C669A6">
        <w:trPr>
          <w:trHeight w:val="300"/>
        </w:trPr>
        <w:tc>
          <w:tcPr>
            <w:tcW w:w="1872" w:type="dxa"/>
            <w:tcBorders>
              <w:top w:val="nil"/>
              <w:left w:val="nil"/>
              <w:bottom w:val="nil"/>
              <w:right w:val="nil"/>
            </w:tcBorders>
            <w:shd w:val="clear" w:color="auto" w:fill="auto"/>
            <w:noWrap/>
            <w:vAlign w:val="bottom"/>
            <w:hideMark/>
          </w:tcPr>
          <w:p w:rsidR="000C3F8F" w:rsidRPr="00181AA0" w:rsidRDefault="000C3F8F" w:rsidP="00C669A6">
            <w:pPr>
              <w:rPr>
                <w:rFonts w:ascii="Calibri" w:eastAsia="Times New Roman" w:hAnsi="Calibri" w:cs="Calibri"/>
                <w:color w:val="000000"/>
              </w:rPr>
            </w:pPr>
            <w:r w:rsidRPr="00181AA0">
              <w:rPr>
                <w:rFonts w:ascii="Calibri" w:eastAsia="Times New Roman" w:hAnsi="Calibri" w:cs="Calibri"/>
                <w:color w:val="000000"/>
                <w:sz w:val="22"/>
                <w:szCs w:val="22"/>
              </w:rPr>
              <w:t>Range</w:t>
            </w:r>
          </w:p>
        </w:tc>
        <w:tc>
          <w:tcPr>
            <w:tcW w:w="1288" w:type="dxa"/>
            <w:tcBorders>
              <w:top w:val="nil"/>
              <w:left w:val="nil"/>
              <w:bottom w:val="nil"/>
              <w:right w:val="nil"/>
            </w:tcBorders>
            <w:shd w:val="clear" w:color="auto" w:fill="auto"/>
            <w:noWrap/>
            <w:vAlign w:val="bottom"/>
            <w:hideMark/>
          </w:tcPr>
          <w:p w:rsidR="000C3F8F" w:rsidRPr="00181AA0" w:rsidRDefault="000C3F8F" w:rsidP="00C669A6">
            <w:pPr>
              <w:jc w:val="right"/>
              <w:rPr>
                <w:rFonts w:ascii="Calibri" w:eastAsia="Times New Roman" w:hAnsi="Calibri" w:cs="Calibri"/>
                <w:color w:val="000000"/>
              </w:rPr>
            </w:pPr>
            <w:r w:rsidRPr="00181AA0">
              <w:rPr>
                <w:rFonts w:ascii="Calibri" w:eastAsia="Times New Roman" w:hAnsi="Calibri" w:cs="Calibri"/>
                <w:color w:val="000000"/>
                <w:sz w:val="22"/>
                <w:szCs w:val="22"/>
              </w:rPr>
              <w:t>153087</w:t>
            </w:r>
          </w:p>
        </w:tc>
      </w:tr>
      <w:tr w:rsidR="000C3F8F" w:rsidRPr="00181AA0" w:rsidTr="00C669A6">
        <w:trPr>
          <w:trHeight w:val="300"/>
        </w:trPr>
        <w:tc>
          <w:tcPr>
            <w:tcW w:w="1872" w:type="dxa"/>
            <w:tcBorders>
              <w:top w:val="nil"/>
              <w:left w:val="nil"/>
              <w:bottom w:val="nil"/>
              <w:right w:val="nil"/>
            </w:tcBorders>
            <w:shd w:val="clear" w:color="auto" w:fill="auto"/>
            <w:noWrap/>
            <w:vAlign w:val="bottom"/>
            <w:hideMark/>
          </w:tcPr>
          <w:p w:rsidR="000C3F8F" w:rsidRPr="00181AA0" w:rsidRDefault="000C3F8F" w:rsidP="00C669A6">
            <w:pPr>
              <w:rPr>
                <w:rFonts w:ascii="Calibri" w:eastAsia="Times New Roman" w:hAnsi="Calibri" w:cs="Calibri"/>
                <w:color w:val="000000"/>
              </w:rPr>
            </w:pPr>
            <w:r w:rsidRPr="00181AA0">
              <w:rPr>
                <w:rFonts w:ascii="Calibri" w:eastAsia="Times New Roman" w:hAnsi="Calibri" w:cs="Calibri"/>
                <w:color w:val="000000"/>
                <w:sz w:val="22"/>
                <w:szCs w:val="22"/>
              </w:rPr>
              <w:t>Minimum</w:t>
            </w:r>
          </w:p>
        </w:tc>
        <w:tc>
          <w:tcPr>
            <w:tcW w:w="1288" w:type="dxa"/>
            <w:tcBorders>
              <w:top w:val="nil"/>
              <w:left w:val="nil"/>
              <w:bottom w:val="nil"/>
              <w:right w:val="nil"/>
            </w:tcBorders>
            <w:shd w:val="clear" w:color="auto" w:fill="auto"/>
            <w:noWrap/>
            <w:vAlign w:val="bottom"/>
            <w:hideMark/>
          </w:tcPr>
          <w:p w:rsidR="000C3F8F" w:rsidRPr="00181AA0" w:rsidRDefault="000C3F8F" w:rsidP="00C669A6">
            <w:pPr>
              <w:jc w:val="right"/>
              <w:rPr>
                <w:rFonts w:ascii="Calibri" w:eastAsia="Times New Roman" w:hAnsi="Calibri" w:cs="Calibri"/>
                <w:color w:val="000000"/>
              </w:rPr>
            </w:pPr>
            <w:r w:rsidRPr="00181AA0">
              <w:rPr>
                <w:rFonts w:ascii="Calibri" w:eastAsia="Times New Roman" w:hAnsi="Calibri" w:cs="Calibri"/>
                <w:color w:val="000000"/>
                <w:sz w:val="22"/>
                <w:szCs w:val="22"/>
              </w:rPr>
              <w:t>622</w:t>
            </w:r>
          </w:p>
        </w:tc>
      </w:tr>
      <w:tr w:rsidR="000C3F8F" w:rsidRPr="00181AA0" w:rsidTr="00C669A6">
        <w:trPr>
          <w:trHeight w:val="300"/>
        </w:trPr>
        <w:tc>
          <w:tcPr>
            <w:tcW w:w="1872" w:type="dxa"/>
            <w:tcBorders>
              <w:top w:val="nil"/>
              <w:left w:val="nil"/>
              <w:bottom w:val="nil"/>
              <w:right w:val="nil"/>
            </w:tcBorders>
            <w:shd w:val="clear" w:color="auto" w:fill="auto"/>
            <w:noWrap/>
            <w:vAlign w:val="bottom"/>
            <w:hideMark/>
          </w:tcPr>
          <w:p w:rsidR="000C3F8F" w:rsidRPr="00181AA0" w:rsidRDefault="000C3F8F" w:rsidP="00C669A6">
            <w:pPr>
              <w:rPr>
                <w:rFonts w:ascii="Calibri" w:eastAsia="Times New Roman" w:hAnsi="Calibri" w:cs="Calibri"/>
                <w:color w:val="000000"/>
              </w:rPr>
            </w:pPr>
            <w:r w:rsidRPr="00181AA0">
              <w:rPr>
                <w:rFonts w:ascii="Calibri" w:eastAsia="Times New Roman" w:hAnsi="Calibri" w:cs="Calibri"/>
                <w:color w:val="000000"/>
                <w:sz w:val="22"/>
                <w:szCs w:val="22"/>
              </w:rPr>
              <w:t>Maximum</w:t>
            </w:r>
          </w:p>
        </w:tc>
        <w:tc>
          <w:tcPr>
            <w:tcW w:w="1288" w:type="dxa"/>
            <w:tcBorders>
              <w:top w:val="nil"/>
              <w:left w:val="nil"/>
              <w:bottom w:val="nil"/>
              <w:right w:val="nil"/>
            </w:tcBorders>
            <w:shd w:val="clear" w:color="auto" w:fill="auto"/>
            <w:noWrap/>
            <w:vAlign w:val="bottom"/>
            <w:hideMark/>
          </w:tcPr>
          <w:p w:rsidR="000C3F8F" w:rsidRPr="00181AA0" w:rsidRDefault="000C3F8F" w:rsidP="00C669A6">
            <w:pPr>
              <w:jc w:val="right"/>
              <w:rPr>
                <w:rFonts w:ascii="Calibri" w:eastAsia="Times New Roman" w:hAnsi="Calibri" w:cs="Calibri"/>
                <w:color w:val="000000"/>
              </w:rPr>
            </w:pPr>
            <w:r w:rsidRPr="00181AA0">
              <w:rPr>
                <w:rFonts w:ascii="Calibri" w:eastAsia="Times New Roman" w:hAnsi="Calibri" w:cs="Calibri"/>
                <w:color w:val="000000"/>
                <w:sz w:val="22"/>
                <w:szCs w:val="22"/>
              </w:rPr>
              <w:t>153709</w:t>
            </w:r>
          </w:p>
        </w:tc>
      </w:tr>
      <w:tr w:rsidR="000C3F8F" w:rsidRPr="00181AA0" w:rsidTr="00C669A6">
        <w:trPr>
          <w:trHeight w:val="300"/>
        </w:trPr>
        <w:tc>
          <w:tcPr>
            <w:tcW w:w="1872" w:type="dxa"/>
            <w:tcBorders>
              <w:top w:val="nil"/>
              <w:left w:val="nil"/>
              <w:bottom w:val="nil"/>
              <w:right w:val="nil"/>
            </w:tcBorders>
            <w:shd w:val="clear" w:color="auto" w:fill="auto"/>
            <w:noWrap/>
            <w:vAlign w:val="bottom"/>
            <w:hideMark/>
          </w:tcPr>
          <w:p w:rsidR="000C3F8F" w:rsidRPr="00181AA0" w:rsidRDefault="000C3F8F" w:rsidP="00C669A6">
            <w:pPr>
              <w:rPr>
                <w:rFonts w:ascii="Calibri" w:eastAsia="Times New Roman" w:hAnsi="Calibri" w:cs="Calibri"/>
                <w:color w:val="000000"/>
              </w:rPr>
            </w:pPr>
            <w:r w:rsidRPr="00181AA0">
              <w:rPr>
                <w:rFonts w:ascii="Calibri" w:eastAsia="Times New Roman" w:hAnsi="Calibri" w:cs="Calibri"/>
                <w:color w:val="000000"/>
                <w:sz w:val="22"/>
                <w:szCs w:val="22"/>
              </w:rPr>
              <w:t>Sum</w:t>
            </w:r>
          </w:p>
        </w:tc>
        <w:tc>
          <w:tcPr>
            <w:tcW w:w="1288" w:type="dxa"/>
            <w:tcBorders>
              <w:top w:val="nil"/>
              <w:left w:val="nil"/>
              <w:bottom w:val="nil"/>
              <w:right w:val="nil"/>
            </w:tcBorders>
            <w:shd w:val="clear" w:color="auto" w:fill="auto"/>
            <w:noWrap/>
            <w:vAlign w:val="bottom"/>
            <w:hideMark/>
          </w:tcPr>
          <w:p w:rsidR="000C3F8F" w:rsidRPr="00181AA0" w:rsidRDefault="000C3F8F" w:rsidP="00C669A6">
            <w:pPr>
              <w:jc w:val="right"/>
              <w:rPr>
                <w:rFonts w:ascii="Calibri" w:eastAsia="Times New Roman" w:hAnsi="Calibri" w:cs="Calibri"/>
                <w:color w:val="000000"/>
              </w:rPr>
            </w:pPr>
            <w:r w:rsidRPr="00181AA0">
              <w:rPr>
                <w:rFonts w:ascii="Calibri" w:eastAsia="Times New Roman" w:hAnsi="Calibri" w:cs="Calibri"/>
                <w:color w:val="000000"/>
                <w:sz w:val="22"/>
                <w:szCs w:val="22"/>
              </w:rPr>
              <w:t>1197987</w:t>
            </w:r>
          </w:p>
        </w:tc>
      </w:tr>
      <w:tr w:rsidR="000C3F8F" w:rsidRPr="00181AA0" w:rsidTr="00C669A6">
        <w:trPr>
          <w:trHeight w:val="315"/>
        </w:trPr>
        <w:tc>
          <w:tcPr>
            <w:tcW w:w="1872" w:type="dxa"/>
            <w:tcBorders>
              <w:top w:val="nil"/>
              <w:left w:val="nil"/>
              <w:bottom w:val="single" w:sz="8" w:space="0" w:color="auto"/>
              <w:right w:val="nil"/>
            </w:tcBorders>
            <w:shd w:val="clear" w:color="auto" w:fill="auto"/>
            <w:noWrap/>
            <w:vAlign w:val="bottom"/>
            <w:hideMark/>
          </w:tcPr>
          <w:p w:rsidR="000C3F8F" w:rsidRPr="00181AA0" w:rsidRDefault="000C3F8F" w:rsidP="00C669A6">
            <w:pPr>
              <w:rPr>
                <w:rFonts w:ascii="Calibri" w:eastAsia="Times New Roman" w:hAnsi="Calibri" w:cs="Calibri"/>
                <w:color w:val="000000"/>
              </w:rPr>
            </w:pPr>
            <w:r w:rsidRPr="00181AA0">
              <w:rPr>
                <w:rFonts w:ascii="Calibri" w:eastAsia="Times New Roman" w:hAnsi="Calibri" w:cs="Calibri"/>
                <w:color w:val="000000"/>
                <w:sz w:val="22"/>
                <w:szCs w:val="22"/>
              </w:rPr>
              <w:t>Count</w:t>
            </w:r>
          </w:p>
        </w:tc>
        <w:tc>
          <w:tcPr>
            <w:tcW w:w="1288" w:type="dxa"/>
            <w:tcBorders>
              <w:top w:val="nil"/>
              <w:left w:val="nil"/>
              <w:bottom w:val="single" w:sz="8" w:space="0" w:color="auto"/>
              <w:right w:val="nil"/>
            </w:tcBorders>
            <w:shd w:val="clear" w:color="auto" w:fill="auto"/>
            <w:noWrap/>
            <w:vAlign w:val="bottom"/>
            <w:hideMark/>
          </w:tcPr>
          <w:p w:rsidR="000C3F8F" w:rsidRPr="00181AA0" w:rsidRDefault="000C3F8F" w:rsidP="00C669A6">
            <w:pPr>
              <w:jc w:val="right"/>
              <w:rPr>
                <w:rFonts w:ascii="Calibri" w:eastAsia="Times New Roman" w:hAnsi="Calibri" w:cs="Calibri"/>
                <w:color w:val="000000"/>
              </w:rPr>
            </w:pPr>
            <w:r w:rsidRPr="00181AA0">
              <w:rPr>
                <w:rFonts w:ascii="Calibri" w:eastAsia="Times New Roman" w:hAnsi="Calibri" w:cs="Calibri"/>
                <w:color w:val="000000"/>
                <w:sz w:val="22"/>
                <w:szCs w:val="22"/>
              </w:rPr>
              <w:t>51</w:t>
            </w:r>
          </w:p>
        </w:tc>
      </w:tr>
    </w:tbl>
    <w:p w:rsidR="000C3F8F" w:rsidRPr="00181AA0" w:rsidRDefault="000C3F8F" w:rsidP="000C3F8F">
      <w:pPr>
        <w:shd w:val="clear" w:color="auto" w:fill="FFFFFF"/>
        <w:rPr>
          <w:rFonts w:ascii="Helvetica Neue" w:eastAsia="Times New Roman" w:hAnsi="Helvetica Neue" w:cs="Times New Roman"/>
          <w:color w:val="2D3B45"/>
        </w:rPr>
      </w:pPr>
    </w:p>
    <w:p w:rsidR="000C3F8F" w:rsidRDefault="000C3F8F" w:rsidP="000C3F8F"/>
    <w:p w:rsidR="005016E3" w:rsidRDefault="005016E3"/>
    <w:p w:rsidR="000C3F8F" w:rsidRPr="007B6017" w:rsidRDefault="000C3F8F" w:rsidP="000C3F8F">
      <w:pPr>
        <w:pStyle w:val="ListParagraph"/>
        <w:numPr>
          <w:ilvl w:val="0"/>
          <w:numId w:val="11"/>
        </w:numPr>
        <w:shd w:val="clear" w:color="auto" w:fill="FFFFFF"/>
        <w:spacing w:after="180"/>
        <w:rPr>
          <w:rFonts w:ascii="Helvetica Neue" w:eastAsia="Times New Roman" w:hAnsi="Helvetica Neue" w:cs="Times New Roman"/>
          <w:color w:val="2D3B45"/>
        </w:rPr>
      </w:pPr>
      <w:r w:rsidRPr="007B6017">
        <w:rPr>
          <w:rFonts w:ascii="Helvetica Neue" w:eastAsia="Times New Roman" w:hAnsi="Helvetica Neue" w:cs="Times New Roman"/>
          <w:b/>
          <w:bCs/>
          <w:color w:val="2D3B45"/>
          <w:u w:val="single"/>
        </w:rPr>
        <w:t>R1: Does the percent of the population living below the poverty line influence the violent crime rate among US states?</w:t>
      </w:r>
    </w:p>
    <w:p w:rsidR="000C3F8F" w:rsidRPr="00E25163" w:rsidRDefault="000C3F8F" w:rsidP="000C3F8F">
      <w:pPr>
        <w:shd w:val="clear" w:color="auto" w:fill="FFFFFF"/>
        <w:spacing w:before="180" w:after="180"/>
        <w:rPr>
          <w:rFonts w:ascii="Helvetica Neue" w:eastAsia="Times New Roman" w:hAnsi="Helvetica Neue" w:cs="Times New Roman"/>
          <w:color w:val="2D3B45"/>
        </w:rPr>
      </w:pPr>
      <w:r w:rsidRPr="00E25163">
        <w:rPr>
          <w:rFonts w:ascii="Helvetica Neue" w:eastAsia="Times New Roman" w:hAnsi="Helvetica Neue" w:cs="Times New Roman"/>
          <w:color w:val="2D3B45"/>
        </w:rPr>
        <w:t xml:space="preserve">Select the statement that best describes the results of the </w:t>
      </w:r>
      <w:proofErr w:type="spellStart"/>
      <w:r w:rsidRPr="00E25163">
        <w:rPr>
          <w:rFonts w:ascii="Helvetica Neue" w:eastAsia="Times New Roman" w:hAnsi="Helvetica Neue" w:cs="Times New Roman"/>
          <w:color w:val="2D3B45"/>
        </w:rPr>
        <w:t>bivariate</w:t>
      </w:r>
      <w:proofErr w:type="spellEnd"/>
      <w:r w:rsidRPr="00E25163">
        <w:rPr>
          <w:rFonts w:ascii="Helvetica Neue" w:eastAsia="Times New Roman" w:hAnsi="Helvetica Neue" w:cs="Times New Roman"/>
          <w:color w:val="2D3B45"/>
        </w:rPr>
        <w:t xml:space="preserve"> analysis:</w:t>
      </w:r>
    </w:p>
    <w:p w:rsidR="000C3F8F" w:rsidRPr="00E25163" w:rsidRDefault="000C3F8F" w:rsidP="000C3F8F">
      <w:pPr>
        <w:shd w:val="clear" w:color="auto" w:fill="FFFFFF"/>
        <w:spacing w:before="180"/>
        <w:rPr>
          <w:rFonts w:ascii="Helvetica Neue" w:eastAsia="Times New Roman" w:hAnsi="Helvetica Neue" w:cs="Times New Roman"/>
          <w:color w:val="2D3B45"/>
        </w:rPr>
      </w:pPr>
      <w:r w:rsidRPr="00E25163">
        <w:rPr>
          <w:rFonts w:ascii="Helvetica Neue" w:eastAsia="Times New Roman" w:hAnsi="Helvetica Neue" w:cs="Times New Roman"/>
          <w:color w:val="2D3B45"/>
        </w:rPr>
        <w:t> </w:t>
      </w:r>
    </w:p>
    <w:p w:rsidR="000C3F8F" w:rsidRPr="00E25163" w:rsidRDefault="000C3F8F" w:rsidP="000C3F8F">
      <w:pPr>
        <w:shd w:val="clear" w:color="auto" w:fill="FFFFFF"/>
        <w:rPr>
          <w:rFonts w:ascii="Helvetica Neue" w:eastAsia="Times New Roman" w:hAnsi="Helvetica Neue" w:cs="Times New Roman"/>
          <w:color w:val="2D3B45"/>
        </w:rPr>
      </w:pPr>
      <w:r w:rsidRPr="00E25163">
        <w:rPr>
          <w:rFonts w:ascii="Helvetica Neue" w:eastAsia="Times New Roman" w:hAnsi="Helvetica Neue" w:cs="Times New Roman"/>
          <w:color w:val="2D3B45"/>
        </w:rPr>
        <w:t>Group of answer choices</w:t>
      </w:r>
    </w:p>
    <w:p w:rsidR="000C3F8F" w:rsidRPr="000D7603" w:rsidRDefault="000C3F8F" w:rsidP="000C3F8F">
      <w:pPr>
        <w:pStyle w:val="ListParagraph"/>
        <w:numPr>
          <w:ilvl w:val="0"/>
          <w:numId w:val="10"/>
        </w:numPr>
        <w:shd w:val="clear" w:color="auto" w:fill="FFFFFF"/>
        <w:rPr>
          <w:rFonts w:ascii="Helvetica Neue" w:eastAsia="Times New Roman" w:hAnsi="Helvetica Neue" w:cs="Times New Roman"/>
          <w:b/>
          <w:color w:val="FF0000"/>
          <w:highlight w:val="yellow"/>
        </w:rPr>
      </w:pPr>
      <w:r w:rsidRPr="000D7603">
        <w:rPr>
          <w:rFonts w:ascii="Helvetica Neue" w:eastAsia="Times New Roman" w:hAnsi="Helvetica Neue" w:cs="Times New Roman"/>
          <w:b/>
          <w:color w:val="FF0000"/>
          <w:highlight w:val="yellow"/>
        </w:rPr>
        <w:t>As the percent of the population that lived below the poverty line increased, the average violent crime rate (per 100,000) increased (r = 0.98).</w:t>
      </w:r>
    </w:p>
    <w:p w:rsidR="000C3F8F" w:rsidRPr="00E25163" w:rsidRDefault="000C3F8F" w:rsidP="000C3F8F">
      <w:pPr>
        <w:pStyle w:val="ListParagraph"/>
        <w:numPr>
          <w:ilvl w:val="0"/>
          <w:numId w:val="10"/>
        </w:numPr>
        <w:shd w:val="clear" w:color="auto" w:fill="FFFFFF"/>
        <w:rPr>
          <w:rFonts w:ascii="Helvetica Neue" w:eastAsia="Times New Roman" w:hAnsi="Helvetica Neue" w:cs="Times New Roman"/>
          <w:color w:val="2D3B45"/>
        </w:rPr>
      </w:pPr>
      <w:r w:rsidRPr="00E25163">
        <w:rPr>
          <w:rFonts w:ascii="Helvetica Neue" w:eastAsia="Times New Roman" w:hAnsi="Helvetica Neue" w:cs="Times New Roman"/>
          <w:color w:val="2D3B45"/>
        </w:rPr>
        <w:t>There was a strong, negative association (r = -0.36).</w:t>
      </w:r>
    </w:p>
    <w:p w:rsidR="000C3F8F" w:rsidRPr="00E25163" w:rsidRDefault="000C3F8F" w:rsidP="000C3F8F">
      <w:pPr>
        <w:pStyle w:val="ListParagraph"/>
        <w:numPr>
          <w:ilvl w:val="0"/>
          <w:numId w:val="10"/>
        </w:numPr>
        <w:shd w:val="clear" w:color="auto" w:fill="FFFFFF"/>
        <w:rPr>
          <w:rFonts w:ascii="Helvetica Neue" w:eastAsia="Times New Roman" w:hAnsi="Helvetica Neue" w:cs="Times New Roman"/>
          <w:color w:val="2D3B45"/>
        </w:rPr>
      </w:pPr>
      <w:r w:rsidRPr="00E25163">
        <w:rPr>
          <w:rFonts w:ascii="Helvetica Neue" w:eastAsia="Times New Roman" w:hAnsi="Helvetica Neue" w:cs="Times New Roman"/>
          <w:color w:val="2D3B45"/>
        </w:rPr>
        <w:t>Across categories of the average violent crimes per 100,000 residents, the average percent of the population that lived below the poverty line increased.</w:t>
      </w:r>
    </w:p>
    <w:p w:rsidR="000C3F8F" w:rsidRPr="00E25163" w:rsidRDefault="000C3F8F" w:rsidP="000C3F8F">
      <w:pPr>
        <w:pStyle w:val="ListParagraph"/>
        <w:numPr>
          <w:ilvl w:val="0"/>
          <w:numId w:val="10"/>
        </w:numPr>
        <w:shd w:val="clear" w:color="auto" w:fill="FFFFFF"/>
        <w:rPr>
          <w:rFonts w:ascii="Helvetica Neue" w:eastAsia="Times New Roman" w:hAnsi="Helvetica Neue" w:cs="Times New Roman"/>
          <w:color w:val="2D3B45"/>
        </w:rPr>
      </w:pPr>
      <w:r w:rsidRPr="00E25163">
        <w:rPr>
          <w:rFonts w:ascii="Helvetica Neue" w:eastAsia="Times New Roman" w:hAnsi="Helvetica Neue" w:cs="Times New Roman"/>
          <w:color w:val="2D3B45"/>
        </w:rPr>
        <w:t>There was a moderately strong, positive association (r = 0.39).</w:t>
      </w:r>
    </w:p>
    <w:p w:rsidR="000C3F8F" w:rsidRDefault="000C3F8F" w:rsidP="000C3F8F"/>
    <w:p w:rsidR="000C3F8F" w:rsidRDefault="000C3F8F" w:rsidP="000C3F8F"/>
    <w:p w:rsidR="000C3F8F" w:rsidRDefault="000C3F8F" w:rsidP="000C3F8F">
      <w:r>
        <w:t xml:space="preserve">Excel Output of Correlation Formula </w:t>
      </w:r>
    </w:p>
    <w:tbl>
      <w:tblPr>
        <w:tblW w:w="3180" w:type="dxa"/>
        <w:tblInd w:w="93" w:type="dxa"/>
        <w:tblLook w:val="04A0"/>
      </w:tblPr>
      <w:tblGrid>
        <w:gridCol w:w="1260"/>
        <w:gridCol w:w="1053"/>
        <w:gridCol w:w="960"/>
      </w:tblGrid>
      <w:tr w:rsidR="000C3F8F" w:rsidRPr="000A1A8B" w:rsidTr="00C669A6">
        <w:trPr>
          <w:trHeight w:val="315"/>
        </w:trPr>
        <w:tc>
          <w:tcPr>
            <w:tcW w:w="1260" w:type="dxa"/>
            <w:tcBorders>
              <w:top w:val="single" w:sz="8" w:space="0" w:color="auto"/>
              <w:left w:val="nil"/>
              <w:bottom w:val="single" w:sz="4" w:space="0" w:color="auto"/>
              <w:right w:val="nil"/>
            </w:tcBorders>
            <w:shd w:val="clear" w:color="auto" w:fill="auto"/>
            <w:noWrap/>
            <w:vAlign w:val="bottom"/>
            <w:hideMark/>
          </w:tcPr>
          <w:p w:rsidR="000C3F8F" w:rsidRPr="000A1A8B" w:rsidRDefault="000C3F8F" w:rsidP="00C669A6">
            <w:pPr>
              <w:jc w:val="center"/>
              <w:rPr>
                <w:rFonts w:ascii="Calibri" w:eastAsia="Times New Roman" w:hAnsi="Calibri" w:cs="Calibri"/>
                <w:i/>
                <w:iCs/>
                <w:color w:val="000000"/>
              </w:rPr>
            </w:pPr>
            <w:r w:rsidRPr="000A1A8B">
              <w:rPr>
                <w:rFonts w:ascii="Calibri" w:eastAsia="Times New Roman" w:hAnsi="Calibri" w:cs="Calibri"/>
                <w:i/>
                <w:iCs/>
                <w:color w:val="000000"/>
                <w:sz w:val="22"/>
                <w:szCs w:val="22"/>
              </w:rPr>
              <w:t> </w:t>
            </w:r>
          </w:p>
        </w:tc>
        <w:tc>
          <w:tcPr>
            <w:tcW w:w="960" w:type="dxa"/>
            <w:tcBorders>
              <w:top w:val="single" w:sz="8" w:space="0" w:color="auto"/>
              <w:left w:val="nil"/>
              <w:bottom w:val="single" w:sz="4" w:space="0" w:color="auto"/>
              <w:right w:val="nil"/>
            </w:tcBorders>
            <w:shd w:val="clear" w:color="auto" w:fill="auto"/>
            <w:noWrap/>
            <w:vAlign w:val="bottom"/>
            <w:hideMark/>
          </w:tcPr>
          <w:p w:rsidR="000C3F8F" w:rsidRPr="000A1A8B" w:rsidRDefault="000C3F8F" w:rsidP="00C669A6">
            <w:pPr>
              <w:jc w:val="center"/>
              <w:rPr>
                <w:rFonts w:ascii="Calibri" w:eastAsia="Times New Roman" w:hAnsi="Calibri" w:cs="Calibri"/>
                <w:i/>
                <w:iCs/>
                <w:color w:val="000000"/>
              </w:rPr>
            </w:pPr>
            <w:r w:rsidRPr="000A1A8B">
              <w:rPr>
                <w:rFonts w:ascii="Calibri" w:eastAsia="Times New Roman" w:hAnsi="Calibri" w:cs="Calibri"/>
                <w:i/>
                <w:iCs/>
                <w:color w:val="000000"/>
                <w:sz w:val="22"/>
                <w:szCs w:val="22"/>
              </w:rPr>
              <w:t>Column 1</w:t>
            </w:r>
          </w:p>
        </w:tc>
        <w:tc>
          <w:tcPr>
            <w:tcW w:w="960" w:type="dxa"/>
            <w:tcBorders>
              <w:top w:val="single" w:sz="8" w:space="0" w:color="auto"/>
              <w:left w:val="nil"/>
              <w:bottom w:val="single" w:sz="4" w:space="0" w:color="auto"/>
              <w:right w:val="nil"/>
            </w:tcBorders>
            <w:shd w:val="clear" w:color="auto" w:fill="auto"/>
            <w:noWrap/>
            <w:vAlign w:val="bottom"/>
            <w:hideMark/>
          </w:tcPr>
          <w:p w:rsidR="000C3F8F" w:rsidRPr="000A1A8B" w:rsidRDefault="000C3F8F" w:rsidP="00C669A6">
            <w:pPr>
              <w:jc w:val="center"/>
              <w:rPr>
                <w:rFonts w:ascii="Calibri" w:eastAsia="Times New Roman" w:hAnsi="Calibri" w:cs="Calibri"/>
                <w:i/>
                <w:iCs/>
                <w:color w:val="000000"/>
              </w:rPr>
            </w:pPr>
            <w:r w:rsidRPr="000A1A8B">
              <w:rPr>
                <w:rFonts w:ascii="Calibri" w:eastAsia="Times New Roman" w:hAnsi="Calibri" w:cs="Calibri"/>
                <w:i/>
                <w:iCs/>
                <w:color w:val="000000"/>
                <w:sz w:val="22"/>
                <w:szCs w:val="22"/>
              </w:rPr>
              <w:t>Column 2</w:t>
            </w:r>
          </w:p>
        </w:tc>
      </w:tr>
      <w:tr w:rsidR="000C3F8F" w:rsidRPr="000A1A8B" w:rsidTr="00C669A6">
        <w:trPr>
          <w:trHeight w:val="315"/>
        </w:trPr>
        <w:tc>
          <w:tcPr>
            <w:tcW w:w="1260" w:type="dxa"/>
            <w:tcBorders>
              <w:top w:val="nil"/>
              <w:left w:val="nil"/>
              <w:bottom w:val="nil"/>
              <w:right w:val="nil"/>
            </w:tcBorders>
            <w:shd w:val="clear" w:color="auto" w:fill="auto"/>
            <w:noWrap/>
            <w:vAlign w:val="bottom"/>
            <w:hideMark/>
          </w:tcPr>
          <w:p w:rsidR="000C3F8F" w:rsidRPr="000A1A8B" w:rsidRDefault="000C3F8F" w:rsidP="00C669A6">
            <w:pPr>
              <w:rPr>
                <w:rFonts w:ascii="Calibri" w:eastAsia="Times New Roman" w:hAnsi="Calibri" w:cs="Calibri"/>
                <w:color w:val="000000"/>
              </w:rPr>
            </w:pPr>
            <w:r w:rsidRPr="000A1A8B">
              <w:rPr>
                <w:rFonts w:ascii="Calibri" w:eastAsia="Times New Roman" w:hAnsi="Calibri" w:cs="Calibri"/>
                <w:color w:val="000000"/>
                <w:sz w:val="22"/>
                <w:szCs w:val="22"/>
              </w:rPr>
              <w:t>Column 1</w:t>
            </w:r>
          </w:p>
        </w:tc>
        <w:tc>
          <w:tcPr>
            <w:tcW w:w="960" w:type="dxa"/>
            <w:tcBorders>
              <w:top w:val="nil"/>
              <w:left w:val="nil"/>
              <w:bottom w:val="nil"/>
              <w:right w:val="nil"/>
            </w:tcBorders>
            <w:shd w:val="clear" w:color="auto" w:fill="auto"/>
            <w:noWrap/>
            <w:vAlign w:val="bottom"/>
            <w:hideMark/>
          </w:tcPr>
          <w:p w:rsidR="000C3F8F" w:rsidRPr="000A1A8B" w:rsidRDefault="000C3F8F" w:rsidP="00C669A6">
            <w:pPr>
              <w:jc w:val="right"/>
              <w:rPr>
                <w:rFonts w:ascii="Calibri" w:eastAsia="Times New Roman" w:hAnsi="Calibri" w:cs="Calibri"/>
                <w:color w:val="000000"/>
              </w:rPr>
            </w:pPr>
            <w:r w:rsidRPr="000A1A8B">
              <w:rPr>
                <w:rFonts w:ascii="Calibri" w:eastAsia="Times New Roman" w:hAnsi="Calibri" w:cs="Calibri"/>
                <w:color w:val="000000"/>
                <w:sz w:val="22"/>
                <w:szCs w:val="22"/>
              </w:rPr>
              <w:t>1</w:t>
            </w:r>
          </w:p>
        </w:tc>
        <w:tc>
          <w:tcPr>
            <w:tcW w:w="960" w:type="dxa"/>
            <w:tcBorders>
              <w:top w:val="nil"/>
              <w:left w:val="nil"/>
              <w:bottom w:val="nil"/>
              <w:right w:val="nil"/>
            </w:tcBorders>
            <w:shd w:val="clear" w:color="auto" w:fill="auto"/>
            <w:noWrap/>
            <w:vAlign w:val="bottom"/>
            <w:hideMark/>
          </w:tcPr>
          <w:p w:rsidR="000C3F8F" w:rsidRPr="000A1A8B" w:rsidRDefault="000C3F8F" w:rsidP="00C669A6">
            <w:pPr>
              <w:rPr>
                <w:rFonts w:ascii="Calibri" w:eastAsia="Times New Roman" w:hAnsi="Calibri" w:cs="Calibri"/>
                <w:color w:val="000000"/>
              </w:rPr>
            </w:pPr>
          </w:p>
        </w:tc>
      </w:tr>
      <w:tr w:rsidR="000C3F8F" w:rsidRPr="000A1A8B" w:rsidTr="00C669A6">
        <w:trPr>
          <w:trHeight w:val="330"/>
        </w:trPr>
        <w:tc>
          <w:tcPr>
            <w:tcW w:w="1260" w:type="dxa"/>
            <w:tcBorders>
              <w:top w:val="nil"/>
              <w:left w:val="nil"/>
              <w:bottom w:val="single" w:sz="8" w:space="0" w:color="auto"/>
              <w:right w:val="nil"/>
            </w:tcBorders>
            <w:shd w:val="clear" w:color="auto" w:fill="auto"/>
            <w:noWrap/>
            <w:vAlign w:val="bottom"/>
            <w:hideMark/>
          </w:tcPr>
          <w:p w:rsidR="000C3F8F" w:rsidRPr="000A1A8B" w:rsidRDefault="000C3F8F" w:rsidP="00C669A6">
            <w:pPr>
              <w:rPr>
                <w:rFonts w:ascii="Calibri" w:eastAsia="Times New Roman" w:hAnsi="Calibri" w:cs="Calibri"/>
                <w:color w:val="000000"/>
              </w:rPr>
            </w:pPr>
            <w:r w:rsidRPr="000A1A8B">
              <w:rPr>
                <w:rFonts w:ascii="Calibri" w:eastAsia="Times New Roman" w:hAnsi="Calibri" w:cs="Calibri"/>
                <w:color w:val="000000"/>
                <w:sz w:val="22"/>
                <w:szCs w:val="22"/>
              </w:rPr>
              <w:t>Column 2</w:t>
            </w:r>
          </w:p>
        </w:tc>
        <w:tc>
          <w:tcPr>
            <w:tcW w:w="960" w:type="dxa"/>
            <w:tcBorders>
              <w:top w:val="nil"/>
              <w:left w:val="nil"/>
              <w:bottom w:val="single" w:sz="8" w:space="0" w:color="auto"/>
              <w:right w:val="nil"/>
            </w:tcBorders>
            <w:shd w:val="clear" w:color="auto" w:fill="auto"/>
            <w:noWrap/>
            <w:vAlign w:val="bottom"/>
            <w:hideMark/>
          </w:tcPr>
          <w:p w:rsidR="000C3F8F" w:rsidRPr="000A1A8B" w:rsidRDefault="000C3F8F" w:rsidP="00C669A6">
            <w:pPr>
              <w:jc w:val="right"/>
              <w:rPr>
                <w:rFonts w:ascii="Calibri" w:eastAsia="Times New Roman" w:hAnsi="Calibri" w:cs="Calibri"/>
                <w:color w:val="000000"/>
              </w:rPr>
            </w:pPr>
            <w:r w:rsidRPr="000A1A8B">
              <w:rPr>
                <w:rFonts w:ascii="Calibri" w:eastAsia="Times New Roman" w:hAnsi="Calibri" w:cs="Calibri"/>
                <w:color w:val="000000"/>
                <w:sz w:val="22"/>
                <w:szCs w:val="22"/>
              </w:rPr>
              <w:t>0.979197</w:t>
            </w:r>
          </w:p>
        </w:tc>
        <w:tc>
          <w:tcPr>
            <w:tcW w:w="960" w:type="dxa"/>
            <w:tcBorders>
              <w:top w:val="nil"/>
              <w:left w:val="nil"/>
              <w:bottom w:val="single" w:sz="8" w:space="0" w:color="auto"/>
              <w:right w:val="nil"/>
            </w:tcBorders>
            <w:shd w:val="clear" w:color="auto" w:fill="auto"/>
            <w:noWrap/>
            <w:vAlign w:val="bottom"/>
            <w:hideMark/>
          </w:tcPr>
          <w:p w:rsidR="000C3F8F" w:rsidRPr="000A1A8B" w:rsidRDefault="000C3F8F" w:rsidP="00C669A6">
            <w:pPr>
              <w:jc w:val="right"/>
              <w:rPr>
                <w:rFonts w:ascii="Calibri" w:eastAsia="Times New Roman" w:hAnsi="Calibri" w:cs="Calibri"/>
                <w:color w:val="000000"/>
              </w:rPr>
            </w:pPr>
            <w:r w:rsidRPr="000A1A8B">
              <w:rPr>
                <w:rFonts w:ascii="Calibri" w:eastAsia="Times New Roman" w:hAnsi="Calibri" w:cs="Calibri"/>
                <w:color w:val="000000"/>
                <w:sz w:val="22"/>
                <w:szCs w:val="22"/>
              </w:rPr>
              <w:t>1</w:t>
            </w:r>
          </w:p>
        </w:tc>
      </w:tr>
    </w:tbl>
    <w:p w:rsidR="000C3F8F" w:rsidRDefault="000C3F8F" w:rsidP="000C3F8F"/>
    <w:p w:rsidR="000C3F8F" w:rsidRDefault="000C3F8F"/>
    <w:p w:rsidR="000C3F8F" w:rsidRPr="00E25163" w:rsidRDefault="000C3F8F" w:rsidP="000C3F8F">
      <w:pPr>
        <w:shd w:val="clear" w:color="auto" w:fill="FFFFFF"/>
        <w:spacing w:after="180"/>
        <w:rPr>
          <w:rFonts w:ascii="Helvetica Neue" w:eastAsia="Times New Roman" w:hAnsi="Helvetica Neue" w:cs="Times New Roman"/>
          <w:color w:val="2D3B45"/>
        </w:rPr>
      </w:pPr>
      <w:r>
        <w:rPr>
          <w:rFonts w:ascii="Helvetica Neue" w:eastAsia="Times New Roman" w:hAnsi="Helvetica Neue" w:cs="Times New Roman"/>
          <w:color w:val="2D3B45"/>
        </w:rPr>
        <w:t xml:space="preserve">10. </w:t>
      </w:r>
      <w:r w:rsidRPr="00E25163">
        <w:rPr>
          <w:rFonts w:ascii="Helvetica Neue" w:eastAsia="Times New Roman" w:hAnsi="Helvetica Neue" w:cs="Times New Roman"/>
          <w:b/>
          <w:bCs/>
          <w:color w:val="2D3B45"/>
          <w:u w:val="single"/>
        </w:rPr>
        <w:t>R1: Does the percent of the population living below the poverty line influence the violent crime rate among US states?</w:t>
      </w:r>
    </w:p>
    <w:p w:rsidR="000C3F8F" w:rsidRDefault="000C3F8F" w:rsidP="000C3F8F"/>
    <w:p w:rsidR="000C3F8F" w:rsidRDefault="000C3F8F" w:rsidP="000C3F8F">
      <w:r>
        <w:t xml:space="preserve">Answer: yes it does research supports this idea as if you look the correlation factor it is 0.98 in other words there is positive relationship between these two variables with each other.  Following output is taken via excel function of correlation so there is relationship between these two variables for sure. </w:t>
      </w:r>
      <w:proofErr w:type="gramStart"/>
      <w:r>
        <w:t>Which tells us higher the rate of population below poverty line higher the number goes of us crimes.</w:t>
      </w:r>
      <w:proofErr w:type="gramEnd"/>
    </w:p>
    <w:p w:rsidR="000C3F8F" w:rsidRDefault="000C3F8F" w:rsidP="000C3F8F"/>
    <w:tbl>
      <w:tblPr>
        <w:tblW w:w="5769" w:type="dxa"/>
        <w:tblInd w:w="93" w:type="dxa"/>
        <w:tblLook w:val="04A0"/>
      </w:tblPr>
      <w:tblGrid>
        <w:gridCol w:w="2178"/>
        <w:gridCol w:w="1820"/>
        <w:gridCol w:w="1771"/>
      </w:tblGrid>
      <w:tr w:rsidR="000C3F8F" w:rsidRPr="00B55BA1" w:rsidTr="00C669A6">
        <w:trPr>
          <w:trHeight w:val="576"/>
        </w:trPr>
        <w:tc>
          <w:tcPr>
            <w:tcW w:w="2178" w:type="dxa"/>
            <w:tcBorders>
              <w:top w:val="single" w:sz="8" w:space="0" w:color="auto"/>
              <w:left w:val="nil"/>
              <w:bottom w:val="single" w:sz="4" w:space="0" w:color="auto"/>
              <w:right w:val="nil"/>
            </w:tcBorders>
            <w:shd w:val="clear" w:color="auto" w:fill="auto"/>
            <w:noWrap/>
            <w:vAlign w:val="bottom"/>
            <w:hideMark/>
          </w:tcPr>
          <w:p w:rsidR="000C3F8F" w:rsidRPr="00B55BA1" w:rsidRDefault="000C3F8F" w:rsidP="00C669A6">
            <w:pPr>
              <w:jc w:val="center"/>
              <w:rPr>
                <w:rFonts w:ascii="Calibri" w:eastAsia="Times New Roman" w:hAnsi="Calibri" w:cs="Calibri"/>
                <w:i/>
                <w:iCs/>
                <w:color w:val="000000"/>
              </w:rPr>
            </w:pPr>
            <w:r w:rsidRPr="00B55BA1">
              <w:rPr>
                <w:rFonts w:ascii="Calibri" w:eastAsia="Times New Roman" w:hAnsi="Calibri" w:cs="Calibri"/>
                <w:i/>
                <w:iCs/>
                <w:color w:val="000000"/>
                <w:sz w:val="22"/>
                <w:szCs w:val="22"/>
              </w:rPr>
              <w:t> </w:t>
            </w:r>
          </w:p>
        </w:tc>
        <w:tc>
          <w:tcPr>
            <w:tcW w:w="1820" w:type="dxa"/>
            <w:tcBorders>
              <w:top w:val="single" w:sz="4" w:space="0" w:color="auto"/>
              <w:left w:val="nil"/>
              <w:bottom w:val="single" w:sz="4" w:space="0" w:color="auto"/>
              <w:right w:val="nil"/>
            </w:tcBorders>
            <w:shd w:val="clear" w:color="auto" w:fill="auto"/>
            <w:noWrap/>
            <w:vAlign w:val="bottom"/>
            <w:hideMark/>
          </w:tcPr>
          <w:p w:rsidR="000C3F8F" w:rsidRPr="00B55BA1" w:rsidRDefault="000C3F8F" w:rsidP="00C669A6">
            <w:pPr>
              <w:rPr>
                <w:rFonts w:ascii="Calibri" w:eastAsia="Times New Roman" w:hAnsi="Calibri" w:cs="Calibri"/>
                <w:b/>
                <w:bCs/>
                <w:color w:val="000000"/>
              </w:rPr>
            </w:pPr>
            <w:r w:rsidRPr="00B55BA1">
              <w:rPr>
                <w:rFonts w:ascii="Calibri" w:eastAsia="Times New Roman" w:hAnsi="Calibri" w:cs="Calibri"/>
                <w:b/>
                <w:bCs/>
                <w:color w:val="000000"/>
                <w:sz w:val="22"/>
                <w:szCs w:val="22"/>
              </w:rPr>
              <w:t>Total Below Poverty</w:t>
            </w:r>
          </w:p>
        </w:tc>
        <w:tc>
          <w:tcPr>
            <w:tcW w:w="1771" w:type="dxa"/>
            <w:tcBorders>
              <w:top w:val="single" w:sz="4" w:space="0" w:color="auto"/>
              <w:left w:val="nil"/>
              <w:bottom w:val="single" w:sz="4" w:space="0" w:color="auto"/>
              <w:right w:val="nil"/>
            </w:tcBorders>
            <w:shd w:val="clear" w:color="auto" w:fill="auto"/>
            <w:noWrap/>
            <w:vAlign w:val="bottom"/>
            <w:hideMark/>
          </w:tcPr>
          <w:p w:rsidR="000C3F8F" w:rsidRPr="00B55BA1" w:rsidRDefault="000C3F8F" w:rsidP="00C669A6">
            <w:pPr>
              <w:rPr>
                <w:rFonts w:ascii="Calibri" w:eastAsia="Times New Roman" w:hAnsi="Calibri" w:cs="Calibri"/>
                <w:b/>
                <w:bCs/>
                <w:color w:val="000000"/>
              </w:rPr>
            </w:pPr>
            <w:r w:rsidRPr="00B55BA1">
              <w:rPr>
                <w:rFonts w:ascii="Calibri" w:eastAsia="Times New Roman" w:hAnsi="Calibri" w:cs="Calibri"/>
                <w:b/>
                <w:bCs/>
                <w:color w:val="000000"/>
                <w:sz w:val="22"/>
                <w:szCs w:val="22"/>
              </w:rPr>
              <w:t>Violent crime reported</w:t>
            </w:r>
          </w:p>
        </w:tc>
      </w:tr>
      <w:tr w:rsidR="000C3F8F" w:rsidRPr="00B55BA1" w:rsidTr="00C669A6">
        <w:trPr>
          <w:trHeight w:val="576"/>
        </w:trPr>
        <w:tc>
          <w:tcPr>
            <w:tcW w:w="2178" w:type="dxa"/>
            <w:tcBorders>
              <w:top w:val="nil"/>
              <w:left w:val="nil"/>
              <w:bottom w:val="nil"/>
              <w:right w:val="nil"/>
            </w:tcBorders>
            <w:shd w:val="clear" w:color="auto" w:fill="auto"/>
            <w:noWrap/>
            <w:vAlign w:val="bottom"/>
            <w:hideMark/>
          </w:tcPr>
          <w:p w:rsidR="000C3F8F" w:rsidRPr="00B55BA1" w:rsidRDefault="000C3F8F" w:rsidP="00C669A6">
            <w:pPr>
              <w:rPr>
                <w:rFonts w:ascii="Calibri" w:eastAsia="Times New Roman" w:hAnsi="Calibri" w:cs="Calibri"/>
                <w:color w:val="000000"/>
              </w:rPr>
            </w:pPr>
            <w:r w:rsidRPr="00B55BA1">
              <w:rPr>
                <w:rFonts w:ascii="Calibri" w:eastAsia="Times New Roman" w:hAnsi="Calibri" w:cs="Calibri"/>
                <w:color w:val="000000"/>
                <w:sz w:val="22"/>
                <w:szCs w:val="22"/>
              </w:rPr>
              <w:t>Column 1</w:t>
            </w:r>
          </w:p>
        </w:tc>
        <w:tc>
          <w:tcPr>
            <w:tcW w:w="1820" w:type="dxa"/>
            <w:tcBorders>
              <w:top w:val="nil"/>
              <w:left w:val="nil"/>
              <w:bottom w:val="nil"/>
              <w:right w:val="nil"/>
            </w:tcBorders>
            <w:shd w:val="clear" w:color="auto" w:fill="auto"/>
            <w:noWrap/>
            <w:vAlign w:val="bottom"/>
            <w:hideMark/>
          </w:tcPr>
          <w:p w:rsidR="000C3F8F" w:rsidRPr="00B55BA1" w:rsidRDefault="000C3F8F" w:rsidP="00C669A6">
            <w:pPr>
              <w:jc w:val="right"/>
              <w:rPr>
                <w:rFonts w:ascii="Calibri" w:eastAsia="Times New Roman" w:hAnsi="Calibri" w:cs="Calibri"/>
                <w:color w:val="000000"/>
              </w:rPr>
            </w:pPr>
            <w:r w:rsidRPr="00B55BA1">
              <w:rPr>
                <w:rFonts w:ascii="Calibri" w:eastAsia="Times New Roman" w:hAnsi="Calibri" w:cs="Calibri"/>
                <w:color w:val="000000"/>
                <w:sz w:val="22"/>
                <w:szCs w:val="22"/>
              </w:rPr>
              <w:t>1</w:t>
            </w:r>
          </w:p>
        </w:tc>
        <w:tc>
          <w:tcPr>
            <w:tcW w:w="1771" w:type="dxa"/>
            <w:tcBorders>
              <w:top w:val="nil"/>
              <w:left w:val="nil"/>
              <w:bottom w:val="nil"/>
              <w:right w:val="nil"/>
            </w:tcBorders>
            <w:shd w:val="clear" w:color="auto" w:fill="auto"/>
            <w:noWrap/>
            <w:vAlign w:val="bottom"/>
            <w:hideMark/>
          </w:tcPr>
          <w:p w:rsidR="000C3F8F" w:rsidRPr="00B55BA1" w:rsidRDefault="000C3F8F" w:rsidP="00C669A6">
            <w:pPr>
              <w:rPr>
                <w:rFonts w:ascii="Calibri" w:eastAsia="Times New Roman" w:hAnsi="Calibri" w:cs="Calibri"/>
                <w:color w:val="000000"/>
              </w:rPr>
            </w:pPr>
          </w:p>
        </w:tc>
      </w:tr>
      <w:tr w:rsidR="000C3F8F" w:rsidRPr="00B55BA1" w:rsidTr="00C669A6">
        <w:trPr>
          <w:trHeight w:val="603"/>
        </w:trPr>
        <w:tc>
          <w:tcPr>
            <w:tcW w:w="2178" w:type="dxa"/>
            <w:tcBorders>
              <w:top w:val="nil"/>
              <w:left w:val="nil"/>
              <w:bottom w:val="single" w:sz="8" w:space="0" w:color="auto"/>
              <w:right w:val="nil"/>
            </w:tcBorders>
            <w:shd w:val="clear" w:color="auto" w:fill="auto"/>
            <w:noWrap/>
            <w:vAlign w:val="bottom"/>
            <w:hideMark/>
          </w:tcPr>
          <w:p w:rsidR="000C3F8F" w:rsidRPr="00B55BA1" w:rsidRDefault="000C3F8F" w:rsidP="00C669A6">
            <w:pPr>
              <w:rPr>
                <w:rFonts w:ascii="Calibri" w:eastAsia="Times New Roman" w:hAnsi="Calibri" w:cs="Calibri"/>
                <w:color w:val="000000"/>
              </w:rPr>
            </w:pPr>
            <w:r w:rsidRPr="00B55BA1">
              <w:rPr>
                <w:rFonts w:ascii="Calibri" w:eastAsia="Times New Roman" w:hAnsi="Calibri" w:cs="Calibri"/>
                <w:color w:val="000000"/>
                <w:sz w:val="22"/>
                <w:szCs w:val="22"/>
              </w:rPr>
              <w:t>Column 2</w:t>
            </w:r>
          </w:p>
        </w:tc>
        <w:tc>
          <w:tcPr>
            <w:tcW w:w="1820" w:type="dxa"/>
            <w:tcBorders>
              <w:top w:val="nil"/>
              <w:left w:val="nil"/>
              <w:bottom w:val="single" w:sz="8" w:space="0" w:color="auto"/>
              <w:right w:val="nil"/>
            </w:tcBorders>
            <w:shd w:val="clear" w:color="auto" w:fill="auto"/>
            <w:noWrap/>
            <w:vAlign w:val="bottom"/>
            <w:hideMark/>
          </w:tcPr>
          <w:p w:rsidR="000C3F8F" w:rsidRPr="00B55BA1" w:rsidRDefault="000C3F8F" w:rsidP="00C669A6">
            <w:pPr>
              <w:jc w:val="right"/>
              <w:rPr>
                <w:rFonts w:ascii="Calibri" w:eastAsia="Times New Roman" w:hAnsi="Calibri" w:cs="Calibri"/>
                <w:color w:val="000000"/>
              </w:rPr>
            </w:pPr>
            <w:r w:rsidRPr="00B55BA1">
              <w:rPr>
                <w:rFonts w:ascii="Calibri" w:eastAsia="Times New Roman" w:hAnsi="Calibri" w:cs="Calibri"/>
                <w:color w:val="000000"/>
                <w:sz w:val="22"/>
                <w:szCs w:val="22"/>
              </w:rPr>
              <w:t>0.979197</w:t>
            </w:r>
          </w:p>
        </w:tc>
        <w:tc>
          <w:tcPr>
            <w:tcW w:w="1771" w:type="dxa"/>
            <w:tcBorders>
              <w:top w:val="nil"/>
              <w:left w:val="nil"/>
              <w:bottom w:val="single" w:sz="8" w:space="0" w:color="auto"/>
              <w:right w:val="nil"/>
            </w:tcBorders>
            <w:shd w:val="clear" w:color="auto" w:fill="auto"/>
            <w:noWrap/>
            <w:vAlign w:val="bottom"/>
            <w:hideMark/>
          </w:tcPr>
          <w:p w:rsidR="000C3F8F" w:rsidRPr="00B55BA1" w:rsidRDefault="000C3F8F" w:rsidP="00C669A6">
            <w:pPr>
              <w:jc w:val="right"/>
              <w:rPr>
                <w:rFonts w:ascii="Calibri" w:eastAsia="Times New Roman" w:hAnsi="Calibri" w:cs="Calibri"/>
                <w:color w:val="000000"/>
              </w:rPr>
            </w:pPr>
            <w:r w:rsidRPr="00B55BA1">
              <w:rPr>
                <w:rFonts w:ascii="Calibri" w:eastAsia="Times New Roman" w:hAnsi="Calibri" w:cs="Calibri"/>
                <w:color w:val="000000"/>
                <w:sz w:val="22"/>
                <w:szCs w:val="22"/>
              </w:rPr>
              <w:t>1</w:t>
            </w:r>
          </w:p>
        </w:tc>
      </w:tr>
    </w:tbl>
    <w:p w:rsidR="000C3F8F" w:rsidRDefault="000C3F8F" w:rsidP="000C3F8F"/>
    <w:p w:rsidR="000C3F8F" w:rsidRDefault="000C3F8F"/>
    <w:p w:rsidR="000C3F8F" w:rsidRPr="00E25163" w:rsidRDefault="000C3F8F" w:rsidP="000C3F8F">
      <w:pPr>
        <w:pStyle w:val="ListParagraph"/>
        <w:numPr>
          <w:ilvl w:val="1"/>
          <w:numId w:val="12"/>
        </w:numPr>
        <w:shd w:val="clear" w:color="auto" w:fill="FFFFFF"/>
        <w:spacing w:after="180"/>
        <w:rPr>
          <w:rFonts w:ascii="Helvetica Neue" w:eastAsia="Times New Roman" w:hAnsi="Helvetica Neue" w:cs="Times New Roman"/>
          <w:b/>
          <w:bCs/>
          <w:color w:val="2D3B45"/>
          <w:u w:val="single"/>
        </w:rPr>
      </w:pPr>
      <w:r w:rsidRPr="00E25163">
        <w:rPr>
          <w:rFonts w:ascii="Helvetica Neue" w:eastAsia="Times New Roman" w:hAnsi="Helvetica Neue" w:cs="Times New Roman"/>
          <w:b/>
          <w:bCs/>
          <w:color w:val="2D3B45"/>
          <w:u w:val="single"/>
        </w:rPr>
        <w:t>R2: Does having the death penalty influence the violent crime rate (per 100,000) among U.S. states?</w:t>
      </w:r>
    </w:p>
    <w:p w:rsidR="000C3F8F" w:rsidRPr="00E25163" w:rsidRDefault="000C3F8F" w:rsidP="000C3F8F">
      <w:pPr>
        <w:shd w:val="clear" w:color="auto" w:fill="FFFFFF"/>
        <w:spacing w:before="180" w:after="180"/>
        <w:rPr>
          <w:rFonts w:ascii="Helvetica Neue" w:eastAsia="Times New Roman" w:hAnsi="Helvetica Neue" w:cs="Times New Roman"/>
          <w:color w:val="2D3B45"/>
        </w:rPr>
      </w:pPr>
      <w:r w:rsidRPr="00E25163">
        <w:rPr>
          <w:rFonts w:ascii="Helvetica Neue" w:eastAsia="Times New Roman" w:hAnsi="Helvetica Neue" w:cs="Times New Roman"/>
          <w:color w:val="2D3B45"/>
        </w:rPr>
        <w:t> </w:t>
      </w:r>
    </w:p>
    <w:p w:rsidR="000C3F8F" w:rsidRPr="00E25163" w:rsidRDefault="000C3F8F" w:rsidP="000C3F8F">
      <w:pPr>
        <w:shd w:val="clear" w:color="auto" w:fill="FFFFFF"/>
        <w:spacing w:before="180" w:after="180"/>
        <w:rPr>
          <w:rFonts w:ascii="Helvetica Neue" w:eastAsia="Times New Roman" w:hAnsi="Helvetica Neue" w:cs="Times New Roman"/>
          <w:color w:val="2D3B45"/>
        </w:rPr>
      </w:pPr>
      <w:r w:rsidRPr="00E25163">
        <w:rPr>
          <w:rFonts w:ascii="Helvetica Neue" w:eastAsia="Times New Roman" w:hAnsi="Helvetica Neue" w:cs="Times New Roman"/>
          <w:color w:val="2D3B45"/>
        </w:rPr>
        <w:t>The independent variable is _____; the dependent variable is _____.</w:t>
      </w:r>
    </w:p>
    <w:p w:rsidR="000C3F8F" w:rsidRPr="00E25163" w:rsidRDefault="000C3F8F" w:rsidP="000C3F8F">
      <w:pPr>
        <w:shd w:val="clear" w:color="auto" w:fill="FFFFFF"/>
        <w:spacing w:before="180"/>
        <w:rPr>
          <w:rFonts w:ascii="Helvetica Neue" w:eastAsia="Times New Roman" w:hAnsi="Helvetica Neue" w:cs="Times New Roman"/>
          <w:color w:val="2D3B45"/>
        </w:rPr>
      </w:pPr>
      <w:r w:rsidRPr="00E25163">
        <w:rPr>
          <w:rFonts w:ascii="Helvetica Neue" w:eastAsia="Times New Roman" w:hAnsi="Helvetica Neue" w:cs="Times New Roman"/>
          <w:color w:val="2D3B45"/>
        </w:rPr>
        <w:t> </w:t>
      </w:r>
    </w:p>
    <w:p w:rsidR="000C3F8F" w:rsidRPr="00E25163" w:rsidRDefault="000C3F8F" w:rsidP="000C3F8F">
      <w:pPr>
        <w:shd w:val="clear" w:color="auto" w:fill="FFFFFF"/>
        <w:rPr>
          <w:rFonts w:ascii="Helvetica Neue" w:eastAsia="Times New Roman" w:hAnsi="Helvetica Neue" w:cs="Times New Roman"/>
          <w:color w:val="2D3B45"/>
        </w:rPr>
      </w:pPr>
      <w:r w:rsidRPr="00E25163">
        <w:rPr>
          <w:rFonts w:ascii="Helvetica Neue" w:eastAsia="Times New Roman" w:hAnsi="Helvetica Neue" w:cs="Times New Roman"/>
          <w:color w:val="2D3B45"/>
        </w:rPr>
        <w:t>Group of answer choices</w:t>
      </w:r>
    </w:p>
    <w:p w:rsidR="000C3F8F" w:rsidRPr="008D074A" w:rsidRDefault="000C3F8F" w:rsidP="000C3F8F">
      <w:pPr>
        <w:shd w:val="clear" w:color="auto" w:fill="FFFFFF"/>
        <w:rPr>
          <w:rFonts w:ascii="Helvetica Neue" w:eastAsia="Times New Roman" w:hAnsi="Helvetica Neue" w:cs="Times New Roman"/>
          <w:color w:val="FF0000"/>
        </w:rPr>
      </w:pPr>
      <w:proofErr w:type="gramStart"/>
      <w:r w:rsidRPr="008D074A">
        <w:rPr>
          <w:rFonts w:ascii="Helvetica Neue" w:eastAsia="Times New Roman" w:hAnsi="Helvetica Neue" w:cs="Times New Roman"/>
          <w:color w:val="FF0000"/>
          <w:highlight w:val="yellow"/>
        </w:rPr>
        <w:t>a.  death</w:t>
      </w:r>
      <w:proofErr w:type="gramEnd"/>
      <w:r w:rsidRPr="008D074A">
        <w:rPr>
          <w:rFonts w:ascii="Helvetica Neue" w:eastAsia="Times New Roman" w:hAnsi="Helvetica Neue" w:cs="Times New Roman"/>
          <w:color w:val="FF0000"/>
          <w:highlight w:val="yellow"/>
        </w:rPr>
        <w:t xml:space="preserve"> penalty; violent crime rate</w:t>
      </w:r>
    </w:p>
    <w:p w:rsidR="000C3F8F" w:rsidRPr="00E25163" w:rsidRDefault="000C3F8F" w:rsidP="000C3F8F">
      <w:pPr>
        <w:shd w:val="clear" w:color="auto" w:fill="FFFFFF"/>
        <w:rPr>
          <w:rFonts w:ascii="Helvetica Neue" w:eastAsia="Times New Roman" w:hAnsi="Helvetica Neue" w:cs="Times New Roman"/>
          <w:color w:val="2D3B45"/>
        </w:rPr>
      </w:pPr>
      <w:proofErr w:type="gramStart"/>
      <w:r>
        <w:rPr>
          <w:rFonts w:ascii="Helvetica Neue" w:eastAsia="Times New Roman" w:hAnsi="Helvetica Neue" w:cs="Times New Roman"/>
          <w:color w:val="2D3B45"/>
        </w:rPr>
        <w:t>b</w:t>
      </w:r>
      <w:proofErr w:type="gramEnd"/>
      <w:r>
        <w:rPr>
          <w:rFonts w:ascii="Helvetica Neue" w:eastAsia="Times New Roman" w:hAnsi="Helvetica Neue" w:cs="Times New Roman"/>
          <w:color w:val="2D3B45"/>
        </w:rPr>
        <w:t xml:space="preserve">. </w:t>
      </w:r>
      <w:r w:rsidRPr="00E25163">
        <w:rPr>
          <w:rFonts w:ascii="Helvetica Neue" w:eastAsia="Times New Roman" w:hAnsi="Helvetica Neue" w:cs="Times New Roman"/>
          <w:color w:val="2D3B45"/>
        </w:rPr>
        <w:t>U.S. states that have the death penalty; U.S. states that do not have the death penalty</w:t>
      </w:r>
    </w:p>
    <w:p w:rsidR="000C3F8F" w:rsidRPr="00E25163" w:rsidRDefault="000C3F8F" w:rsidP="000C3F8F">
      <w:pPr>
        <w:shd w:val="clear" w:color="auto" w:fill="FFFFFF"/>
        <w:rPr>
          <w:rFonts w:ascii="Helvetica Neue" w:eastAsia="Times New Roman" w:hAnsi="Helvetica Neue" w:cs="Times New Roman"/>
          <w:color w:val="2D3B45"/>
        </w:rPr>
      </w:pPr>
      <w:proofErr w:type="gramStart"/>
      <w:r>
        <w:rPr>
          <w:rFonts w:ascii="Helvetica Neue" w:eastAsia="Times New Roman" w:hAnsi="Helvetica Neue" w:cs="Times New Roman"/>
          <w:color w:val="2D3B45"/>
        </w:rPr>
        <w:t>c</w:t>
      </w:r>
      <w:proofErr w:type="gramEnd"/>
      <w:r>
        <w:rPr>
          <w:rFonts w:ascii="Helvetica Neue" w:eastAsia="Times New Roman" w:hAnsi="Helvetica Neue" w:cs="Times New Roman"/>
          <w:color w:val="2D3B45"/>
        </w:rPr>
        <w:t xml:space="preserve">. </w:t>
      </w:r>
      <w:r w:rsidRPr="00E25163">
        <w:rPr>
          <w:rFonts w:ascii="Helvetica Neue" w:eastAsia="Times New Roman" w:hAnsi="Helvetica Neue" w:cs="Times New Roman"/>
          <w:color w:val="2D3B45"/>
        </w:rPr>
        <w:t>death penalty; region of the country</w:t>
      </w:r>
    </w:p>
    <w:p w:rsidR="000C3F8F" w:rsidRDefault="000C3F8F" w:rsidP="000C3F8F">
      <w:pPr>
        <w:shd w:val="clear" w:color="auto" w:fill="FFFFFF"/>
        <w:rPr>
          <w:rFonts w:ascii="Helvetica Neue" w:eastAsia="Times New Roman" w:hAnsi="Helvetica Neue" w:cs="Times New Roman"/>
          <w:color w:val="2D3B45"/>
        </w:rPr>
      </w:pPr>
      <w:proofErr w:type="gramStart"/>
      <w:r>
        <w:rPr>
          <w:rFonts w:ascii="Helvetica Neue" w:eastAsia="Times New Roman" w:hAnsi="Helvetica Neue" w:cs="Times New Roman"/>
          <w:color w:val="2D3B45"/>
        </w:rPr>
        <w:t>d</w:t>
      </w:r>
      <w:proofErr w:type="gramEnd"/>
      <w:r>
        <w:rPr>
          <w:rFonts w:ascii="Helvetica Neue" w:eastAsia="Times New Roman" w:hAnsi="Helvetica Neue" w:cs="Times New Roman"/>
          <w:color w:val="2D3B45"/>
        </w:rPr>
        <w:t xml:space="preserve">. </w:t>
      </w:r>
      <w:r w:rsidRPr="00E25163">
        <w:rPr>
          <w:rFonts w:ascii="Helvetica Neue" w:eastAsia="Times New Roman" w:hAnsi="Helvetica Neue" w:cs="Times New Roman"/>
          <w:color w:val="2D3B45"/>
        </w:rPr>
        <w:t>violent crime rate; death penalty</w:t>
      </w:r>
    </w:p>
    <w:p w:rsidR="000C3F8F" w:rsidRPr="005E2BD5" w:rsidRDefault="000C3F8F" w:rsidP="000C3F8F">
      <w:pPr>
        <w:shd w:val="clear" w:color="auto" w:fill="FFFFFF"/>
        <w:spacing w:after="180"/>
        <w:rPr>
          <w:rFonts w:ascii="Helvetica Neue" w:eastAsia="Times New Roman" w:hAnsi="Helvetica Neue" w:cs="Times New Roman"/>
          <w:b/>
          <w:bCs/>
          <w:color w:val="2D3B45"/>
          <w:u w:val="single"/>
        </w:rPr>
      </w:pPr>
    </w:p>
    <w:p w:rsidR="000C3F8F" w:rsidRDefault="000C3F8F" w:rsidP="000C3F8F"/>
    <w:p w:rsidR="000C3F8F" w:rsidRDefault="000C3F8F"/>
    <w:p w:rsidR="000C3F8F" w:rsidRDefault="000C3F8F"/>
    <w:p w:rsidR="00AD6071" w:rsidRDefault="00AD6071" w:rsidP="00AD6071">
      <w:pPr>
        <w:shd w:val="clear" w:color="auto" w:fill="FFFFFF"/>
        <w:rPr>
          <w:rFonts w:ascii="Helvetica Neue" w:eastAsia="Times New Roman" w:hAnsi="Helvetica Neue" w:cs="Times New Roman"/>
          <w:color w:val="2D3B45"/>
        </w:rPr>
      </w:pPr>
      <w:r>
        <w:t>12</w:t>
      </w:r>
    </w:p>
    <w:p w:rsidR="00AD6071" w:rsidRPr="00EE6FE2" w:rsidRDefault="00AD6071" w:rsidP="00AD6071">
      <w:pPr>
        <w:pStyle w:val="ListParagraph"/>
        <w:numPr>
          <w:ilvl w:val="1"/>
          <w:numId w:val="12"/>
        </w:numPr>
        <w:shd w:val="clear" w:color="auto" w:fill="FFFFFF"/>
        <w:spacing w:after="180"/>
        <w:rPr>
          <w:rFonts w:ascii="Times New Roman" w:eastAsia="Times New Roman" w:hAnsi="Times New Roman" w:cs="Times New Roman"/>
        </w:rPr>
      </w:pPr>
      <w:r w:rsidRPr="00EE6FE2">
        <w:rPr>
          <w:rFonts w:ascii="Times New Roman" w:eastAsia="Times New Roman" w:hAnsi="Times New Roman" w:cs="Times New Roman"/>
          <w:b/>
          <w:bCs/>
          <w:u w:val="single"/>
        </w:rPr>
        <w:t>R2: Does having the death penalty influence the violent crime rate (per 100,000) among U.S. states?</w:t>
      </w:r>
    </w:p>
    <w:p w:rsidR="00AD6071" w:rsidRPr="00E25163" w:rsidRDefault="00AD6071" w:rsidP="00AD6071">
      <w:pPr>
        <w:shd w:val="clear" w:color="auto" w:fill="FFFFFF"/>
        <w:spacing w:before="180" w:after="180"/>
        <w:rPr>
          <w:rFonts w:ascii="Times New Roman" w:eastAsia="Times New Roman" w:hAnsi="Times New Roman" w:cs="Times New Roman"/>
        </w:rPr>
      </w:pPr>
      <w:r w:rsidRPr="00E25163">
        <w:rPr>
          <w:rFonts w:ascii="Times New Roman" w:eastAsia="Times New Roman" w:hAnsi="Times New Roman" w:cs="Times New Roman"/>
        </w:rPr>
        <w:t xml:space="preserve">The appropriate </w:t>
      </w:r>
      <w:proofErr w:type="spellStart"/>
      <w:r w:rsidRPr="00E25163">
        <w:rPr>
          <w:rFonts w:ascii="Times New Roman" w:eastAsia="Times New Roman" w:hAnsi="Times New Roman" w:cs="Times New Roman"/>
        </w:rPr>
        <w:t>univariate</w:t>
      </w:r>
      <w:proofErr w:type="spellEnd"/>
      <w:r w:rsidRPr="00E25163">
        <w:rPr>
          <w:rFonts w:ascii="Times New Roman" w:eastAsia="Times New Roman" w:hAnsi="Times New Roman" w:cs="Times New Roman"/>
        </w:rPr>
        <w:t xml:space="preserve"> statistics that I will use to describe my independent variable are ____. The appropriate </w:t>
      </w:r>
      <w:proofErr w:type="spellStart"/>
      <w:r w:rsidRPr="00E25163">
        <w:rPr>
          <w:rFonts w:ascii="Times New Roman" w:eastAsia="Times New Roman" w:hAnsi="Times New Roman" w:cs="Times New Roman"/>
        </w:rPr>
        <w:t>univariate</w:t>
      </w:r>
      <w:proofErr w:type="spellEnd"/>
      <w:r w:rsidRPr="00E25163">
        <w:rPr>
          <w:rFonts w:ascii="Times New Roman" w:eastAsia="Times New Roman" w:hAnsi="Times New Roman" w:cs="Times New Roman"/>
        </w:rPr>
        <w:t xml:space="preserve"> statistics that I will use to analyze my dependent variable are ____.</w:t>
      </w:r>
    </w:p>
    <w:p w:rsidR="00AD6071" w:rsidRPr="00E25163" w:rsidRDefault="00AD6071" w:rsidP="00AD6071">
      <w:pPr>
        <w:shd w:val="clear" w:color="auto" w:fill="FFFFFF"/>
        <w:spacing w:before="180"/>
        <w:rPr>
          <w:rFonts w:ascii="Times New Roman" w:eastAsia="Times New Roman" w:hAnsi="Times New Roman" w:cs="Times New Roman"/>
        </w:rPr>
      </w:pPr>
      <w:r w:rsidRPr="00E25163">
        <w:rPr>
          <w:rFonts w:ascii="Times New Roman" w:eastAsia="Times New Roman" w:hAnsi="Times New Roman" w:cs="Times New Roman"/>
        </w:rPr>
        <w:t> </w:t>
      </w:r>
    </w:p>
    <w:p w:rsidR="00AD6071" w:rsidRPr="00E25163" w:rsidRDefault="00AD6071" w:rsidP="00AD6071">
      <w:pPr>
        <w:shd w:val="clear" w:color="auto" w:fill="FFFFFF"/>
        <w:rPr>
          <w:rFonts w:ascii="Times New Roman" w:eastAsia="Times New Roman" w:hAnsi="Times New Roman" w:cs="Times New Roman"/>
        </w:rPr>
      </w:pPr>
      <w:r w:rsidRPr="00E25163">
        <w:rPr>
          <w:rFonts w:ascii="Times New Roman" w:eastAsia="Times New Roman" w:hAnsi="Times New Roman" w:cs="Times New Roman"/>
        </w:rPr>
        <w:t>Group of answer choices</w:t>
      </w:r>
    </w:p>
    <w:p w:rsidR="00AD6071" w:rsidRPr="00EE6FE2" w:rsidRDefault="00AD6071" w:rsidP="00AD6071">
      <w:pPr>
        <w:pStyle w:val="ListParagraph"/>
        <w:numPr>
          <w:ilvl w:val="0"/>
          <w:numId w:val="13"/>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mode and variation ratio; mode and variation ratio</w:t>
      </w:r>
    </w:p>
    <w:p w:rsidR="00AD6071" w:rsidRPr="00EE6FE2" w:rsidRDefault="00AD6071" w:rsidP="00AD6071">
      <w:pPr>
        <w:pStyle w:val="ListParagraph"/>
        <w:numPr>
          <w:ilvl w:val="0"/>
          <w:numId w:val="13"/>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mean and standard deviation; mean and standard deviation</w:t>
      </w:r>
    </w:p>
    <w:p w:rsidR="00AD6071" w:rsidRPr="00EE6FE2" w:rsidRDefault="00AD6071" w:rsidP="00AD6071">
      <w:pPr>
        <w:pStyle w:val="ListParagraph"/>
        <w:numPr>
          <w:ilvl w:val="0"/>
          <w:numId w:val="13"/>
        </w:numPr>
        <w:shd w:val="clear" w:color="auto" w:fill="FFFFFF"/>
        <w:rPr>
          <w:rFonts w:ascii="Times New Roman" w:eastAsia="Times New Roman" w:hAnsi="Times New Roman" w:cs="Times New Roman"/>
        </w:rPr>
      </w:pPr>
      <w:r w:rsidRPr="00B064D5">
        <w:rPr>
          <w:rFonts w:ascii="Times New Roman" w:eastAsia="Times New Roman" w:hAnsi="Times New Roman" w:cs="Times New Roman"/>
          <w:color w:val="FF0000"/>
          <w:highlight w:val="yellow"/>
        </w:rPr>
        <w:t>mode and variation ratio; mean and standard deviation</w:t>
      </w:r>
    </w:p>
    <w:p w:rsidR="00AD6071" w:rsidRPr="00EE6FE2" w:rsidRDefault="00AD6071" w:rsidP="00AD6071">
      <w:pPr>
        <w:pStyle w:val="ListParagraph"/>
        <w:numPr>
          <w:ilvl w:val="0"/>
          <w:numId w:val="13"/>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mean and standard deviation; mode and variation ratio</w:t>
      </w:r>
    </w:p>
    <w:p w:rsidR="00AD6071" w:rsidRDefault="00AD6071" w:rsidP="00AD6071"/>
    <w:p w:rsidR="00AD6071" w:rsidRDefault="00AD6071" w:rsidP="00AD6071"/>
    <w:tbl>
      <w:tblPr>
        <w:tblW w:w="6533" w:type="dxa"/>
        <w:tblInd w:w="93" w:type="dxa"/>
        <w:tblLook w:val="04A0"/>
      </w:tblPr>
      <w:tblGrid>
        <w:gridCol w:w="4280"/>
        <w:gridCol w:w="2253"/>
      </w:tblGrid>
      <w:tr w:rsidR="00AD6071" w:rsidRPr="00AF3F82" w:rsidTr="00C669A6">
        <w:trPr>
          <w:trHeight w:val="295"/>
        </w:trPr>
        <w:tc>
          <w:tcPr>
            <w:tcW w:w="4280" w:type="dxa"/>
            <w:tcBorders>
              <w:top w:val="nil"/>
              <w:left w:val="nil"/>
              <w:bottom w:val="nil"/>
              <w:right w:val="nil"/>
            </w:tcBorders>
            <w:shd w:val="clear" w:color="auto" w:fill="auto"/>
            <w:noWrap/>
            <w:vAlign w:val="bottom"/>
            <w:hideMark/>
          </w:tcPr>
          <w:p w:rsidR="00AD6071" w:rsidRPr="00AF3F82" w:rsidRDefault="00AD6071" w:rsidP="00C669A6">
            <w:pPr>
              <w:rPr>
                <w:rFonts w:ascii="Calibri" w:eastAsia="Times New Roman" w:hAnsi="Calibri" w:cs="Calibri"/>
                <w:color w:val="000000"/>
              </w:rPr>
            </w:pPr>
            <w:r w:rsidRPr="00AF3F82">
              <w:rPr>
                <w:rFonts w:ascii="Calibri" w:eastAsia="Times New Roman" w:hAnsi="Calibri" w:cs="Calibri"/>
                <w:color w:val="000000"/>
                <w:sz w:val="22"/>
                <w:szCs w:val="22"/>
              </w:rPr>
              <w:t>Total Crimes in (No Penalty  States)</w:t>
            </w:r>
          </w:p>
        </w:tc>
        <w:tc>
          <w:tcPr>
            <w:tcW w:w="2253" w:type="dxa"/>
            <w:tcBorders>
              <w:top w:val="nil"/>
              <w:left w:val="nil"/>
              <w:bottom w:val="nil"/>
              <w:right w:val="nil"/>
            </w:tcBorders>
            <w:shd w:val="clear" w:color="auto" w:fill="auto"/>
            <w:noWrap/>
            <w:vAlign w:val="bottom"/>
            <w:hideMark/>
          </w:tcPr>
          <w:p w:rsidR="00AD6071" w:rsidRPr="00AF3F82" w:rsidRDefault="00AD6071" w:rsidP="00C669A6">
            <w:pPr>
              <w:rPr>
                <w:rFonts w:ascii="Calibri" w:eastAsia="Times New Roman" w:hAnsi="Calibri" w:cs="Calibri"/>
                <w:color w:val="000000"/>
              </w:rPr>
            </w:pPr>
            <w:r w:rsidRPr="00AF3F82">
              <w:rPr>
                <w:rFonts w:ascii="Calibri" w:eastAsia="Times New Roman" w:hAnsi="Calibri" w:cs="Calibri"/>
                <w:color w:val="000000"/>
                <w:sz w:val="22"/>
                <w:szCs w:val="22"/>
              </w:rPr>
              <w:t>Average Death per state</w:t>
            </w:r>
          </w:p>
        </w:tc>
      </w:tr>
      <w:tr w:rsidR="00AD6071" w:rsidRPr="00AF3F82" w:rsidTr="00C669A6">
        <w:trPr>
          <w:trHeight w:val="295"/>
        </w:trPr>
        <w:tc>
          <w:tcPr>
            <w:tcW w:w="4280" w:type="dxa"/>
            <w:tcBorders>
              <w:top w:val="nil"/>
              <w:left w:val="nil"/>
              <w:bottom w:val="nil"/>
              <w:right w:val="nil"/>
            </w:tcBorders>
            <w:shd w:val="clear" w:color="auto" w:fill="auto"/>
            <w:noWrap/>
            <w:vAlign w:val="bottom"/>
            <w:hideMark/>
          </w:tcPr>
          <w:p w:rsidR="00AD6071" w:rsidRPr="00AF3F82" w:rsidRDefault="00AD6071" w:rsidP="00C669A6">
            <w:pPr>
              <w:rPr>
                <w:rFonts w:ascii="Calibri" w:eastAsia="Times New Roman" w:hAnsi="Calibri" w:cs="Calibri"/>
                <w:color w:val="000000"/>
              </w:rPr>
            </w:pPr>
            <w:r w:rsidRPr="00AF3F82">
              <w:rPr>
                <w:rFonts w:ascii="Calibri" w:eastAsia="Times New Roman" w:hAnsi="Calibri" w:cs="Calibri"/>
                <w:color w:val="000000"/>
                <w:sz w:val="22"/>
                <w:szCs w:val="22"/>
              </w:rPr>
              <w:t xml:space="preserve">                                                          264,902 </w:t>
            </w:r>
          </w:p>
        </w:tc>
        <w:tc>
          <w:tcPr>
            <w:tcW w:w="2253" w:type="dxa"/>
            <w:tcBorders>
              <w:top w:val="nil"/>
              <w:left w:val="nil"/>
              <w:bottom w:val="nil"/>
              <w:right w:val="nil"/>
            </w:tcBorders>
            <w:shd w:val="clear" w:color="auto" w:fill="auto"/>
            <w:noWrap/>
            <w:vAlign w:val="bottom"/>
            <w:hideMark/>
          </w:tcPr>
          <w:p w:rsidR="00AD6071" w:rsidRPr="00AF3F82" w:rsidRDefault="00AD6071" w:rsidP="00C669A6">
            <w:pPr>
              <w:rPr>
                <w:rFonts w:ascii="Calibri" w:eastAsia="Times New Roman" w:hAnsi="Calibri" w:cs="Calibri"/>
                <w:color w:val="000000"/>
              </w:rPr>
            </w:pPr>
            <w:r w:rsidRPr="00AF3F82">
              <w:rPr>
                <w:rFonts w:ascii="Calibri" w:eastAsia="Times New Roman" w:hAnsi="Calibri" w:cs="Calibri"/>
                <w:color w:val="000000"/>
                <w:sz w:val="22"/>
                <w:szCs w:val="22"/>
              </w:rPr>
              <w:t xml:space="preserve">                    16,556.38 </w:t>
            </w:r>
          </w:p>
        </w:tc>
      </w:tr>
      <w:tr w:rsidR="00AD6071" w:rsidRPr="00AF3F82" w:rsidTr="00C669A6">
        <w:trPr>
          <w:trHeight w:val="295"/>
        </w:trPr>
        <w:tc>
          <w:tcPr>
            <w:tcW w:w="4280" w:type="dxa"/>
            <w:tcBorders>
              <w:top w:val="nil"/>
              <w:left w:val="nil"/>
              <w:bottom w:val="nil"/>
              <w:right w:val="nil"/>
            </w:tcBorders>
            <w:shd w:val="clear" w:color="auto" w:fill="auto"/>
            <w:noWrap/>
            <w:vAlign w:val="bottom"/>
            <w:hideMark/>
          </w:tcPr>
          <w:p w:rsidR="00AD6071" w:rsidRPr="00AF3F82" w:rsidRDefault="00AD6071" w:rsidP="00C669A6">
            <w:pPr>
              <w:rPr>
                <w:rFonts w:ascii="Calibri" w:eastAsia="Times New Roman" w:hAnsi="Calibri" w:cs="Calibri"/>
                <w:color w:val="000000"/>
              </w:rPr>
            </w:pPr>
            <w:r w:rsidRPr="00AF3F82">
              <w:rPr>
                <w:rFonts w:ascii="Calibri" w:eastAsia="Times New Roman" w:hAnsi="Calibri" w:cs="Calibri"/>
                <w:color w:val="000000"/>
                <w:sz w:val="22"/>
                <w:szCs w:val="22"/>
              </w:rPr>
              <w:t>total in Penalty states</w:t>
            </w:r>
          </w:p>
        </w:tc>
        <w:tc>
          <w:tcPr>
            <w:tcW w:w="2253" w:type="dxa"/>
            <w:tcBorders>
              <w:top w:val="nil"/>
              <w:left w:val="nil"/>
              <w:bottom w:val="nil"/>
              <w:right w:val="nil"/>
            </w:tcBorders>
            <w:shd w:val="clear" w:color="auto" w:fill="auto"/>
            <w:noWrap/>
            <w:vAlign w:val="bottom"/>
            <w:hideMark/>
          </w:tcPr>
          <w:p w:rsidR="00AD6071" w:rsidRPr="00AF3F82" w:rsidRDefault="00AD6071" w:rsidP="00C669A6">
            <w:pPr>
              <w:rPr>
                <w:rFonts w:ascii="Calibri" w:eastAsia="Times New Roman" w:hAnsi="Calibri" w:cs="Calibri"/>
                <w:color w:val="000000"/>
              </w:rPr>
            </w:pPr>
          </w:p>
        </w:tc>
      </w:tr>
      <w:tr w:rsidR="00AD6071" w:rsidRPr="00AF3F82" w:rsidTr="00C669A6">
        <w:trPr>
          <w:trHeight w:val="295"/>
        </w:trPr>
        <w:tc>
          <w:tcPr>
            <w:tcW w:w="4280" w:type="dxa"/>
            <w:tcBorders>
              <w:top w:val="nil"/>
              <w:left w:val="nil"/>
              <w:bottom w:val="nil"/>
              <w:right w:val="nil"/>
            </w:tcBorders>
            <w:shd w:val="clear" w:color="auto" w:fill="auto"/>
            <w:noWrap/>
            <w:vAlign w:val="bottom"/>
            <w:hideMark/>
          </w:tcPr>
          <w:p w:rsidR="00AD6071" w:rsidRPr="00AF3F82" w:rsidRDefault="00AD6071" w:rsidP="00C669A6">
            <w:pPr>
              <w:jc w:val="right"/>
              <w:rPr>
                <w:rFonts w:ascii="Calibri" w:eastAsia="Times New Roman" w:hAnsi="Calibri" w:cs="Calibri"/>
                <w:color w:val="000000"/>
              </w:rPr>
            </w:pPr>
            <w:r w:rsidRPr="00AF3F82">
              <w:rPr>
                <w:rFonts w:ascii="Calibri" w:eastAsia="Times New Roman" w:hAnsi="Calibri" w:cs="Calibri"/>
                <w:color w:val="000000"/>
                <w:sz w:val="22"/>
                <w:szCs w:val="22"/>
              </w:rPr>
              <w:t>916371</w:t>
            </w:r>
          </w:p>
        </w:tc>
        <w:tc>
          <w:tcPr>
            <w:tcW w:w="2253" w:type="dxa"/>
            <w:tcBorders>
              <w:top w:val="nil"/>
              <w:left w:val="nil"/>
              <w:bottom w:val="nil"/>
              <w:right w:val="nil"/>
            </w:tcBorders>
            <w:shd w:val="clear" w:color="auto" w:fill="auto"/>
            <w:noWrap/>
            <w:vAlign w:val="bottom"/>
            <w:hideMark/>
          </w:tcPr>
          <w:p w:rsidR="00AD6071" w:rsidRPr="00AF3F82" w:rsidRDefault="00AD6071" w:rsidP="00C669A6">
            <w:pPr>
              <w:rPr>
                <w:rFonts w:ascii="Calibri" w:eastAsia="Times New Roman" w:hAnsi="Calibri" w:cs="Calibri"/>
                <w:color w:val="000000"/>
              </w:rPr>
            </w:pPr>
            <w:r w:rsidRPr="00AF3F82">
              <w:rPr>
                <w:rFonts w:ascii="Calibri" w:eastAsia="Times New Roman" w:hAnsi="Calibri" w:cs="Calibri"/>
                <w:color w:val="000000"/>
                <w:sz w:val="22"/>
                <w:szCs w:val="22"/>
              </w:rPr>
              <w:t xml:space="preserve">                    26,182.03 </w:t>
            </w:r>
          </w:p>
        </w:tc>
      </w:tr>
    </w:tbl>
    <w:p w:rsidR="00AD6071" w:rsidRDefault="00AD6071" w:rsidP="00AD6071"/>
    <w:p w:rsidR="000C3F8F" w:rsidRDefault="000C3F8F"/>
    <w:p w:rsidR="00126E7F" w:rsidRPr="00EE6FE2" w:rsidRDefault="00126E7F" w:rsidP="00126E7F">
      <w:pPr>
        <w:pStyle w:val="ListParagraph"/>
        <w:numPr>
          <w:ilvl w:val="1"/>
          <w:numId w:val="12"/>
        </w:numPr>
        <w:shd w:val="clear" w:color="auto" w:fill="FFFFFF"/>
        <w:spacing w:after="180"/>
        <w:rPr>
          <w:rFonts w:ascii="Times New Roman" w:eastAsia="Times New Roman" w:hAnsi="Times New Roman" w:cs="Times New Roman"/>
        </w:rPr>
      </w:pPr>
      <w:r>
        <w:t>13</w:t>
      </w:r>
      <w:r w:rsidRPr="00EE6FE2">
        <w:rPr>
          <w:rFonts w:ascii="Times New Roman" w:eastAsia="Times New Roman" w:hAnsi="Times New Roman" w:cs="Times New Roman"/>
          <w:b/>
          <w:bCs/>
          <w:u w:val="single"/>
        </w:rPr>
        <w:t>R2: Does having the death penalty influence the violent crime rate (per 100,000) among U.S. states?</w:t>
      </w:r>
    </w:p>
    <w:p w:rsidR="00126E7F" w:rsidRPr="00E25163" w:rsidRDefault="00126E7F" w:rsidP="00126E7F">
      <w:pPr>
        <w:shd w:val="clear" w:color="auto" w:fill="FFFFFF"/>
        <w:spacing w:before="180"/>
        <w:rPr>
          <w:rFonts w:ascii="Times New Roman" w:eastAsia="Times New Roman" w:hAnsi="Times New Roman" w:cs="Times New Roman"/>
        </w:rPr>
      </w:pPr>
      <w:r w:rsidRPr="00E25163">
        <w:rPr>
          <w:rFonts w:ascii="Times New Roman" w:eastAsia="Times New Roman" w:hAnsi="Times New Roman" w:cs="Times New Roman"/>
        </w:rPr>
        <w:t xml:space="preserve">The appropriate </w:t>
      </w:r>
      <w:proofErr w:type="spellStart"/>
      <w:r w:rsidRPr="00E25163">
        <w:rPr>
          <w:rFonts w:ascii="Times New Roman" w:eastAsia="Times New Roman" w:hAnsi="Times New Roman" w:cs="Times New Roman"/>
        </w:rPr>
        <w:t>bivariate</w:t>
      </w:r>
      <w:proofErr w:type="spellEnd"/>
      <w:r w:rsidRPr="00E25163">
        <w:rPr>
          <w:rFonts w:ascii="Times New Roman" w:eastAsia="Times New Roman" w:hAnsi="Times New Roman" w:cs="Times New Roman"/>
        </w:rPr>
        <w:t xml:space="preserve"> analytic technique to examine the association among the legalization of the death penalty and the violent crime rate (per 100,000) is:</w:t>
      </w:r>
    </w:p>
    <w:p w:rsidR="00126E7F" w:rsidRDefault="00126E7F" w:rsidP="00126E7F">
      <w:pPr>
        <w:shd w:val="clear" w:color="auto" w:fill="FFFFFF"/>
        <w:rPr>
          <w:rFonts w:ascii="Times New Roman" w:eastAsia="Times New Roman" w:hAnsi="Times New Roman" w:cs="Times New Roman"/>
        </w:rPr>
      </w:pPr>
    </w:p>
    <w:p w:rsidR="00126E7F" w:rsidRPr="00E25163" w:rsidRDefault="00126E7F" w:rsidP="00126E7F">
      <w:pPr>
        <w:shd w:val="clear" w:color="auto" w:fill="FFFFFF"/>
        <w:rPr>
          <w:rFonts w:ascii="Times New Roman" w:eastAsia="Times New Roman" w:hAnsi="Times New Roman" w:cs="Times New Roman"/>
        </w:rPr>
      </w:pPr>
      <w:r w:rsidRPr="00E25163">
        <w:rPr>
          <w:rFonts w:ascii="Times New Roman" w:eastAsia="Times New Roman" w:hAnsi="Times New Roman" w:cs="Times New Roman"/>
        </w:rPr>
        <w:t>Group of answer choices</w:t>
      </w:r>
    </w:p>
    <w:p w:rsidR="00126E7F" w:rsidRPr="00EE6FE2" w:rsidRDefault="00126E7F" w:rsidP="00126E7F">
      <w:pPr>
        <w:pStyle w:val="ListParagraph"/>
        <w:numPr>
          <w:ilvl w:val="0"/>
          <w:numId w:val="14"/>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comparison of means</w:t>
      </w:r>
    </w:p>
    <w:p w:rsidR="00126E7F" w:rsidRPr="00EE6FE2" w:rsidRDefault="00126E7F" w:rsidP="00126E7F">
      <w:pPr>
        <w:pStyle w:val="ListParagraph"/>
        <w:numPr>
          <w:ilvl w:val="0"/>
          <w:numId w:val="14"/>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mean and standard deviation</w:t>
      </w:r>
    </w:p>
    <w:p w:rsidR="00126E7F" w:rsidRPr="00D95725" w:rsidRDefault="00126E7F" w:rsidP="00126E7F">
      <w:pPr>
        <w:pStyle w:val="ListParagraph"/>
        <w:numPr>
          <w:ilvl w:val="0"/>
          <w:numId w:val="14"/>
        </w:numPr>
        <w:shd w:val="clear" w:color="auto" w:fill="FFFFFF"/>
        <w:rPr>
          <w:rFonts w:ascii="Times New Roman" w:eastAsia="Times New Roman" w:hAnsi="Times New Roman" w:cs="Times New Roman"/>
          <w:b/>
          <w:color w:val="FF0000"/>
          <w:u w:val="single"/>
        </w:rPr>
      </w:pPr>
      <w:r w:rsidRPr="00D95725">
        <w:rPr>
          <w:rFonts w:ascii="Times New Roman" w:eastAsia="Times New Roman" w:hAnsi="Times New Roman" w:cs="Times New Roman"/>
          <w:b/>
          <w:color w:val="FF0000"/>
          <w:u w:val="single"/>
        </w:rPr>
        <w:t>contingency table</w:t>
      </w:r>
    </w:p>
    <w:p w:rsidR="00126E7F" w:rsidRPr="00D95725" w:rsidRDefault="00126E7F" w:rsidP="00126E7F">
      <w:pPr>
        <w:pStyle w:val="ListParagraph"/>
        <w:numPr>
          <w:ilvl w:val="0"/>
          <w:numId w:val="14"/>
        </w:numPr>
        <w:shd w:val="clear" w:color="auto" w:fill="FFFFFF"/>
        <w:rPr>
          <w:rFonts w:ascii="Times New Roman" w:eastAsia="Times New Roman" w:hAnsi="Times New Roman" w:cs="Times New Roman"/>
        </w:rPr>
      </w:pPr>
      <w:r w:rsidRPr="00D95725">
        <w:rPr>
          <w:rFonts w:ascii="Times New Roman" w:eastAsia="Times New Roman" w:hAnsi="Times New Roman" w:cs="Times New Roman"/>
        </w:rPr>
        <w:t>correlation</w:t>
      </w:r>
    </w:p>
    <w:p w:rsidR="00126E7F" w:rsidRDefault="00126E7F" w:rsidP="00126E7F"/>
    <w:p w:rsidR="00126E7F" w:rsidRDefault="00126E7F"/>
    <w:p w:rsidR="00126E7F" w:rsidRDefault="00126E7F"/>
    <w:p w:rsidR="002655E0" w:rsidRPr="001D1894" w:rsidRDefault="002655E0" w:rsidP="001D1894">
      <w:pPr>
        <w:rPr>
          <w:rFonts w:ascii="Times New Roman" w:eastAsia="Times New Roman" w:hAnsi="Times New Roman" w:cs="Times New Roman"/>
        </w:rPr>
      </w:pPr>
      <w:r>
        <w:t>14</w:t>
      </w:r>
      <w:bookmarkStart w:id="0" w:name="question_42161778"/>
      <w:bookmarkStart w:id="1" w:name="_GoBack"/>
      <w:bookmarkEnd w:id="0"/>
      <w:bookmarkEnd w:id="1"/>
      <w:r w:rsidRPr="001D1894">
        <w:rPr>
          <w:rFonts w:ascii="Times New Roman" w:eastAsia="Times New Roman" w:hAnsi="Times New Roman" w:cs="Times New Roman"/>
          <w:b/>
          <w:bCs/>
          <w:u w:val="single"/>
        </w:rPr>
        <w:t>R2: Does having the death penalty influence the violent crime rate (per 100,000) among U.S. states?</w:t>
      </w:r>
    </w:p>
    <w:p w:rsidR="002655E0" w:rsidRPr="00E25163" w:rsidRDefault="002655E0" w:rsidP="002655E0">
      <w:pPr>
        <w:shd w:val="clear" w:color="auto" w:fill="FFFFFF"/>
        <w:spacing w:before="180"/>
        <w:rPr>
          <w:rFonts w:ascii="Times New Roman" w:eastAsia="Times New Roman" w:hAnsi="Times New Roman" w:cs="Times New Roman"/>
        </w:rPr>
      </w:pPr>
      <w:r w:rsidRPr="00E25163">
        <w:rPr>
          <w:rFonts w:ascii="Times New Roman" w:eastAsia="Times New Roman" w:hAnsi="Times New Roman" w:cs="Times New Roman"/>
        </w:rPr>
        <w:t xml:space="preserve">Select the statement that best describes the results of the </w:t>
      </w:r>
      <w:proofErr w:type="spellStart"/>
      <w:r w:rsidRPr="00E25163">
        <w:rPr>
          <w:rFonts w:ascii="Times New Roman" w:eastAsia="Times New Roman" w:hAnsi="Times New Roman" w:cs="Times New Roman"/>
        </w:rPr>
        <w:t>univariate</w:t>
      </w:r>
      <w:proofErr w:type="spellEnd"/>
      <w:r w:rsidRPr="00E25163">
        <w:rPr>
          <w:rFonts w:ascii="Times New Roman" w:eastAsia="Times New Roman" w:hAnsi="Times New Roman" w:cs="Times New Roman"/>
        </w:rPr>
        <w:t xml:space="preserve"> analysis of the independent variable: </w:t>
      </w:r>
    </w:p>
    <w:p w:rsidR="002655E0" w:rsidRDefault="002655E0" w:rsidP="002655E0">
      <w:pPr>
        <w:shd w:val="clear" w:color="auto" w:fill="FFFFFF"/>
        <w:rPr>
          <w:rFonts w:ascii="Times New Roman" w:eastAsia="Times New Roman" w:hAnsi="Times New Roman" w:cs="Times New Roman"/>
        </w:rPr>
      </w:pPr>
    </w:p>
    <w:p w:rsidR="002655E0" w:rsidRPr="00E25163" w:rsidRDefault="002655E0" w:rsidP="002655E0">
      <w:pPr>
        <w:shd w:val="clear" w:color="auto" w:fill="FFFFFF"/>
        <w:rPr>
          <w:rFonts w:ascii="Times New Roman" w:eastAsia="Times New Roman" w:hAnsi="Times New Roman" w:cs="Times New Roman"/>
        </w:rPr>
      </w:pPr>
      <w:r w:rsidRPr="00E25163">
        <w:rPr>
          <w:rFonts w:ascii="Times New Roman" w:eastAsia="Times New Roman" w:hAnsi="Times New Roman" w:cs="Times New Roman"/>
        </w:rPr>
        <w:t>Group of answer choices</w:t>
      </w:r>
    </w:p>
    <w:p w:rsidR="002655E0" w:rsidRPr="00BD3583" w:rsidRDefault="002655E0" w:rsidP="002655E0">
      <w:pPr>
        <w:pStyle w:val="ListParagraph"/>
        <w:numPr>
          <w:ilvl w:val="0"/>
          <w:numId w:val="15"/>
        </w:numPr>
        <w:shd w:val="clear" w:color="auto" w:fill="FFFFFF"/>
        <w:rPr>
          <w:rFonts w:ascii="Times New Roman" w:eastAsia="Times New Roman" w:hAnsi="Times New Roman" w:cs="Times New Roman"/>
          <w:b/>
          <w:u w:val="single"/>
        </w:rPr>
      </w:pPr>
      <w:r w:rsidRPr="00BD3583">
        <w:rPr>
          <w:rFonts w:ascii="Times New Roman" w:eastAsia="Times New Roman" w:hAnsi="Times New Roman" w:cs="Times New Roman"/>
          <w:b/>
          <w:color w:val="FF0000"/>
          <w:highlight w:val="yellow"/>
          <w:u w:val="single"/>
        </w:rPr>
        <w:t>The death penalty is illegal in 31.4% of US states and legal in 68.6% of US states</w:t>
      </w:r>
      <w:r w:rsidRPr="00BD3583">
        <w:rPr>
          <w:rFonts w:ascii="Times New Roman" w:eastAsia="Times New Roman" w:hAnsi="Times New Roman" w:cs="Times New Roman"/>
          <w:b/>
          <w:u w:val="single"/>
        </w:rPr>
        <w:t>.</w:t>
      </w:r>
    </w:p>
    <w:p w:rsidR="002655E0" w:rsidRPr="00EE6FE2" w:rsidRDefault="002655E0" w:rsidP="002655E0">
      <w:pPr>
        <w:pStyle w:val="ListParagraph"/>
        <w:numPr>
          <w:ilvl w:val="0"/>
          <w:numId w:val="15"/>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The average of the death penalty rate across the states was 0.68 with a standard deviation of 0.48.</w:t>
      </w:r>
    </w:p>
    <w:p w:rsidR="002655E0" w:rsidRPr="00EE6FE2" w:rsidRDefault="002655E0" w:rsidP="002655E0">
      <w:pPr>
        <w:pStyle w:val="ListParagraph"/>
        <w:numPr>
          <w:ilvl w:val="0"/>
          <w:numId w:val="15"/>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The average violent crime rate across the states was 380 (per 100,000) with a standard deviation of 183.</w:t>
      </w:r>
    </w:p>
    <w:p w:rsidR="002655E0" w:rsidRDefault="002655E0" w:rsidP="002655E0">
      <w:pPr>
        <w:rPr>
          <w:rFonts w:ascii="Times New Roman" w:eastAsia="Times New Roman" w:hAnsi="Times New Roman" w:cs="Times New Roman"/>
        </w:rPr>
      </w:pPr>
      <w:r w:rsidRPr="00EE6FE2">
        <w:rPr>
          <w:rFonts w:ascii="Times New Roman" w:eastAsia="Times New Roman" w:hAnsi="Times New Roman" w:cs="Times New Roman"/>
        </w:rPr>
        <w:t>The rate of violent crime (per 100,000) was less than 500 per 100,000 in 75% of the states. Thus, the variation ratio suggested that the data were moderately clustered (VR = 25%).</w:t>
      </w:r>
    </w:p>
    <w:p w:rsidR="002655E0" w:rsidRDefault="002655E0" w:rsidP="002655E0">
      <w:pPr>
        <w:rPr>
          <w:rFonts w:ascii="Times New Roman" w:eastAsia="Times New Roman" w:hAnsi="Times New Roman" w:cs="Times New Roman"/>
        </w:rPr>
      </w:pPr>
    </w:p>
    <w:p w:rsidR="002655E0" w:rsidRDefault="002655E0" w:rsidP="002655E0">
      <w:pPr>
        <w:rPr>
          <w:rFonts w:ascii="Times New Roman" w:eastAsia="Times New Roman" w:hAnsi="Times New Roman" w:cs="Times New Roman"/>
        </w:rPr>
      </w:pPr>
    </w:p>
    <w:p w:rsidR="002655E0" w:rsidRDefault="002655E0" w:rsidP="002655E0">
      <w:pPr>
        <w:rPr>
          <w:rFonts w:ascii="Times New Roman" w:eastAsia="Times New Roman" w:hAnsi="Times New Roman" w:cs="Times New Roman"/>
        </w:rPr>
      </w:pPr>
      <w:proofErr w:type="gramStart"/>
      <w:r>
        <w:rPr>
          <w:rFonts w:ascii="Times New Roman" w:eastAsia="Times New Roman" w:hAnsi="Times New Roman" w:cs="Times New Roman"/>
        </w:rPr>
        <w:t>Answer :</w:t>
      </w:r>
      <w:proofErr w:type="gramEnd"/>
      <w:r>
        <w:rPr>
          <w:rFonts w:ascii="Times New Roman" w:eastAsia="Times New Roman" w:hAnsi="Times New Roman" w:cs="Times New Roman"/>
        </w:rPr>
        <w:t xml:space="preserve">  Based on following analysis </w:t>
      </w:r>
    </w:p>
    <w:tbl>
      <w:tblPr>
        <w:tblStyle w:val="TableGrid"/>
        <w:tblW w:w="0" w:type="auto"/>
        <w:tblLook w:val="04A0"/>
      </w:tblPr>
      <w:tblGrid>
        <w:gridCol w:w="3639"/>
        <w:gridCol w:w="2463"/>
        <w:gridCol w:w="1260"/>
      </w:tblGrid>
      <w:tr w:rsidR="002655E0" w:rsidRPr="0073256E" w:rsidTr="00C669A6">
        <w:trPr>
          <w:trHeight w:val="315"/>
        </w:trPr>
        <w:tc>
          <w:tcPr>
            <w:tcW w:w="3639" w:type="dxa"/>
            <w:noWrap/>
            <w:hideMark/>
          </w:tcPr>
          <w:p w:rsidR="002655E0" w:rsidRPr="0073256E" w:rsidRDefault="002655E0" w:rsidP="00C669A6">
            <w:r w:rsidRPr="0073256E">
              <w:t>Total Crimes in (No Penalty  States)</w:t>
            </w:r>
          </w:p>
        </w:tc>
        <w:tc>
          <w:tcPr>
            <w:tcW w:w="2463" w:type="dxa"/>
            <w:noWrap/>
            <w:hideMark/>
          </w:tcPr>
          <w:p w:rsidR="002655E0" w:rsidRPr="0073256E" w:rsidRDefault="002655E0" w:rsidP="00C669A6">
            <w:r>
              <w:t>Average crime</w:t>
            </w:r>
            <w:r w:rsidRPr="0073256E">
              <w:t xml:space="preserve"> per state</w:t>
            </w:r>
          </w:p>
        </w:tc>
        <w:tc>
          <w:tcPr>
            <w:tcW w:w="1260" w:type="dxa"/>
            <w:noWrap/>
            <w:hideMark/>
          </w:tcPr>
          <w:p w:rsidR="002655E0" w:rsidRPr="0073256E" w:rsidRDefault="002655E0" w:rsidP="00C669A6">
            <w:r w:rsidRPr="0073256E">
              <w:t>Total States</w:t>
            </w:r>
          </w:p>
        </w:tc>
      </w:tr>
      <w:tr w:rsidR="002655E0" w:rsidRPr="0073256E" w:rsidTr="00C669A6">
        <w:trPr>
          <w:trHeight w:val="315"/>
        </w:trPr>
        <w:tc>
          <w:tcPr>
            <w:tcW w:w="3639" w:type="dxa"/>
            <w:noWrap/>
            <w:hideMark/>
          </w:tcPr>
          <w:p w:rsidR="002655E0" w:rsidRPr="0073256E" w:rsidRDefault="002655E0" w:rsidP="00C669A6">
            <w:r w:rsidRPr="0073256E">
              <w:t xml:space="preserve">                                                          264,902 </w:t>
            </w:r>
          </w:p>
        </w:tc>
        <w:tc>
          <w:tcPr>
            <w:tcW w:w="2463" w:type="dxa"/>
            <w:noWrap/>
            <w:hideMark/>
          </w:tcPr>
          <w:p w:rsidR="002655E0" w:rsidRPr="0073256E" w:rsidRDefault="002655E0" w:rsidP="00C669A6">
            <w:r w:rsidRPr="0073256E">
              <w:t xml:space="preserve">                               16,556.38 </w:t>
            </w:r>
          </w:p>
        </w:tc>
        <w:tc>
          <w:tcPr>
            <w:tcW w:w="1260" w:type="dxa"/>
            <w:noWrap/>
            <w:hideMark/>
          </w:tcPr>
          <w:p w:rsidR="002655E0" w:rsidRPr="0073256E" w:rsidRDefault="002655E0" w:rsidP="00C669A6">
            <w:r w:rsidRPr="0073256E">
              <w:t>16</w:t>
            </w:r>
          </w:p>
        </w:tc>
      </w:tr>
      <w:tr w:rsidR="002655E0" w:rsidRPr="0073256E" w:rsidTr="00C669A6">
        <w:trPr>
          <w:trHeight w:val="315"/>
        </w:trPr>
        <w:tc>
          <w:tcPr>
            <w:tcW w:w="3639" w:type="dxa"/>
            <w:noWrap/>
            <w:hideMark/>
          </w:tcPr>
          <w:p w:rsidR="002655E0" w:rsidRPr="0073256E" w:rsidRDefault="002655E0" w:rsidP="00C669A6">
            <w:r w:rsidRPr="0073256E">
              <w:t>total in Penalty states</w:t>
            </w:r>
          </w:p>
        </w:tc>
        <w:tc>
          <w:tcPr>
            <w:tcW w:w="2463" w:type="dxa"/>
            <w:noWrap/>
            <w:hideMark/>
          </w:tcPr>
          <w:p w:rsidR="002655E0" w:rsidRPr="0073256E" w:rsidRDefault="002655E0" w:rsidP="00C669A6">
            <w:r>
              <w:t>Average crime</w:t>
            </w:r>
            <w:r w:rsidRPr="0073256E">
              <w:t xml:space="preserve"> per state</w:t>
            </w:r>
          </w:p>
        </w:tc>
        <w:tc>
          <w:tcPr>
            <w:tcW w:w="1260" w:type="dxa"/>
            <w:noWrap/>
            <w:hideMark/>
          </w:tcPr>
          <w:p w:rsidR="002655E0" w:rsidRPr="0073256E" w:rsidRDefault="002655E0" w:rsidP="00C669A6">
            <w:r w:rsidRPr="0073256E">
              <w:t>Total States</w:t>
            </w:r>
          </w:p>
        </w:tc>
      </w:tr>
      <w:tr w:rsidR="002655E0" w:rsidRPr="0073256E" w:rsidTr="00C669A6">
        <w:trPr>
          <w:trHeight w:val="315"/>
        </w:trPr>
        <w:tc>
          <w:tcPr>
            <w:tcW w:w="3639" w:type="dxa"/>
            <w:noWrap/>
            <w:hideMark/>
          </w:tcPr>
          <w:p w:rsidR="002655E0" w:rsidRPr="0073256E" w:rsidRDefault="002655E0" w:rsidP="00C669A6">
            <w:r w:rsidRPr="0073256E">
              <w:t>916371</w:t>
            </w:r>
          </w:p>
        </w:tc>
        <w:tc>
          <w:tcPr>
            <w:tcW w:w="2463" w:type="dxa"/>
            <w:noWrap/>
            <w:hideMark/>
          </w:tcPr>
          <w:p w:rsidR="002655E0" w:rsidRPr="0073256E" w:rsidRDefault="002655E0" w:rsidP="00C669A6">
            <w:r w:rsidRPr="0073256E">
              <w:t xml:space="preserve">                               26,182.03 </w:t>
            </w:r>
          </w:p>
        </w:tc>
        <w:tc>
          <w:tcPr>
            <w:tcW w:w="1260" w:type="dxa"/>
            <w:noWrap/>
            <w:hideMark/>
          </w:tcPr>
          <w:p w:rsidR="002655E0" w:rsidRPr="0073256E" w:rsidRDefault="002655E0" w:rsidP="00C669A6">
            <w:r w:rsidRPr="0073256E">
              <w:t>35</w:t>
            </w:r>
          </w:p>
        </w:tc>
      </w:tr>
      <w:tr w:rsidR="002655E0" w:rsidRPr="0073256E" w:rsidTr="00C669A6">
        <w:trPr>
          <w:trHeight w:val="315"/>
        </w:trPr>
        <w:tc>
          <w:tcPr>
            <w:tcW w:w="3639" w:type="dxa"/>
            <w:noWrap/>
            <w:hideMark/>
          </w:tcPr>
          <w:p w:rsidR="002655E0" w:rsidRPr="0073256E" w:rsidRDefault="002655E0" w:rsidP="00C669A6">
            <w:r w:rsidRPr="0073256E">
              <w:t xml:space="preserve">Ratio of States (Legal Death Penalty </w:t>
            </w:r>
          </w:p>
        </w:tc>
        <w:tc>
          <w:tcPr>
            <w:tcW w:w="2463" w:type="dxa"/>
            <w:noWrap/>
            <w:hideMark/>
          </w:tcPr>
          <w:p w:rsidR="002655E0" w:rsidRPr="0073256E" w:rsidRDefault="002655E0" w:rsidP="00C669A6">
            <w:r w:rsidRPr="0073256E">
              <w:t>31.4%</w:t>
            </w:r>
          </w:p>
        </w:tc>
        <w:tc>
          <w:tcPr>
            <w:tcW w:w="1260" w:type="dxa"/>
            <w:noWrap/>
            <w:hideMark/>
          </w:tcPr>
          <w:p w:rsidR="002655E0" w:rsidRPr="0073256E" w:rsidRDefault="002655E0" w:rsidP="00C669A6"/>
        </w:tc>
      </w:tr>
      <w:tr w:rsidR="002655E0" w:rsidRPr="0073256E" w:rsidTr="00C669A6">
        <w:trPr>
          <w:trHeight w:val="315"/>
        </w:trPr>
        <w:tc>
          <w:tcPr>
            <w:tcW w:w="3639" w:type="dxa"/>
            <w:noWrap/>
            <w:hideMark/>
          </w:tcPr>
          <w:p w:rsidR="002655E0" w:rsidRPr="0073256E" w:rsidRDefault="002655E0" w:rsidP="00C669A6">
            <w:r w:rsidRPr="0073256E">
              <w:t xml:space="preserve">Ratio of States (Illegal Death Penalty </w:t>
            </w:r>
          </w:p>
        </w:tc>
        <w:tc>
          <w:tcPr>
            <w:tcW w:w="2463" w:type="dxa"/>
            <w:noWrap/>
            <w:hideMark/>
          </w:tcPr>
          <w:p w:rsidR="002655E0" w:rsidRPr="0073256E" w:rsidRDefault="002655E0" w:rsidP="00C669A6">
            <w:r w:rsidRPr="0073256E">
              <w:t>68.6%</w:t>
            </w:r>
          </w:p>
        </w:tc>
        <w:tc>
          <w:tcPr>
            <w:tcW w:w="1260" w:type="dxa"/>
            <w:noWrap/>
            <w:hideMark/>
          </w:tcPr>
          <w:p w:rsidR="002655E0" w:rsidRPr="0073256E" w:rsidRDefault="002655E0" w:rsidP="00C669A6"/>
        </w:tc>
      </w:tr>
    </w:tbl>
    <w:p w:rsidR="002655E0" w:rsidRDefault="002655E0" w:rsidP="002655E0"/>
    <w:p w:rsidR="00126E7F" w:rsidRDefault="00126E7F"/>
    <w:p w:rsidR="00131CBF" w:rsidRPr="00126DC8" w:rsidRDefault="00131CBF" w:rsidP="00126DC8">
      <w:pPr>
        <w:shd w:val="clear" w:color="auto" w:fill="FFFFFF"/>
        <w:spacing w:after="180"/>
        <w:rPr>
          <w:rFonts w:ascii="Times New Roman" w:eastAsia="Times New Roman" w:hAnsi="Times New Roman" w:cs="Times New Roman"/>
        </w:rPr>
      </w:pPr>
      <w:r>
        <w:t>15</w:t>
      </w:r>
      <w:r w:rsidRPr="00126DC8">
        <w:rPr>
          <w:rFonts w:ascii="Times New Roman" w:eastAsia="Times New Roman" w:hAnsi="Times New Roman" w:cs="Times New Roman"/>
          <w:b/>
          <w:bCs/>
          <w:u w:val="single"/>
        </w:rPr>
        <w:t xml:space="preserve"> R2: Does having the death penalty influence the violent crime rate (per 100,000) among U.S. states?</w:t>
      </w:r>
    </w:p>
    <w:p w:rsidR="00131CBF" w:rsidRPr="00E25163" w:rsidRDefault="00131CBF" w:rsidP="00131CBF">
      <w:pPr>
        <w:shd w:val="clear" w:color="auto" w:fill="FFFFFF"/>
        <w:spacing w:before="180"/>
        <w:rPr>
          <w:rFonts w:ascii="Times New Roman" w:eastAsia="Times New Roman" w:hAnsi="Times New Roman" w:cs="Times New Roman"/>
        </w:rPr>
      </w:pPr>
      <w:r w:rsidRPr="00E25163">
        <w:rPr>
          <w:rFonts w:ascii="Times New Roman" w:eastAsia="Times New Roman" w:hAnsi="Times New Roman" w:cs="Times New Roman"/>
        </w:rPr>
        <w:t xml:space="preserve">Select the statement that best describes the results of the </w:t>
      </w:r>
      <w:proofErr w:type="spellStart"/>
      <w:r w:rsidRPr="00E25163">
        <w:rPr>
          <w:rFonts w:ascii="Times New Roman" w:eastAsia="Times New Roman" w:hAnsi="Times New Roman" w:cs="Times New Roman"/>
        </w:rPr>
        <w:t>univariate</w:t>
      </w:r>
      <w:proofErr w:type="spellEnd"/>
      <w:r w:rsidRPr="00E25163">
        <w:rPr>
          <w:rFonts w:ascii="Times New Roman" w:eastAsia="Times New Roman" w:hAnsi="Times New Roman" w:cs="Times New Roman"/>
        </w:rPr>
        <w:t xml:space="preserve"> analysis of the dependent variable: </w:t>
      </w:r>
    </w:p>
    <w:p w:rsidR="00131CBF" w:rsidRDefault="00131CBF" w:rsidP="00131CBF">
      <w:pPr>
        <w:shd w:val="clear" w:color="auto" w:fill="FFFFFF"/>
        <w:rPr>
          <w:rFonts w:ascii="Times New Roman" w:eastAsia="Times New Roman" w:hAnsi="Times New Roman" w:cs="Times New Roman"/>
        </w:rPr>
      </w:pPr>
    </w:p>
    <w:p w:rsidR="00131CBF" w:rsidRPr="00E25163" w:rsidRDefault="00131CBF" w:rsidP="00131CBF">
      <w:pPr>
        <w:shd w:val="clear" w:color="auto" w:fill="FFFFFF"/>
        <w:rPr>
          <w:rFonts w:ascii="Times New Roman" w:eastAsia="Times New Roman" w:hAnsi="Times New Roman" w:cs="Times New Roman"/>
        </w:rPr>
      </w:pPr>
      <w:r w:rsidRPr="00E25163">
        <w:rPr>
          <w:rFonts w:ascii="Times New Roman" w:eastAsia="Times New Roman" w:hAnsi="Times New Roman" w:cs="Times New Roman"/>
        </w:rPr>
        <w:t>Group of answer choices</w:t>
      </w:r>
    </w:p>
    <w:p w:rsidR="00131CBF" w:rsidRPr="00E42225" w:rsidRDefault="00131CBF" w:rsidP="00131CBF">
      <w:pPr>
        <w:pStyle w:val="ListParagraph"/>
        <w:numPr>
          <w:ilvl w:val="0"/>
          <w:numId w:val="16"/>
        </w:numPr>
        <w:shd w:val="clear" w:color="auto" w:fill="FFFFFF"/>
        <w:rPr>
          <w:rFonts w:ascii="Times New Roman" w:eastAsia="Times New Roman" w:hAnsi="Times New Roman" w:cs="Times New Roman"/>
          <w:b/>
          <w:color w:val="FF0000"/>
          <w:u w:val="single"/>
        </w:rPr>
      </w:pPr>
      <w:r w:rsidRPr="00E42225">
        <w:rPr>
          <w:rFonts w:ascii="Times New Roman" w:eastAsia="Times New Roman" w:hAnsi="Times New Roman" w:cs="Times New Roman"/>
          <w:b/>
          <w:color w:val="FF0000"/>
          <w:u w:val="single"/>
        </w:rPr>
        <w:t>The average violent crime rate (per 100,000) was 23,489.94 with a standard deviation of 29,739.68.</w:t>
      </w:r>
    </w:p>
    <w:p w:rsidR="00131CBF" w:rsidRPr="00EE6FE2" w:rsidRDefault="00131CBF" w:rsidP="00131CBF">
      <w:pPr>
        <w:pStyle w:val="ListParagraph"/>
        <w:numPr>
          <w:ilvl w:val="0"/>
          <w:numId w:val="16"/>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The average violent crime rate across the states was 370.20 (per 100,000) with a standard deviation of 185.05.</w:t>
      </w:r>
    </w:p>
    <w:p w:rsidR="00131CBF" w:rsidRPr="00EE6FE2" w:rsidRDefault="00131CBF" w:rsidP="00131CBF">
      <w:pPr>
        <w:pStyle w:val="ListParagraph"/>
        <w:numPr>
          <w:ilvl w:val="0"/>
          <w:numId w:val="16"/>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The average of the death penalty rate across the states was 0.68 with a standard deviation of 0.48.</w:t>
      </w:r>
    </w:p>
    <w:p w:rsidR="00131CBF" w:rsidRPr="00EE6FE2" w:rsidRDefault="00131CBF" w:rsidP="00131CBF">
      <w:pPr>
        <w:pStyle w:val="ListParagraph"/>
        <w:numPr>
          <w:ilvl w:val="0"/>
          <w:numId w:val="16"/>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The death penalty is illegal in 31.4% of US states and legal in 68.6% of US states.</w:t>
      </w:r>
    </w:p>
    <w:p w:rsidR="00131CBF" w:rsidRDefault="00131CBF" w:rsidP="00131CBF"/>
    <w:p w:rsidR="00131CBF" w:rsidRDefault="00131CBF" w:rsidP="00131CBF"/>
    <w:p w:rsidR="00131CBF" w:rsidRDefault="00131CBF" w:rsidP="00131CBF">
      <w:r>
        <w:t xml:space="preserve">Answer Question is related to dependent variable so answer A is right </w:t>
      </w:r>
    </w:p>
    <w:tbl>
      <w:tblPr>
        <w:tblW w:w="3500" w:type="dxa"/>
        <w:tblInd w:w="93" w:type="dxa"/>
        <w:tblLook w:val="04A0"/>
      </w:tblPr>
      <w:tblGrid>
        <w:gridCol w:w="1805"/>
        <w:gridCol w:w="1695"/>
      </w:tblGrid>
      <w:tr w:rsidR="00131CBF" w:rsidRPr="00E42225" w:rsidTr="00C669A6">
        <w:trPr>
          <w:trHeight w:val="315"/>
        </w:trPr>
        <w:tc>
          <w:tcPr>
            <w:tcW w:w="3500" w:type="dxa"/>
            <w:gridSpan w:val="2"/>
            <w:tcBorders>
              <w:top w:val="single" w:sz="8" w:space="0" w:color="auto"/>
              <w:left w:val="nil"/>
              <w:bottom w:val="single" w:sz="4" w:space="0" w:color="auto"/>
              <w:right w:val="nil"/>
            </w:tcBorders>
            <w:shd w:val="clear" w:color="auto" w:fill="auto"/>
            <w:noWrap/>
            <w:vAlign w:val="bottom"/>
            <w:hideMark/>
          </w:tcPr>
          <w:p w:rsidR="00131CBF" w:rsidRPr="00E42225" w:rsidRDefault="00131CBF" w:rsidP="00C669A6">
            <w:pPr>
              <w:jc w:val="center"/>
              <w:rPr>
                <w:rFonts w:ascii="Calibri" w:eastAsia="Times New Roman" w:hAnsi="Calibri" w:cs="Calibri"/>
                <w:i/>
                <w:iCs/>
                <w:color w:val="000000"/>
              </w:rPr>
            </w:pPr>
            <w:r w:rsidRPr="00E42225">
              <w:rPr>
                <w:rFonts w:ascii="Calibri" w:eastAsia="Times New Roman" w:hAnsi="Calibri" w:cs="Calibri"/>
                <w:i/>
                <w:iCs/>
                <w:color w:val="000000"/>
                <w:sz w:val="22"/>
                <w:szCs w:val="22"/>
              </w:rPr>
              <w:t>Column1</w:t>
            </w:r>
          </w:p>
        </w:tc>
      </w:tr>
      <w:tr w:rsidR="00131CBF" w:rsidRPr="00E42225" w:rsidTr="00C669A6">
        <w:trPr>
          <w:trHeight w:val="315"/>
        </w:trPr>
        <w:tc>
          <w:tcPr>
            <w:tcW w:w="1805" w:type="dxa"/>
            <w:tcBorders>
              <w:top w:val="nil"/>
              <w:left w:val="nil"/>
              <w:bottom w:val="nil"/>
              <w:right w:val="nil"/>
            </w:tcBorders>
            <w:shd w:val="clear" w:color="auto" w:fill="auto"/>
            <w:noWrap/>
            <w:vAlign w:val="bottom"/>
            <w:hideMark/>
          </w:tcPr>
          <w:p w:rsidR="00131CBF" w:rsidRPr="00E42225" w:rsidRDefault="00131CBF" w:rsidP="00C669A6">
            <w:pPr>
              <w:rPr>
                <w:rFonts w:ascii="Calibri" w:eastAsia="Times New Roman" w:hAnsi="Calibri" w:cs="Calibri"/>
                <w:color w:val="000000"/>
              </w:rPr>
            </w:pPr>
          </w:p>
        </w:tc>
        <w:tc>
          <w:tcPr>
            <w:tcW w:w="1695" w:type="dxa"/>
            <w:tcBorders>
              <w:top w:val="nil"/>
              <w:left w:val="nil"/>
              <w:bottom w:val="nil"/>
              <w:right w:val="nil"/>
            </w:tcBorders>
            <w:shd w:val="clear" w:color="auto" w:fill="auto"/>
            <w:noWrap/>
            <w:vAlign w:val="bottom"/>
            <w:hideMark/>
          </w:tcPr>
          <w:p w:rsidR="00131CBF" w:rsidRPr="00E42225" w:rsidRDefault="00131CBF" w:rsidP="00C669A6">
            <w:pPr>
              <w:rPr>
                <w:rFonts w:ascii="Calibri" w:eastAsia="Times New Roman" w:hAnsi="Calibri" w:cs="Calibri"/>
                <w:color w:val="000000"/>
              </w:rPr>
            </w:pPr>
          </w:p>
        </w:tc>
      </w:tr>
      <w:tr w:rsidR="00131CBF" w:rsidRPr="00E42225" w:rsidTr="00C669A6">
        <w:trPr>
          <w:trHeight w:val="315"/>
        </w:trPr>
        <w:tc>
          <w:tcPr>
            <w:tcW w:w="1805" w:type="dxa"/>
            <w:tcBorders>
              <w:top w:val="nil"/>
              <w:left w:val="nil"/>
              <w:bottom w:val="nil"/>
              <w:right w:val="nil"/>
            </w:tcBorders>
            <w:shd w:val="clear" w:color="auto" w:fill="auto"/>
            <w:noWrap/>
            <w:vAlign w:val="bottom"/>
            <w:hideMark/>
          </w:tcPr>
          <w:p w:rsidR="00131CBF" w:rsidRPr="00E42225" w:rsidRDefault="00131CBF" w:rsidP="00C669A6">
            <w:pPr>
              <w:rPr>
                <w:rFonts w:ascii="Calibri" w:eastAsia="Times New Roman" w:hAnsi="Calibri" w:cs="Calibri"/>
                <w:color w:val="000000"/>
              </w:rPr>
            </w:pPr>
            <w:r w:rsidRPr="00E42225">
              <w:rPr>
                <w:rFonts w:ascii="Calibri" w:eastAsia="Times New Roman" w:hAnsi="Calibri" w:cs="Calibri"/>
                <w:color w:val="000000"/>
                <w:sz w:val="22"/>
                <w:szCs w:val="22"/>
              </w:rPr>
              <w:t>Mean</w:t>
            </w:r>
          </w:p>
        </w:tc>
        <w:tc>
          <w:tcPr>
            <w:tcW w:w="1695" w:type="dxa"/>
            <w:tcBorders>
              <w:top w:val="nil"/>
              <w:left w:val="nil"/>
              <w:bottom w:val="nil"/>
              <w:right w:val="nil"/>
            </w:tcBorders>
            <w:shd w:val="clear" w:color="auto" w:fill="auto"/>
            <w:noWrap/>
            <w:vAlign w:val="bottom"/>
            <w:hideMark/>
          </w:tcPr>
          <w:p w:rsidR="00131CBF" w:rsidRPr="00E42225" w:rsidRDefault="00131CBF" w:rsidP="00C669A6">
            <w:pPr>
              <w:rPr>
                <w:rFonts w:ascii="Calibri" w:eastAsia="Times New Roman" w:hAnsi="Calibri" w:cs="Calibri"/>
                <w:color w:val="000000"/>
              </w:rPr>
            </w:pPr>
            <w:r w:rsidRPr="00E42225">
              <w:rPr>
                <w:rFonts w:ascii="Calibri" w:eastAsia="Times New Roman" w:hAnsi="Calibri" w:cs="Calibri"/>
                <w:color w:val="000000"/>
                <w:sz w:val="22"/>
                <w:szCs w:val="22"/>
              </w:rPr>
              <w:t xml:space="preserve">              23,489.94 </w:t>
            </w:r>
          </w:p>
        </w:tc>
      </w:tr>
      <w:tr w:rsidR="00131CBF" w:rsidRPr="00E42225" w:rsidTr="00C669A6">
        <w:trPr>
          <w:trHeight w:val="315"/>
        </w:trPr>
        <w:tc>
          <w:tcPr>
            <w:tcW w:w="1805" w:type="dxa"/>
            <w:tcBorders>
              <w:top w:val="nil"/>
              <w:left w:val="nil"/>
              <w:bottom w:val="nil"/>
              <w:right w:val="nil"/>
            </w:tcBorders>
            <w:shd w:val="clear" w:color="auto" w:fill="auto"/>
            <w:noWrap/>
            <w:vAlign w:val="bottom"/>
            <w:hideMark/>
          </w:tcPr>
          <w:p w:rsidR="00131CBF" w:rsidRPr="00E42225" w:rsidRDefault="00131CBF" w:rsidP="00C669A6">
            <w:pPr>
              <w:rPr>
                <w:rFonts w:ascii="Calibri" w:eastAsia="Times New Roman" w:hAnsi="Calibri" w:cs="Calibri"/>
                <w:color w:val="000000"/>
              </w:rPr>
            </w:pPr>
            <w:r w:rsidRPr="00E42225">
              <w:rPr>
                <w:rFonts w:ascii="Calibri" w:eastAsia="Times New Roman" w:hAnsi="Calibri" w:cs="Calibri"/>
                <w:color w:val="000000"/>
                <w:sz w:val="22"/>
                <w:szCs w:val="22"/>
              </w:rPr>
              <w:t>Standard Error</w:t>
            </w:r>
          </w:p>
        </w:tc>
        <w:tc>
          <w:tcPr>
            <w:tcW w:w="1695" w:type="dxa"/>
            <w:tcBorders>
              <w:top w:val="nil"/>
              <w:left w:val="nil"/>
              <w:bottom w:val="nil"/>
              <w:right w:val="nil"/>
            </w:tcBorders>
            <w:shd w:val="clear" w:color="auto" w:fill="auto"/>
            <w:noWrap/>
            <w:vAlign w:val="bottom"/>
            <w:hideMark/>
          </w:tcPr>
          <w:p w:rsidR="00131CBF" w:rsidRPr="00E42225" w:rsidRDefault="00131CBF" w:rsidP="00C669A6">
            <w:pPr>
              <w:rPr>
                <w:rFonts w:ascii="Calibri" w:eastAsia="Times New Roman" w:hAnsi="Calibri" w:cs="Calibri"/>
                <w:color w:val="000000"/>
              </w:rPr>
            </w:pPr>
            <w:r w:rsidRPr="00E42225">
              <w:rPr>
                <w:rFonts w:ascii="Calibri" w:eastAsia="Times New Roman" w:hAnsi="Calibri" w:cs="Calibri"/>
                <w:color w:val="000000"/>
                <w:sz w:val="22"/>
                <w:szCs w:val="22"/>
              </w:rPr>
              <w:t xml:space="preserve">                4,164.39 </w:t>
            </w:r>
          </w:p>
        </w:tc>
      </w:tr>
      <w:tr w:rsidR="00131CBF" w:rsidRPr="00E42225" w:rsidTr="00C669A6">
        <w:trPr>
          <w:trHeight w:val="315"/>
        </w:trPr>
        <w:tc>
          <w:tcPr>
            <w:tcW w:w="1805" w:type="dxa"/>
            <w:tcBorders>
              <w:top w:val="nil"/>
              <w:left w:val="nil"/>
              <w:bottom w:val="nil"/>
              <w:right w:val="nil"/>
            </w:tcBorders>
            <w:shd w:val="clear" w:color="auto" w:fill="auto"/>
            <w:noWrap/>
            <w:vAlign w:val="bottom"/>
            <w:hideMark/>
          </w:tcPr>
          <w:p w:rsidR="00131CBF" w:rsidRPr="00E42225" w:rsidRDefault="00131CBF" w:rsidP="00C669A6">
            <w:pPr>
              <w:rPr>
                <w:rFonts w:ascii="Calibri" w:eastAsia="Times New Roman" w:hAnsi="Calibri" w:cs="Calibri"/>
                <w:color w:val="000000"/>
              </w:rPr>
            </w:pPr>
            <w:r w:rsidRPr="00E42225">
              <w:rPr>
                <w:rFonts w:ascii="Calibri" w:eastAsia="Times New Roman" w:hAnsi="Calibri" w:cs="Calibri"/>
                <w:color w:val="000000"/>
                <w:sz w:val="22"/>
                <w:szCs w:val="22"/>
              </w:rPr>
              <w:t>Median</w:t>
            </w:r>
          </w:p>
        </w:tc>
        <w:tc>
          <w:tcPr>
            <w:tcW w:w="1695" w:type="dxa"/>
            <w:tcBorders>
              <w:top w:val="nil"/>
              <w:left w:val="nil"/>
              <w:bottom w:val="nil"/>
              <w:right w:val="nil"/>
            </w:tcBorders>
            <w:shd w:val="clear" w:color="auto" w:fill="auto"/>
            <w:noWrap/>
            <w:vAlign w:val="bottom"/>
            <w:hideMark/>
          </w:tcPr>
          <w:p w:rsidR="00131CBF" w:rsidRPr="00E42225" w:rsidRDefault="00131CBF" w:rsidP="00C669A6">
            <w:pPr>
              <w:rPr>
                <w:rFonts w:ascii="Calibri" w:eastAsia="Times New Roman" w:hAnsi="Calibri" w:cs="Calibri"/>
                <w:color w:val="000000"/>
              </w:rPr>
            </w:pPr>
            <w:r w:rsidRPr="00E42225">
              <w:rPr>
                <w:rFonts w:ascii="Calibri" w:eastAsia="Times New Roman" w:hAnsi="Calibri" w:cs="Calibri"/>
                <w:color w:val="000000"/>
                <w:sz w:val="22"/>
                <w:szCs w:val="22"/>
              </w:rPr>
              <w:t xml:space="preserve">              15,744.00 </w:t>
            </w:r>
          </w:p>
        </w:tc>
      </w:tr>
      <w:tr w:rsidR="00131CBF" w:rsidRPr="00E42225" w:rsidTr="00C669A6">
        <w:trPr>
          <w:trHeight w:val="315"/>
        </w:trPr>
        <w:tc>
          <w:tcPr>
            <w:tcW w:w="1805" w:type="dxa"/>
            <w:tcBorders>
              <w:top w:val="nil"/>
              <w:left w:val="nil"/>
              <w:bottom w:val="nil"/>
              <w:right w:val="nil"/>
            </w:tcBorders>
            <w:shd w:val="clear" w:color="auto" w:fill="auto"/>
            <w:noWrap/>
            <w:vAlign w:val="bottom"/>
            <w:hideMark/>
          </w:tcPr>
          <w:p w:rsidR="00131CBF" w:rsidRPr="00E42225" w:rsidRDefault="00131CBF" w:rsidP="00C669A6">
            <w:pPr>
              <w:rPr>
                <w:rFonts w:ascii="Calibri" w:eastAsia="Times New Roman" w:hAnsi="Calibri" w:cs="Calibri"/>
                <w:color w:val="000000"/>
              </w:rPr>
            </w:pPr>
            <w:r w:rsidRPr="00E42225">
              <w:rPr>
                <w:rFonts w:ascii="Calibri" w:eastAsia="Times New Roman" w:hAnsi="Calibri" w:cs="Calibri"/>
                <w:color w:val="000000"/>
                <w:sz w:val="22"/>
                <w:szCs w:val="22"/>
              </w:rPr>
              <w:t>Mode</w:t>
            </w:r>
          </w:p>
        </w:tc>
        <w:tc>
          <w:tcPr>
            <w:tcW w:w="1695" w:type="dxa"/>
            <w:tcBorders>
              <w:top w:val="nil"/>
              <w:left w:val="nil"/>
              <w:bottom w:val="nil"/>
              <w:right w:val="nil"/>
            </w:tcBorders>
            <w:shd w:val="clear" w:color="auto" w:fill="auto"/>
            <w:noWrap/>
            <w:vAlign w:val="bottom"/>
            <w:hideMark/>
          </w:tcPr>
          <w:p w:rsidR="00131CBF" w:rsidRPr="00E42225" w:rsidRDefault="00131CBF" w:rsidP="00C669A6">
            <w:pPr>
              <w:jc w:val="center"/>
              <w:rPr>
                <w:rFonts w:ascii="Calibri" w:eastAsia="Times New Roman" w:hAnsi="Calibri" w:cs="Calibri"/>
                <w:color w:val="000000"/>
              </w:rPr>
            </w:pPr>
            <w:r w:rsidRPr="00E42225">
              <w:rPr>
                <w:rFonts w:ascii="Calibri" w:eastAsia="Times New Roman" w:hAnsi="Calibri" w:cs="Calibri"/>
                <w:color w:val="000000"/>
                <w:sz w:val="22"/>
                <w:szCs w:val="22"/>
              </w:rPr>
              <w:t>#N/A</w:t>
            </w:r>
          </w:p>
        </w:tc>
      </w:tr>
      <w:tr w:rsidR="00131CBF" w:rsidRPr="00E42225" w:rsidTr="00C669A6">
        <w:trPr>
          <w:trHeight w:val="315"/>
        </w:trPr>
        <w:tc>
          <w:tcPr>
            <w:tcW w:w="1805" w:type="dxa"/>
            <w:tcBorders>
              <w:top w:val="nil"/>
              <w:left w:val="nil"/>
              <w:bottom w:val="nil"/>
              <w:right w:val="nil"/>
            </w:tcBorders>
            <w:shd w:val="clear" w:color="auto" w:fill="auto"/>
            <w:noWrap/>
            <w:vAlign w:val="bottom"/>
            <w:hideMark/>
          </w:tcPr>
          <w:p w:rsidR="00131CBF" w:rsidRPr="00E42225" w:rsidRDefault="00131CBF" w:rsidP="00C669A6">
            <w:pPr>
              <w:rPr>
                <w:rFonts w:ascii="Calibri" w:eastAsia="Times New Roman" w:hAnsi="Calibri" w:cs="Calibri"/>
                <w:color w:val="000000"/>
              </w:rPr>
            </w:pPr>
            <w:r w:rsidRPr="00E42225">
              <w:rPr>
                <w:rFonts w:ascii="Calibri" w:eastAsia="Times New Roman" w:hAnsi="Calibri" w:cs="Calibri"/>
                <w:color w:val="000000"/>
                <w:sz w:val="22"/>
                <w:szCs w:val="22"/>
              </w:rPr>
              <w:t>Standard Deviation</w:t>
            </w:r>
          </w:p>
        </w:tc>
        <w:tc>
          <w:tcPr>
            <w:tcW w:w="1695" w:type="dxa"/>
            <w:tcBorders>
              <w:top w:val="nil"/>
              <w:left w:val="nil"/>
              <w:bottom w:val="nil"/>
              <w:right w:val="nil"/>
            </w:tcBorders>
            <w:shd w:val="clear" w:color="auto" w:fill="auto"/>
            <w:noWrap/>
            <w:vAlign w:val="bottom"/>
            <w:hideMark/>
          </w:tcPr>
          <w:p w:rsidR="00131CBF" w:rsidRPr="00E42225" w:rsidRDefault="00131CBF" w:rsidP="00C669A6">
            <w:pPr>
              <w:rPr>
                <w:rFonts w:ascii="Calibri" w:eastAsia="Times New Roman" w:hAnsi="Calibri" w:cs="Calibri"/>
                <w:color w:val="000000"/>
              </w:rPr>
            </w:pPr>
            <w:r w:rsidRPr="00E42225">
              <w:rPr>
                <w:rFonts w:ascii="Calibri" w:eastAsia="Times New Roman" w:hAnsi="Calibri" w:cs="Calibri"/>
                <w:color w:val="000000"/>
                <w:sz w:val="22"/>
                <w:szCs w:val="22"/>
              </w:rPr>
              <w:t xml:space="preserve">              29,739.68 </w:t>
            </w:r>
          </w:p>
        </w:tc>
      </w:tr>
      <w:tr w:rsidR="00131CBF" w:rsidRPr="00E42225" w:rsidTr="00C669A6">
        <w:trPr>
          <w:trHeight w:val="315"/>
        </w:trPr>
        <w:tc>
          <w:tcPr>
            <w:tcW w:w="1805" w:type="dxa"/>
            <w:tcBorders>
              <w:top w:val="nil"/>
              <w:left w:val="nil"/>
              <w:bottom w:val="nil"/>
              <w:right w:val="nil"/>
            </w:tcBorders>
            <w:shd w:val="clear" w:color="auto" w:fill="auto"/>
            <w:noWrap/>
            <w:vAlign w:val="bottom"/>
            <w:hideMark/>
          </w:tcPr>
          <w:p w:rsidR="00131CBF" w:rsidRPr="00E42225" w:rsidRDefault="00131CBF" w:rsidP="00C669A6">
            <w:pPr>
              <w:rPr>
                <w:rFonts w:ascii="Calibri" w:eastAsia="Times New Roman" w:hAnsi="Calibri" w:cs="Calibri"/>
                <w:color w:val="000000"/>
              </w:rPr>
            </w:pPr>
            <w:r w:rsidRPr="00E42225">
              <w:rPr>
                <w:rFonts w:ascii="Calibri" w:eastAsia="Times New Roman" w:hAnsi="Calibri" w:cs="Calibri"/>
                <w:color w:val="000000"/>
                <w:sz w:val="22"/>
                <w:szCs w:val="22"/>
              </w:rPr>
              <w:t>Sample Variance</w:t>
            </w:r>
          </w:p>
        </w:tc>
        <w:tc>
          <w:tcPr>
            <w:tcW w:w="1695" w:type="dxa"/>
            <w:tcBorders>
              <w:top w:val="nil"/>
              <w:left w:val="nil"/>
              <w:bottom w:val="nil"/>
              <w:right w:val="nil"/>
            </w:tcBorders>
            <w:shd w:val="clear" w:color="auto" w:fill="auto"/>
            <w:noWrap/>
            <w:vAlign w:val="bottom"/>
            <w:hideMark/>
          </w:tcPr>
          <w:p w:rsidR="00131CBF" w:rsidRPr="00E42225" w:rsidRDefault="00131CBF" w:rsidP="00C669A6">
            <w:pPr>
              <w:rPr>
                <w:rFonts w:ascii="Calibri" w:eastAsia="Times New Roman" w:hAnsi="Calibri" w:cs="Calibri"/>
                <w:color w:val="000000"/>
              </w:rPr>
            </w:pPr>
            <w:r w:rsidRPr="00E42225">
              <w:rPr>
                <w:rFonts w:ascii="Calibri" w:eastAsia="Times New Roman" w:hAnsi="Calibri" w:cs="Calibri"/>
                <w:color w:val="000000"/>
                <w:sz w:val="22"/>
                <w:szCs w:val="22"/>
              </w:rPr>
              <w:t xml:space="preserve">   884,448,366.94 </w:t>
            </w:r>
          </w:p>
        </w:tc>
      </w:tr>
      <w:tr w:rsidR="00131CBF" w:rsidRPr="00E42225" w:rsidTr="00C669A6">
        <w:trPr>
          <w:trHeight w:val="315"/>
        </w:trPr>
        <w:tc>
          <w:tcPr>
            <w:tcW w:w="1805" w:type="dxa"/>
            <w:tcBorders>
              <w:top w:val="nil"/>
              <w:left w:val="nil"/>
              <w:bottom w:val="nil"/>
              <w:right w:val="nil"/>
            </w:tcBorders>
            <w:shd w:val="clear" w:color="auto" w:fill="auto"/>
            <w:noWrap/>
            <w:vAlign w:val="bottom"/>
            <w:hideMark/>
          </w:tcPr>
          <w:p w:rsidR="00131CBF" w:rsidRPr="00E42225" w:rsidRDefault="00131CBF" w:rsidP="00C669A6">
            <w:pPr>
              <w:rPr>
                <w:rFonts w:ascii="Calibri" w:eastAsia="Times New Roman" w:hAnsi="Calibri" w:cs="Calibri"/>
                <w:color w:val="000000"/>
              </w:rPr>
            </w:pPr>
            <w:r w:rsidRPr="00E42225">
              <w:rPr>
                <w:rFonts w:ascii="Calibri" w:eastAsia="Times New Roman" w:hAnsi="Calibri" w:cs="Calibri"/>
                <w:color w:val="000000"/>
                <w:sz w:val="22"/>
                <w:szCs w:val="22"/>
              </w:rPr>
              <w:t>Kurtosis</w:t>
            </w:r>
          </w:p>
        </w:tc>
        <w:tc>
          <w:tcPr>
            <w:tcW w:w="1695" w:type="dxa"/>
            <w:tcBorders>
              <w:top w:val="nil"/>
              <w:left w:val="nil"/>
              <w:bottom w:val="nil"/>
              <w:right w:val="nil"/>
            </w:tcBorders>
            <w:shd w:val="clear" w:color="auto" w:fill="auto"/>
            <w:noWrap/>
            <w:vAlign w:val="bottom"/>
            <w:hideMark/>
          </w:tcPr>
          <w:p w:rsidR="00131CBF" w:rsidRPr="00E42225" w:rsidRDefault="00131CBF" w:rsidP="00C669A6">
            <w:pPr>
              <w:rPr>
                <w:rFonts w:ascii="Calibri" w:eastAsia="Times New Roman" w:hAnsi="Calibri" w:cs="Calibri"/>
                <w:color w:val="000000"/>
              </w:rPr>
            </w:pPr>
            <w:r w:rsidRPr="00E42225">
              <w:rPr>
                <w:rFonts w:ascii="Calibri" w:eastAsia="Times New Roman" w:hAnsi="Calibri" w:cs="Calibri"/>
                <w:color w:val="000000"/>
                <w:sz w:val="22"/>
                <w:szCs w:val="22"/>
              </w:rPr>
              <w:t xml:space="preserve">                        8.42 </w:t>
            </w:r>
          </w:p>
        </w:tc>
      </w:tr>
      <w:tr w:rsidR="00131CBF" w:rsidRPr="00E42225" w:rsidTr="00C669A6">
        <w:trPr>
          <w:trHeight w:val="315"/>
        </w:trPr>
        <w:tc>
          <w:tcPr>
            <w:tcW w:w="1805" w:type="dxa"/>
            <w:tcBorders>
              <w:top w:val="nil"/>
              <w:left w:val="nil"/>
              <w:bottom w:val="nil"/>
              <w:right w:val="nil"/>
            </w:tcBorders>
            <w:shd w:val="clear" w:color="auto" w:fill="auto"/>
            <w:noWrap/>
            <w:vAlign w:val="bottom"/>
            <w:hideMark/>
          </w:tcPr>
          <w:p w:rsidR="00131CBF" w:rsidRPr="00E42225" w:rsidRDefault="00131CBF" w:rsidP="00C669A6">
            <w:pPr>
              <w:rPr>
                <w:rFonts w:ascii="Calibri" w:eastAsia="Times New Roman" w:hAnsi="Calibri" w:cs="Calibri"/>
                <w:color w:val="000000"/>
              </w:rPr>
            </w:pPr>
            <w:r w:rsidRPr="00E42225">
              <w:rPr>
                <w:rFonts w:ascii="Calibri" w:eastAsia="Times New Roman" w:hAnsi="Calibri" w:cs="Calibri"/>
                <w:color w:val="000000"/>
                <w:sz w:val="22"/>
                <w:szCs w:val="22"/>
              </w:rPr>
              <w:t>Skewness</w:t>
            </w:r>
          </w:p>
        </w:tc>
        <w:tc>
          <w:tcPr>
            <w:tcW w:w="1695" w:type="dxa"/>
            <w:tcBorders>
              <w:top w:val="nil"/>
              <w:left w:val="nil"/>
              <w:bottom w:val="nil"/>
              <w:right w:val="nil"/>
            </w:tcBorders>
            <w:shd w:val="clear" w:color="auto" w:fill="auto"/>
            <w:noWrap/>
            <w:vAlign w:val="bottom"/>
            <w:hideMark/>
          </w:tcPr>
          <w:p w:rsidR="00131CBF" w:rsidRPr="00E42225" w:rsidRDefault="00131CBF" w:rsidP="00C669A6">
            <w:pPr>
              <w:rPr>
                <w:rFonts w:ascii="Calibri" w:eastAsia="Times New Roman" w:hAnsi="Calibri" w:cs="Calibri"/>
                <w:color w:val="000000"/>
              </w:rPr>
            </w:pPr>
            <w:r w:rsidRPr="00E42225">
              <w:rPr>
                <w:rFonts w:ascii="Calibri" w:eastAsia="Times New Roman" w:hAnsi="Calibri" w:cs="Calibri"/>
                <w:color w:val="000000"/>
                <w:sz w:val="22"/>
                <w:szCs w:val="22"/>
              </w:rPr>
              <w:t xml:space="preserve">                        2.74 </w:t>
            </w:r>
          </w:p>
        </w:tc>
      </w:tr>
      <w:tr w:rsidR="00131CBF" w:rsidRPr="00E42225" w:rsidTr="00C669A6">
        <w:trPr>
          <w:trHeight w:val="315"/>
        </w:trPr>
        <w:tc>
          <w:tcPr>
            <w:tcW w:w="1805" w:type="dxa"/>
            <w:tcBorders>
              <w:top w:val="nil"/>
              <w:left w:val="nil"/>
              <w:bottom w:val="nil"/>
              <w:right w:val="nil"/>
            </w:tcBorders>
            <w:shd w:val="clear" w:color="auto" w:fill="auto"/>
            <w:noWrap/>
            <w:vAlign w:val="bottom"/>
            <w:hideMark/>
          </w:tcPr>
          <w:p w:rsidR="00131CBF" w:rsidRPr="00E42225" w:rsidRDefault="00131CBF" w:rsidP="00C669A6">
            <w:pPr>
              <w:rPr>
                <w:rFonts w:ascii="Calibri" w:eastAsia="Times New Roman" w:hAnsi="Calibri" w:cs="Calibri"/>
                <w:color w:val="000000"/>
              </w:rPr>
            </w:pPr>
            <w:r w:rsidRPr="00E42225">
              <w:rPr>
                <w:rFonts w:ascii="Calibri" w:eastAsia="Times New Roman" w:hAnsi="Calibri" w:cs="Calibri"/>
                <w:color w:val="000000"/>
                <w:sz w:val="22"/>
                <w:szCs w:val="22"/>
              </w:rPr>
              <w:t>Range</w:t>
            </w:r>
          </w:p>
        </w:tc>
        <w:tc>
          <w:tcPr>
            <w:tcW w:w="1695" w:type="dxa"/>
            <w:tcBorders>
              <w:top w:val="nil"/>
              <w:left w:val="nil"/>
              <w:bottom w:val="nil"/>
              <w:right w:val="nil"/>
            </w:tcBorders>
            <w:shd w:val="clear" w:color="auto" w:fill="auto"/>
            <w:noWrap/>
            <w:vAlign w:val="bottom"/>
            <w:hideMark/>
          </w:tcPr>
          <w:p w:rsidR="00131CBF" w:rsidRPr="00E42225" w:rsidRDefault="00131CBF" w:rsidP="00C669A6">
            <w:pPr>
              <w:rPr>
                <w:rFonts w:ascii="Calibri" w:eastAsia="Times New Roman" w:hAnsi="Calibri" w:cs="Calibri"/>
                <w:color w:val="000000"/>
              </w:rPr>
            </w:pPr>
            <w:r w:rsidRPr="00E42225">
              <w:rPr>
                <w:rFonts w:ascii="Calibri" w:eastAsia="Times New Roman" w:hAnsi="Calibri" w:cs="Calibri"/>
                <w:color w:val="000000"/>
                <w:sz w:val="22"/>
                <w:szCs w:val="22"/>
              </w:rPr>
              <w:t xml:space="preserve">           153,087.00 </w:t>
            </w:r>
          </w:p>
        </w:tc>
      </w:tr>
      <w:tr w:rsidR="00131CBF" w:rsidRPr="00E42225" w:rsidTr="00C669A6">
        <w:trPr>
          <w:trHeight w:val="315"/>
        </w:trPr>
        <w:tc>
          <w:tcPr>
            <w:tcW w:w="1805" w:type="dxa"/>
            <w:tcBorders>
              <w:top w:val="nil"/>
              <w:left w:val="nil"/>
              <w:bottom w:val="nil"/>
              <w:right w:val="nil"/>
            </w:tcBorders>
            <w:shd w:val="clear" w:color="auto" w:fill="auto"/>
            <w:noWrap/>
            <w:vAlign w:val="bottom"/>
            <w:hideMark/>
          </w:tcPr>
          <w:p w:rsidR="00131CBF" w:rsidRPr="00E42225" w:rsidRDefault="00131CBF" w:rsidP="00C669A6">
            <w:pPr>
              <w:rPr>
                <w:rFonts w:ascii="Calibri" w:eastAsia="Times New Roman" w:hAnsi="Calibri" w:cs="Calibri"/>
                <w:color w:val="000000"/>
              </w:rPr>
            </w:pPr>
            <w:r w:rsidRPr="00E42225">
              <w:rPr>
                <w:rFonts w:ascii="Calibri" w:eastAsia="Times New Roman" w:hAnsi="Calibri" w:cs="Calibri"/>
                <w:color w:val="000000"/>
                <w:sz w:val="22"/>
                <w:szCs w:val="22"/>
              </w:rPr>
              <w:t>Minimum</w:t>
            </w:r>
          </w:p>
        </w:tc>
        <w:tc>
          <w:tcPr>
            <w:tcW w:w="1695" w:type="dxa"/>
            <w:tcBorders>
              <w:top w:val="nil"/>
              <w:left w:val="nil"/>
              <w:bottom w:val="nil"/>
              <w:right w:val="nil"/>
            </w:tcBorders>
            <w:shd w:val="clear" w:color="auto" w:fill="auto"/>
            <w:noWrap/>
            <w:vAlign w:val="bottom"/>
            <w:hideMark/>
          </w:tcPr>
          <w:p w:rsidR="00131CBF" w:rsidRPr="00E42225" w:rsidRDefault="00131CBF" w:rsidP="00C669A6">
            <w:pPr>
              <w:rPr>
                <w:rFonts w:ascii="Calibri" w:eastAsia="Times New Roman" w:hAnsi="Calibri" w:cs="Calibri"/>
                <w:color w:val="000000"/>
              </w:rPr>
            </w:pPr>
            <w:r w:rsidRPr="00E42225">
              <w:rPr>
                <w:rFonts w:ascii="Calibri" w:eastAsia="Times New Roman" w:hAnsi="Calibri" w:cs="Calibri"/>
                <w:color w:val="000000"/>
                <w:sz w:val="22"/>
                <w:szCs w:val="22"/>
              </w:rPr>
              <w:t xml:space="preserve">                    622.00 </w:t>
            </w:r>
          </w:p>
        </w:tc>
      </w:tr>
      <w:tr w:rsidR="00131CBF" w:rsidRPr="00E42225" w:rsidTr="00C669A6">
        <w:trPr>
          <w:trHeight w:val="315"/>
        </w:trPr>
        <w:tc>
          <w:tcPr>
            <w:tcW w:w="1805" w:type="dxa"/>
            <w:tcBorders>
              <w:top w:val="nil"/>
              <w:left w:val="nil"/>
              <w:bottom w:val="nil"/>
              <w:right w:val="nil"/>
            </w:tcBorders>
            <w:shd w:val="clear" w:color="auto" w:fill="auto"/>
            <w:noWrap/>
            <w:vAlign w:val="bottom"/>
            <w:hideMark/>
          </w:tcPr>
          <w:p w:rsidR="00131CBF" w:rsidRPr="00E42225" w:rsidRDefault="00131CBF" w:rsidP="00C669A6">
            <w:pPr>
              <w:rPr>
                <w:rFonts w:ascii="Calibri" w:eastAsia="Times New Roman" w:hAnsi="Calibri" w:cs="Calibri"/>
                <w:color w:val="000000"/>
              </w:rPr>
            </w:pPr>
            <w:r w:rsidRPr="00E42225">
              <w:rPr>
                <w:rFonts w:ascii="Calibri" w:eastAsia="Times New Roman" w:hAnsi="Calibri" w:cs="Calibri"/>
                <w:color w:val="000000"/>
                <w:sz w:val="22"/>
                <w:szCs w:val="22"/>
              </w:rPr>
              <w:t>Maximum</w:t>
            </w:r>
          </w:p>
        </w:tc>
        <w:tc>
          <w:tcPr>
            <w:tcW w:w="1695" w:type="dxa"/>
            <w:tcBorders>
              <w:top w:val="nil"/>
              <w:left w:val="nil"/>
              <w:bottom w:val="nil"/>
              <w:right w:val="nil"/>
            </w:tcBorders>
            <w:shd w:val="clear" w:color="auto" w:fill="auto"/>
            <w:noWrap/>
            <w:vAlign w:val="bottom"/>
            <w:hideMark/>
          </w:tcPr>
          <w:p w:rsidR="00131CBF" w:rsidRPr="00E42225" w:rsidRDefault="00131CBF" w:rsidP="00C669A6">
            <w:pPr>
              <w:rPr>
                <w:rFonts w:ascii="Calibri" w:eastAsia="Times New Roman" w:hAnsi="Calibri" w:cs="Calibri"/>
                <w:color w:val="000000"/>
              </w:rPr>
            </w:pPr>
            <w:r w:rsidRPr="00E42225">
              <w:rPr>
                <w:rFonts w:ascii="Calibri" w:eastAsia="Times New Roman" w:hAnsi="Calibri" w:cs="Calibri"/>
                <w:color w:val="000000"/>
                <w:sz w:val="22"/>
                <w:szCs w:val="22"/>
              </w:rPr>
              <w:t xml:space="preserve">           153,709.00 </w:t>
            </w:r>
          </w:p>
        </w:tc>
      </w:tr>
      <w:tr w:rsidR="00131CBF" w:rsidRPr="00E42225" w:rsidTr="00C669A6">
        <w:trPr>
          <w:trHeight w:val="315"/>
        </w:trPr>
        <w:tc>
          <w:tcPr>
            <w:tcW w:w="1805" w:type="dxa"/>
            <w:tcBorders>
              <w:top w:val="nil"/>
              <w:left w:val="nil"/>
              <w:bottom w:val="nil"/>
              <w:right w:val="nil"/>
            </w:tcBorders>
            <w:shd w:val="clear" w:color="auto" w:fill="auto"/>
            <w:noWrap/>
            <w:vAlign w:val="bottom"/>
            <w:hideMark/>
          </w:tcPr>
          <w:p w:rsidR="00131CBF" w:rsidRPr="00E42225" w:rsidRDefault="00131CBF" w:rsidP="00C669A6">
            <w:pPr>
              <w:rPr>
                <w:rFonts w:ascii="Calibri" w:eastAsia="Times New Roman" w:hAnsi="Calibri" w:cs="Calibri"/>
                <w:color w:val="000000"/>
              </w:rPr>
            </w:pPr>
            <w:r w:rsidRPr="00E42225">
              <w:rPr>
                <w:rFonts w:ascii="Calibri" w:eastAsia="Times New Roman" w:hAnsi="Calibri" w:cs="Calibri"/>
                <w:color w:val="000000"/>
                <w:sz w:val="22"/>
                <w:szCs w:val="22"/>
              </w:rPr>
              <w:t>Sum</w:t>
            </w:r>
          </w:p>
        </w:tc>
        <w:tc>
          <w:tcPr>
            <w:tcW w:w="1695" w:type="dxa"/>
            <w:tcBorders>
              <w:top w:val="nil"/>
              <w:left w:val="nil"/>
              <w:bottom w:val="nil"/>
              <w:right w:val="nil"/>
            </w:tcBorders>
            <w:shd w:val="clear" w:color="auto" w:fill="auto"/>
            <w:noWrap/>
            <w:vAlign w:val="bottom"/>
            <w:hideMark/>
          </w:tcPr>
          <w:p w:rsidR="00131CBF" w:rsidRPr="00E42225" w:rsidRDefault="00131CBF" w:rsidP="00C669A6">
            <w:pPr>
              <w:rPr>
                <w:rFonts w:ascii="Calibri" w:eastAsia="Times New Roman" w:hAnsi="Calibri" w:cs="Calibri"/>
                <w:color w:val="000000"/>
              </w:rPr>
            </w:pPr>
            <w:r w:rsidRPr="00E42225">
              <w:rPr>
                <w:rFonts w:ascii="Calibri" w:eastAsia="Times New Roman" w:hAnsi="Calibri" w:cs="Calibri"/>
                <w:color w:val="000000"/>
                <w:sz w:val="22"/>
                <w:szCs w:val="22"/>
              </w:rPr>
              <w:t xml:space="preserve">1,197,987.00 </w:t>
            </w:r>
          </w:p>
        </w:tc>
      </w:tr>
      <w:tr w:rsidR="00131CBF" w:rsidRPr="00E42225" w:rsidTr="00C669A6">
        <w:trPr>
          <w:trHeight w:val="330"/>
        </w:trPr>
        <w:tc>
          <w:tcPr>
            <w:tcW w:w="1805" w:type="dxa"/>
            <w:tcBorders>
              <w:top w:val="nil"/>
              <w:left w:val="nil"/>
              <w:bottom w:val="single" w:sz="8" w:space="0" w:color="auto"/>
              <w:right w:val="nil"/>
            </w:tcBorders>
            <w:shd w:val="clear" w:color="auto" w:fill="auto"/>
            <w:noWrap/>
            <w:vAlign w:val="bottom"/>
            <w:hideMark/>
          </w:tcPr>
          <w:p w:rsidR="00131CBF" w:rsidRPr="00E42225" w:rsidRDefault="00131CBF" w:rsidP="00C669A6">
            <w:pPr>
              <w:rPr>
                <w:rFonts w:ascii="Calibri" w:eastAsia="Times New Roman" w:hAnsi="Calibri" w:cs="Calibri"/>
                <w:color w:val="000000"/>
              </w:rPr>
            </w:pPr>
            <w:r w:rsidRPr="00E42225">
              <w:rPr>
                <w:rFonts w:ascii="Calibri" w:eastAsia="Times New Roman" w:hAnsi="Calibri" w:cs="Calibri"/>
                <w:color w:val="000000"/>
                <w:sz w:val="22"/>
                <w:szCs w:val="22"/>
              </w:rPr>
              <w:t>Count</w:t>
            </w:r>
          </w:p>
        </w:tc>
        <w:tc>
          <w:tcPr>
            <w:tcW w:w="1695" w:type="dxa"/>
            <w:tcBorders>
              <w:top w:val="nil"/>
              <w:left w:val="nil"/>
              <w:bottom w:val="single" w:sz="8" w:space="0" w:color="auto"/>
              <w:right w:val="nil"/>
            </w:tcBorders>
            <w:shd w:val="clear" w:color="auto" w:fill="auto"/>
            <w:noWrap/>
            <w:vAlign w:val="bottom"/>
            <w:hideMark/>
          </w:tcPr>
          <w:p w:rsidR="00131CBF" w:rsidRPr="00E42225" w:rsidRDefault="00131CBF" w:rsidP="00C669A6">
            <w:pPr>
              <w:rPr>
                <w:rFonts w:ascii="Calibri" w:eastAsia="Times New Roman" w:hAnsi="Calibri" w:cs="Calibri"/>
                <w:color w:val="000000"/>
              </w:rPr>
            </w:pPr>
            <w:r w:rsidRPr="00E42225">
              <w:rPr>
                <w:rFonts w:ascii="Calibri" w:eastAsia="Times New Roman" w:hAnsi="Calibri" w:cs="Calibri"/>
                <w:color w:val="000000"/>
                <w:sz w:val="22"/>
                <w:szCs w:val="22"/>
              </w:rPr>
              <w:t xml:space="preserve">                      51.00 </w:t>
            </w:r>
          </w:p>
        </w:tc>
      </w:tr>
    </w:tbl>
    <w:p w:rsidR="00131CBF" w:rsidRDefault="00131CBF" w:rsidP="00131CBF"/>
    <w:p w:rsidR="002655E0" w:rsidRDefault="002655E0"/>
    <w:p w:rsidR="00131CBF" w:rsidRPr="00EE6FE2" w:rsidRDefault="00131CBF" w:rsidP="00131CBF">
      <w:pPr>
        <w:pStyle w:val="ListParagraph"/>
        <w:numPr>
          <w:ilvl w:val="1"/>
          <w:numId w:val="12"/>
        </w:numPr>
        <w:shd w:val="clear" w:color="auto" w:fill="FFFFFF"/>
        <w:spacing w:after="180"/>
        <w:rPr>
          <w:rFonts w:ascii="Times New Roman" w:eastAsia="Times New Roman" w:hAnsi="Times New Roman" w:cs="Times New Roman"/>
        </w:rPr>
      </w:pPr>
      <w:r>
        <w:t>16</w:t>
      </w:r>
      <w:proofErr w:type="gramStart"/>
      <w:r>
        <w:t>.</w:t>
      </w:r>
      <w:r w:rsidRPr="00EE6FE2">
        <w:rPr>
          <w:rFonts w:ascii="Times New Roman" w:eastAsia="Times New Roman" w:hAnsi="Times New Roman" w:cs="Times New Roman"/>
          <w:b/>
          <w:bCs/>
          <w:u w:val="single"/>
        </w:rPr>
        <w:t>R2</w:t>
      </w:r>
      <w:proofErr w:type="gramEnd"/>
      <w:r w:rsidRPr="00EE6FE2">
        <w:rPr>
          <w:rFonts w:ascii="Times New Roman" w:eastAsia="Times New Roman" w:hAnsi="Times New Roman" w:cs="Times New Roman"/>
          <w:b/>
          <w:bCs/>
          <w:u w:val="single"/>
        </w:rPr>
        <w:t>: Does having the death penalty influence the violent crime rate (per 100,000) among U.S. states?</w:t>
      </w:r>
    </w:p>
    <w:p w:rsidR="00131CBF" w:rsidRPr="00E25163" w:rsidRDefault="00131CBF" w:rsidP="00131CBF">
      <w:pPr>
        <w:shd w:val="clear" w:color="auto" w:fill="FFFFFF"/>
        <w:spacing w:before="180" w:after="180"/>
        <w:rPr>
          <w:rFonts w:ascii="Times New Roman" w:eastAsia="Times New Roman" w:hAnsi="Times New Roman" w:cs="Times New Roman"/>
        </w:rPr>
      </w:pPr>
      <w:r w:rsidRPr="00E25163">
        <w:rPr>
          <w:rFonts w:ascii="Times New Roman" w:eastAsia="Times New Roman" w:hAnsi="Times New Roman" w:cs="Times New Roman"/>
        </w:rPr>
        <w:t xml:space="preserve">Select the statement that best describes the results of the </w:t>
      </w:r>
      <w:proofErr w:type="spellStart"/>
      <w:r w:rsidRPr="00E25163">
        <w:rPr>
          <w:rFonts w:ascii="Times New Roman" w:eastAsia="Times New Roman" w:hAnsi="Times New Roman" w:cs="Times New Roman"/>
        </w:rPr>
        <w:t>bivariate</w:t>
      </w:r>
      <w:proofErr w:type="spellEnd"/>
      <w:r w:rsidRPr="00E25163">
        <w:rPr>
          <w:rFonts w:ascii="Times New Roman" w:eastAsia="Times New Roman" w:hAnsi="Times New Roman" w:cs="Times New Roman"/>
        </w:rPr>
        <w:t xml:space="preserve"> analysis:</w:t>
      </w:r>
    </w:p>
    <w:p w:rsidR="00131CBF" w:rsidRPr="00E25163" w:rsidRDefault="00131CBF" w:rsidP="00131CBF">
      <w:pPr>
        <w:shd w:val="clear" w:color="auto" w:fill="FFFFFF"/>
        <w:spacing w:before="180"/>
        <w:rPr>
          <w:rFonts w:ascii="Times New Roman" w:eastAsia="Times New Roman" w:hAnsi="Times New Roman" w:cs="Times New Roman"/>
        </w:rPr>
      </w:pPr>
      <w:r w:rsidRPr="00E25163">
        <w:rPr>
          <w:rFonts w:ascii="Times New Roman" w:eastAsia="Times New Roman" w:hAnsi="Times New Roman" w:cs="Times New Roman"/>
        </w:rPr>
        <w:t> Group of answer choices</w:t>
      </w:r>
    </w:p>
    <w:p w:rsidR="00131CBF" w:rsidRPr="00EE6FE2" w:rsidRDefault="00131CBF" w:rsidP="00131CBF">
      <w:pPr>
        <w:pStyle w:val="ListParagraph"/>
        <w:numPr>
          <w:ilvl w:val="0"/>
          <w:numId w:val="17"/>
        </w:numPr>
        <w:shd w:val="clear" w:color="auto" w:fill="FFFFFF"/>
        <w:rPr>
          <w:rFonts w:ascii="Times New Roman" w:eastAsia="Times New Roman" w:hAnsi="Times New Roman" w:cs="Times New Roman"/>
        </w:rPr>
      </w:pPr>
      <w:r w:rsidRPr="00C84B29">
        <w:rPr>
          <w:rFonts w:ascii="Times New Roman" w:eastAsia="Times New Roman" w:hAnsi="Times New Roman" w:cs="Times New Roman"/>
          <w:b/>
          <w:color w:val="FF0000"/>
          <w:u w:val="single"/>
        </w:rPr>
        <w:t>A larger percentage of states with the death penalty had a violent crime rate that was less than 500 per 100,000 residents</w:t>
      </w:r>
      <w:r w:rsidRPr="00EE6FE2">
        <w:rPr>
          <w:rFonts w:ascii="Times New Roman" w:eastAsia="Times New Roman" w:hAnsi="Times New Roman" w:cs="Times New Roman"/>
        </w:rPr>
        <w:t>.</w:t>
      </w:r>
    </w:p>
    <w:p w:rsidR="00131CBF" w:rsidRPr="00EE6FE2" w:rsidRDefault="00131CBF" w:rsidP="00131CBF">
      <w:pPr>
        <w:pStyle w:val="ListParagraph"/>
        <w:numPr>
          <w:ilvl w:val="0"/>
          <w:numId w:val="17"/>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The average violent crime rate for states with the death penalty was 372 (SD = 128). The average violent crime rate for states without the death penalty was 367 (SD = 278).</w:t>
      </w:r>
    </w:p>
    <w:p w:rsidR="00131CBF" w:rsidRPr="00EE6FE2" w:rsidRDefault="00131CBF" w:rsidP="00131CBF">
      <w:pPr>
        <w:pStyle w:val="ListParagraph"/>
        <w:numPr>
          <w:ilvl w:val="0"/>
          <w:numId w:val="17"/>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The correlation among the violent crime rate (per 100,000) and the legalization of the death penalty is positive and moderately strong (r = 0.36).</w:t>
      </w:r>
    </w:p>
    <w:p w:rsidR="00131CBF" w:rsidRPr="00C84B29" w:rsidRDefault="00131CBF" w:rsidP="00131CBF">
      <w:pPr>
        <w:pStyle w:val="ListParagraph"/>
        <w:numPr>
          <w:ilvl w:val="0"/>
          <w:numId w:val="17"/>
        </w:numPr>
        <w:shd w:val="clear" w:color="auto" w:fill="FFFFFF"/>
        <w:rPr>
          <w:rFonts w:ascii="Times New Roman" w:eastAsia="Times New Roman" w:hAnsi="Times New Roman" w:cs="Times New Roman"/>
        </w:rPr>
      </w:pPr>
      <w:r w:rsidRPr="00C84B29">
        <w:rPr>
          <w:rFonts w:ascii="Times New Roman" w:eastAsia="Times New Roman" w:hAnsi="Times New Roman" w:cs="Times New Roman"/>
        </w:rPr>
        <w:t>The average violent crime rate was higher among states without the death penalty.</w:t>
      </w:r>
    </w:p>
    <w:p w:rsidR="00131CBF" w:rsidRDefault="00131CBF" w:rsidP="00131CBF"/>
    <w:p w:rsidR="00131CBF" w:rsidRDefault="00131CBF"/>
    <w:p w:rsidR="00681B5B" w:rsidRPr="00961D98" w:rsidRDefault="00681B5B" w:rsidP="00961D98">
      <w:pPr>
        <w:shd w:val="clear" w:color="auto" w:fill="FFFFFF"/>
        <w:spacing w:after="180"/>
        <w:rPr>
          <w:rFonts w:ascii="Times New Roman" w:eastAsia="Times New Roman" w:hAnsi="Times New Roman" w:cs="Times New Roman"/>
        </w:rPr>
      </w:pPr>
      <w:r>
        <w:t>17</w:t>
      </w:r>
      <w:r w:rsidRPr="00961D98">
        <w:rPr>
          <w:rFonts w:ascii="Times New Roman" w:eastAsia="Times New Roman" w:hAnsi="Times New Roman" w:cs="Times New Roman"/>
          <w:b/>
          <w:bCs/>
          <w:u w:val="single"/>
        </w:rPr>
        <w:t xml:space="preserve"> R2: Does having the death penalty influence the violent crime rate (per 100,000) among U.S. states?</w:t>
      </w:r>
    </w:p>
    <w:p w:rsidR="00681B5B" w:rsidRDefault="00681B5B" w:rsidP="00681B5B">
      <w:pPr>
        <w:rPr>
          <w:rFonts w:ascii="Calibri" w:eastAsia="Times New Roman" w:hAnsi="Calibri" w:cs="Calibri"/>
          <w:color w:val="000000"/>
          <w:sz w:val="27"/>
          <w:szCs w:val="27"/>
        </w:rPr>
      </w:pPr>
    </w:p>
    <w:p w:rsidR="00681B5B" w:rsidRDefault="00681B5B" w:rsidP="00681B5B">
      <w:pPr>
        <w:rPr>
          <w:rFonts w:ascii="Calibri" w:eastAsia="Times New Roman" w:hAnsi="Calibri" w:cs="Calibri"/>
          <w:color w:val="000000"/>
          <w:sz w:val="27"/>
          <w:szCs w:val="27"/>
        </w:rPr>
      </w:pPr>
      <w:r>
        <w:rPr>
          <w:rFonts w:ascii="Calibri" w:eastAsia="Times New Roman" w:hAnsi="Calibri" w:cs="Calibri"/>
          <w:color w:val="000000"/>
          <w:sz w:val="27"/>
          <w:szCs w:val="27"/>
        </w:rPr>
        <w:t xml:space="preserve">Yes it does have effect, if we look at the following table you can see it that states which implied death penalty which are 35 states in total crime rate per state is </w:t>
      </w:r>
      <w:r w:rsidRPr="008558C3">
        <w:t>26,182.03</w:t>
      </w:r>
      <w:r>
        <w:t xml:space="preserve"> whereas who did not have death penalty they have rate of </w:t>
      </w:r>
      <w:r w:rsidRPr="008558C3">
        <w:t>16,556.38</w:t>
      </w:r>
      <w:r>
        <w:t xml:space="preserve"> total states were 16</w:t>
      </w:r>
    </w:p>
    <w:p w:rsidR="00681B5B" w:rsidRDefault="00681B5B" w:rsidP="00681B5B"/>
    <w:p w:rsidR="00681B5B" w:rsidRDefault="00681B5B" w:rsidP="00681B5B"/>
    <w:tbl>
      <w:tblPr>
        <w:tblStyle w:val="TableGrid"/>
        <w:tblW w:w="0" w:type="auto"/>
        <w:tblLook w:val="04A0"/>
      </w:tblPr>
      <w:tblGrid>
        <w:gridCol w:w="3502"/>
        <w:gridCol w:w="4856"/>
        <w:gridCol w:w="1218"/>
      </w:tblGrid>
      <w:tr w:rsidR="00681B5B" w:rsidRPr="008558C3" w:rsidTr="00C669A6">
        <w:trPr>
          <w:trHeight w:val="315"/>
        </w:trPr>
        <w:tc>
          <w:tcPr>
            <w:tcW w:w="3639" w:type="dxa"/>
            <w:noWrap/>
            <w:hideMark/>
          </w:tcPr>
          <w:p w:rsidR="00681B5B" w:rsidRPr="008558C3" w:rsidRDefault="00681B5B" w:rsidP="00C669A6">
            <w:r w:rsidRPr="008558C3">
              <w:t>Total Crimes in (No Penalty  States)</w:t>
            </w:r>
          </w:p>
        </w:tc>
        <w:tc>
          <w:tcPr>
            <w:tcW w:w="5050" w:type="dxa"/>
            <w:noWrap/>
            <w:hideMark/>
          </w:tcPr>
          <w:p w:rsidR="00681B5B" w:rsidRPr="008558C3" w:rsidRDefault="00681B5B" w:rsidP="00C669A6">
            <w:r w:rsidRPr="008558C3">
              <w:t>Average crime per state</w:t>
            </w:r>
          </w:p>
        </w:tc>
        <w:tc>
          <w:tcPr>
            <w:tcW w:w="1260" w:type="dxa"/>
            <w:noWrap/>
            <w:hideMark/>
          </w:tcPr>
          <w:p w:rsidR="00681B5B" w:rsidRPr="008558C3" w:rsidRDefault="00681B5B" w:rsidP="00C669A6">
            <w:r w:rsidRPr="008558C3">
              <w:t>Total States</w:t>
            </w:r>
          </w:p>
        </w:tc>
      </w:tr>
      <w:tr w:rsidR="00681B5B" w:rsidRPr="008558C3" w:rsidTr="00C669A6">
        <w:trPr>
          <w:trHeight w:val="315"/>
        </w:trPr>
        <w:tc>
          <w:tcPr>
            <w:tcW w:w="3639" w:type="dxa"/>
            <w:noWrap/>
            <w:hideMark/>
          </w:tcPr>
          <w:p w:rsidR="00681B5B" w:rsidRPr="008558C3" w:rsidRDefault="00681B5B" w:rsidP="00C669A6">
            <w:r w:rsidRPr="008558C3">
              <w:t xml:space="preserve">                                                          264,902 </w:t>
            </w:r>
          </w:p>
        </w:tc>
        <w:tc>
          <w:tcPr>
            <w:tcW w:w="5050" w:type="dxa"/>
            <w:noWrap/>
            <w:hideMark/>
          </w:tcPr>
          <w:p w:rsidR="00681B5B" w:rsidRPr="008558C3" w:rsidRDefault="00681B5B" w:rsidP="00C669A6">
            <w:r w:rsidRPr="008558C3">
              <w:t xml:space="preserve">                                                                                   16,556.38 </w:t>
            </w:r>
          </w:p>
        </w:tc>
        <w:tc>
          <w:tcPr>
            <w:tcW w:w="1260" w:type="dxa"/>
            <w:noWrap/>
            <w:hideMark/>
          </w:tcPr>
          <w:p w:rsidR="00681B5B" w:rsidRPr="008558C3" w:rsidRDefault="00681B5B" w:rsidP="00C669A6">
            <w:r w:rsidRPr="008558C3">
              <w:t>16</w:t>
            </w:r>
          </w:p>
        </w:tc>
      </w:tr>
      <w:tr w:rsidR="00681B5B" w:rsidRPr="008558C3" w:rsidTr="00C669A6">
        <w:trPr>
          <w:trHeight w:val="315"/>
        </w:trPr>
        <w:tc>
          <w:tcPr>
            <w:tcW w:w="3639" w:type="dxa"/>
            <w:noWrap/>
            <w:hideMark/>
          </w:tcPr>
          <w:p w:rsidR="00681B5B" w:rsidRPr="008558C3" w:rsidRDefault="00681B5B" w:rsidP="00C669A6">
            <w:r w:rsidRPr="008558C3">
              <w:t>total in Penalty states</w:t>
            </w:r>
          </w:p>
        </w:tc>
        <w:tc>
          <w:tcPr>
            <w:tcW w:w="5050" w:type="dxa"/>
            <w:noWrap/>
            <w:hideMark/>
          </w:tcPr>
          <w:p w:rsidR="00681B5B" w:rsidRPr="008558C3" w:rsidRDefault="00681B5B" w:rsidP="00C669A6">
            <w:r w:rsidRPr="008558C3">
              <w:t xml:space="preserve">Average </w:t>
            </w:r>
            <w:proofErr w:type="spellStart"/>
            <w:r w:rsidRPr="008558C3">
              <w:t>crimeper</w:t>
            </w:r>
            <w:proofErr w:type="spellEnd"/>
            <w:r w:rsidRPr="008558C3">
              <w:t xml:space="preserve"> state</w:t>
            </w:r>
          </w:p>
        </w:tc>
        <w:tc>
          <w:tcPr>
            <w:tcW w:w="1260" w:type="dxa"/>
            <w:noWrap/>
            <w:hideMark/>
          </w:tcPr>
          <w:p w:rsidR="00681B5B" w:rsidRPr="008558C3" w:rsidRDefault="00681B5B" w:rsidP="00C669A6">
            <w:r w:rsidRPr="008558C3">
              <w:t>Total States</w:t>
            </w:r>
          </w:p>
        </w:tc>
      </w:tr>
      <w:tr w:rsidR="00681B5B" w:rsidRPr="008558C3" w:rsidTr="00C669A6">
        <w:trPr>
          <w:trHeight w:val="315"/>
        </w:trPr>
        <w:tc>
          <w:tcPr>
            <w:tcW w:w="3639" w:type="dxa"/>
            <w:noWrap/>
            <w:hideMark/>
          </w:tcPr>
          <w:p w:rsidR="00681B5B" w:rsidRPr="008558C3" w:rsidRDefault="00681B5B" w:rsidP="00C669A6">
            <w:r w:rsidRPr="008558C3">
              <w:t>916371</w:t>
            </w:r>
          </w:p>
        </w:tc>
        <w:tc>
          <w:tcPr>
            <w:tcW w:w="5050" w:type="dxa"/>
            <w:noWrap/>
            <w:hideMark/>
          </w:tcPr>
          <w:p w:rsidR="00681B5B" w:rsidRPr="008558C3" w:rsidRDefault="00681B5B" w:rsidP="00C669A6">
            <w:r w:rsidRPr="008558C3">
              <w:t xml:space="preserve">                                                                                   26,182.03 </w:t>
            </w:r>
          </w:p>
        </w:tc>
        <w:tc>
          <w:tcPr>
            <w:tcW w:w="1260" w:type="dxa"/>
            <w:noWrap/>
            <w:hideMark/>
          </w:tcPr>
          <w:p w:rsidR="00681B5B" w:rsidRPr="008558C3" w:rsidRDefault="00681B5B" w:rsidP="00C669A6">
            <w:r w:rsidRPr="008558C3">
              <w:t>35</w:t>
            </w:r>
          </w:p>
        </w:tc>
      </w:tr>
      <w:tr w:rsidR="00681B5B" w:rsidRPr="008558C3" w:rsidTr="00C669A6">
        <w:trPr>
          <w:trHeight w:val="315"/>
        </w:trPr>
        <w:tc>
          <w:tcPr>
            <w:tcW w:w="3639" w:type="dxa"/>
            <w:noWrap/>
            <w:hideMark/>
          </w:tcPr>
          <w:p w:rsidR="00681B5B" w:rsidRPr="008558C3" w:rsidRDefault="00681B5B" w:rsidP="00C669A6">
            <w:r w:rsidRPr="008558C3">
              <w:t xml:space="preserve">Ratio of States (Legal Death Penalty </w:t>
            </w:r>
          </w:p>
        </w:tc>
        <w:tc>
          <w:tcPr>
            <w:tcW w:w="5050" w:type="dxa"/>
            <w:noWrap/>
            <w:hideMark/>
          </w:tcPr>
          <w:p w:rsidR="00681B5B" w:rsidRPr="008558C3" w:rsidRDefault="00681B5B" w:rsidP="00C669A6">
            <w:r w:rsidRPr="008558C3">
              <w:t>31.4%</w:t>
            </w:r>
          </w:p>
        </w:tc>
        <w:tc>
          <w:tcPr>
            <w:tcW w:w="1260" w:type="dxa"/>
            <w:noWrap/>
            <w:hideMark/>
          </w:tcPr>
          <w:p w:rsidR="00681B5B" w:rsidRPr="008558C3" w:rsidRDefault="00681B5B" w:rsidP="00C669A6"/>
        </w:tc>
      </w:tr>
      <w:tr w:rsidR="00681B5B" w:rsidRPr="008558C3" w:rsidTr="00C669A6">
        <w:trPr>
          <w:trHeight w:val="315"/>
        </w:trPr>
        <w:tc>
          <w:tcPr>
            <w:tcW w:w="3639" w:type="dxa"/>
            <w:noWrap/>
            <w:hideMark/>
          </w:tcPr>
          <w:p w:rsidR="00681B5B" w:rsidRPr="008558C3" w:rsidRDefault="00681B5B" w:rsidP="00C669A6">
            <w:r w:rsidRPr="008558C3">
              <w:t xml:space="preserve">Ratio of States (Illegal Death Penalty </w:t>
            </w:r>
          </w:p>
        </w:tc>
        <w:tc>
          <w:tcPr>
            <w:tcW w:w="5050" w:type="dxa"/>
            <w:noWrap/>
            <w:hideMark/>
          </w:tcPr>
          <w:p w:rsidR="00681B5B" w:rsidRPr="008558C3" w:rsidRDefault="00681B5B" w:rsidP="00C669A6">
            <w:r w:rsidRPr="008558C3">
              <w:t>68.6%</w:t>
            </w:r>
          </w:p>
        </w:tc>
        <w:tc>
          <w:tcPr>
            <w:tcW w:w="1260" w:type="dxa"/>
            <w:noWrap/>
            <w:hideMark/>
          </w:tcPr>
          <w:p w:rsidR="00681B5B" w:rsidRPr="008558C3" w:rsidRDefault="00681B5B" w:rsidP="00C669A6"/>
        </w:tc>
      </w:tr>
      <w:tr w:rsidR="00681B5B" w:rsidRPr="008558C3" w:rsidTr="00C669A6">
        <w:trPr>
          <w:trHeight w:val="315"/>
        </w:trPr>
        <w:tc>
          <w:tcPr>
            <w:tcW w:w="3639" w:type="dxa"/>
            <w:noWrap/>
            <w:hideMark/>
          </w:tcPr>
          <w:p w:rsidR="00681B5B" w:rsidRPr="008558C3" w:rsidRDefault="00681B5B" w:rsidP="00C669A6"/>
        </w:tc>
        <w:tc>
          <w:tcPr>
            <w:tcW w:w="5050" w:type="dxa"/>
            <w:noWrap/>
            <w:hideMark/>
          </w:tcPr>
          <w:p w:rsidR="00681B5B" w:rsidRPr="008558C3" w:rsidRDefault="00681B5B" w:rsidP="00C669A6"/>
        </w:tc>
        <w:tc>
          <w:tcPr>
            <w:tcW w:w="1260" w:type="dxa"/>
            <w:noWrap/>
            <w:hideMark/>
          </w:tcPr>
          <w:p w:rsidR="00681B5B" w:rsidRPr="008558C3" w:rsidRDefault="00681B5B" w:rsidP="00C669A6"/>
        </w:tc>
      </w:tr>
      <w:tr w:rsidR="00681B5B" w:rsidRPr="008558C3" w:rsidTr="00C669A6">
        <w:trPr>
          <w:trHeight w:val="315"/>
        </w:trPr>
        <w:tc>
          <w:tcPr>
            <w:tcW w:w="3639" w:type="dxa"/>
            <w:noWrap/>
            <w:hideMark/>
          </w:tcPr>
          <w:p w:rsidR="00681B5B" w:rsidRPr="008558C3" w:rsidRDefault="00681B5B" w:rsidP="00C669A6"/>
        </w:tc>
        <w:tc>
          <w:tcPr>
            <w:tcW w:w="5050" w:type="dxa"/>
            <w:noWrap/>
            <w:hideMark/>
          </w:tcPr>
          <w:p w:rsidR="00681B5B" w:rsidRPr="008558C3" w:rsidRDefault="00681B5B" w:rsidP="00C669A6"/>
        </w:tc>
        <w:tc>
          <w:tcPr>
            <w:tcW w:w="1260" w:type="dxa"/>
            <w:noWrap/>
            <w:hideMark/>
          </w:tcPr>
          <w:p w:rsidR="00681B5B" w:rsidRPr="008558C3" w:rsidRDefault="00681B5B" w:rsidP="00C669A6"/>
        </w:tc>
      </w:tr>
      <w:tr w:rsidR="00681B5B" w:rsidRPr="008558C3" w:rsidTr="00C669A6">
        <w:trPr>
          <w:trHeight w:val="315"/>
        </w:trPr>
        <w:tc>
          <w:tcPr>
            <w:tcW w:w="3639" w:type="dxa"/>
            <w:noWrap/>
            <w:hideMark/>
          </w:tcPr>
          <w:p w:rsidR="00681B5B" w:rsidRPr="008558C3" w:rsidRDefault="00681B5B" w:rsidP="00C669A6"/>
        </w:tc>
        <w:tc>
          <w:tcPr>
            <w:tcW w:w="5050" w:type="dxa"/>
            <w:noWrap/>
            <w:hideMark/>
          </w:tcPr>
          <w:p w:rsidR="00681B5B" w:rsidRPr="008558C3" w:rsidRDefault="00681B5B" w:rsidP="00C669A6"/>
        </w:tc>
        <w:tc>
          <w:tcPr>
            <w:tcW w:w="1260" w:type="dxa"/>
            <w:noWrap/>
            <w:hideMark/>
          </w:tcPr>
          <w:p w:rsidR="00681B5B" w:rsidRPr="008558C3" w:rsidRDefault="00681B5B" w:rsidP="00C669A6"/>
        </w:tc>
      </w:tr>
      <w:tr w:rsidR="00681B5B" w:rsidRPr="008558C3" w:rsidTr="00C669A6">
        <w:trPr>
          <w:trHeight w:val="315"/>
        </w:trPr>
        <w:tc>
          <w:tcPr>
            <w:tcW w:w="3639" w:type="dxa"/>
            <w:noWrap/>
            <w:hideMark/>
          </w:tcPr>
          <w:p w:rsidR="00681B5B" w:rsidRPr="008558C3" w:rsidRDefault="00681B5B" w:rsidP="00C669A6">
            <w:r w:rsidRPr="008558C3">
              <w:t>80,391,926</w:t>
            </w:r>
          </w:p>
        </w:tc>
        <w:tc>
          <w:tcPr>
            <w:tcW w:w="5050" w:type="dxa"/>
            <w:noWrap/>
            <w:hideMark/>
          </w:tcPr>
          <w:p w:rsidR="00681B5B" w:rsidRPr="008558C3" w:rsidRDefault="00681B5B" w:rsidP="00C669A6">
            <w:r w:rsidRPr="008558C3">
              <w:t>Total population of States without death penalty</w:t>
            </w:r>
          </w:p>
        </w:tc>
        <w:tc>
          <w:tcPr>
            <w:tcW w:w="1260" w:type="dxa"/>
            <w:noWrap/>
            <w:hideMark/>
          </w:tcPr>
          <w:p w:rsidR="00681B5B" w:rsidRPr="008558C3" w:rsidRDefault="00681B5B" w:rsidP="00C669A6">
            <w:r w:rsidRPr="008558C3">
              <w:t>0</w:t>
            </w:r>
          </w:p>
        </w:tc>
      </w:tr>
      <w:tr w:rsidR="00681B5B" w:rsidRPr="008558C3" w:rsidTr="00C669A6">
        <w:trPr>
          <w:trHeight w:val="315"/>
        </w:trPr>
        <w:tc>
          <w:tcPr>
            <w:tcW w:w="3639" w:type="dxa"/>
            <w:noWrap/>
            <w:hideMark/>
          </w:tcPr>
          <w:p w:rsidR="00681B5B" w:rsidRPr="008558C3" w:rsidRDefault="00681B5B" w:rsidP="00C669A6"/>
        </w:tc>
        <w:tc>
          <w:tcPr>
            <w:tcW w:w="5050" w:type="dxa"/>
            <w:noWrap/>
            <w:hideMark/>
          </w:tcPr>
          <w:p w:rsidR="00681B5B" w:rsidRPr="008558C3" w:rsidRDefault="00681B5B" w:rsidP="00C669A6"/>
        </w:tc>
        <w:tc>
          <w:tcPr>
            <w:tcW w:w="1260" w:type="dxa"/>
            <w:noWrap/>
            <w:hideMark/>
          </w:tcPr>
          <w:p w:rsidR="00681B5B" w:rsidRPr="008558C3" w:rsidRDefault="00681B5B" w:rsidP="00C669A6">
            <w:r w:rsidRPr="008558C3">
              <w:t>0</w:t>
            </w:r>
          </w:p>
        </w:tc>
      </w:tr>
      <w:tr w:rsidR="00681B5B" w:rsidRPr="008558C3" w:rsidTr="00C669A6">
        <w:trPr>
          <w:trHeight w:val="315"/>
        </w:trPr>
        <w:tc>
          <w:tcPr>
            <w:tcW w:w="3639" w:type="dxa"/>
            <w:noWrap/>
            <w:hideMark/>
          </w:tcPr>
          <w:p w:rsidR="00681B5B" w:rsidRPr="008558C3" w:rsidRDefault="00681B5B" w:rsidP="00C669A6">
            <w:r w:rsidRPr="008558C3">
              <w:t>233,715,158</w:t>
            </w:r>
          </w:p>
        </w:tc>
        <w:tc>
          <w:tcPr>
            <w:tcW w:w="5050" w:type="dxa"/>
            <w:noWrap/>
            <w:hideMark/>
          </w:tcPr>
          <w:p w:rsidR="00681B5B" w:rsidRPr="008558C3" w:rsidRDefault="00681B5B" w:rsidP="00C669A6">
            <w:r w:rsidRPr="008558C3">
              <w:t>Total Population of states with death penalty</w:t>
            </w:r>
          </w:p>
        </w:tc>
        <w:tc>
          <w:tcPr>
            <w:tcW w:w="1260" w:type="dxa"/>
            <w:noWrap/>
            <w:hideMark/>
          </w:tcPr>
          <w:p w:rsidR="00681B5B" w:rsidRPr="008558C3" w:rsidRDefault="00681B5B" w:rsidP="00C669A6"/>
        </w:tc>
      </w:tr>
      <w:tr w:rsidR="00681B5B" w:rsidRPr="008558C3" w:rsidTr="00C669A6">
        <w:trPr>
          <w:trHeight w:val="315"/>
        </w:trPr>
        <w:tc>
          <w:tcPr>
            <w:tcW w:w="3639" w:type="dxa"/>
            <w:noWrap/>
            <w:hideMark/>
          </w:tcPr>
          <w:p w:rsidR="00681B5B" w:rsidRPr="008558C3" w:rsidRDefault="00681B5B" w:rsidP="00C669A6">
            <w:r w:rsidRPr="008558C3">
              <w:t xml:space="preserve">                                                     0.0032951 </w:t>
            </w:r>
          </w:p>
        </w:tc>
        <w:tc>
          <w:tcPr>
            <w:tcW w:w="5050" w:type="dxa"/>
            <w:noWrap/>
            <w:hideMark/>
          </w:tcPr>
          <w:p w:rsidR="00681B5B" w:rsidRPr="008558C3" w:rsidRDefault="00681B5B" w:rsidP="00C669A6"/>
        </w:tc>
        <w:tc>
          <w:tcPr>
            <w:tcW w:w="1260" w:type="dxa"/>
            <w:noWrap/>
            <w:hideMark/>
          </w:tcPr>
          <w:p w:rsidR="00681B5B" w:rsidRPr="008558C3" w:rsidRDefault="00681B5B" w:rsidP="00C669A6"/>
        </w:tc>
      </w:tr>
      <w:tr w:rsidR="00681B5B" w:rsidRPr="008558C3" w:rsidTr="00C669A6">
        <w:trPr>
          <w:trHeight w:val="315"/>
        </w:trPr>
        <w:tc>
          <w:tcPr>
            <w:tcW w:w="3639" w:type="dxa"/>
            <w:noWrap/>
            <w:hideMark/>
          </w:tcPr>
          <w:p w:rsidR="00681B5B" w:rsidRPr="008558C3" w:rsidRDefault="00681B5B" w:rsidP="00C669A6">
            <w:r w:rsidRPr="008558C3">
              <w:t>0.003920888</w:t>
            </w:r>
          </w:p>
        </w:tc>
        <w:tc>
          <w:tcPr>
            <w:tcW w:w="5050" w:type="dxa"/>
            <w:noWrap/>
            <w:hideMark/>
          </w:tcPr>
          <w:p w:rsidR="00681B5B" w:rsidRPr="008558C3" w:rsidRDefault="00681B5B" w:rsidP="00C669A6"/>
        </w:tc>
        <w:tc>
          <w:tcPr>
            <w:tcW w:w="1260" w:type="dxa"/>
            <w:noWrap/>
            <w:hideMark/>
          </w:tcPr>
          <w:p w:rsidR="00681B5B" w:rsidRPr="008558C3" w:rsidRDefault="00681B5B" w:rsidP="00C669A6"/>
        </w:tc>
      </w:tr>
      <w:tr w:rsidR="00681B5B" w:rsidRPr="008558C3" w:rsidTr="00C669A6">
        <w:trPr>
          <w:trHeight w:val="330"/>
        </w:trPr>
        <w:tc>
          <w:tcPr>
            <w:tcW w:w="3639" w:type="dxa"/>
            <w:noWrap/>
            <w:hideMark/>
          </w:tcPr>
          <w:p w:rsidR="00681B5B" w:rsidRPr="008558C3" w:rsidRDefault="00681B5B" w:rsidP="00C669A6">
            <w:r w:rsidRPr="008558C3">
              <w:t>392.0888178</w:t>
            </w:r>
          </w:p>
        </w:tc>
        <w:tc>
          <w:tcPr>
            <w:tcW w:w="5050" w:type="dxa"/>
            <w:noWrap/>
            <w:hideMark/>
          </w:tcPr>
          <w:p w:rsidR="00681B5B" w:rsidRPr="008558C3" w:rsidRDefault="00681B5B" w:rsidP="00C669A6">
            <w:r w:rsidRPr="008558C3">
              <w:t xml:space="preserve">per 100000 </w:t>
            </w:r>
          </w:p>
        </w:tc>
        <w:tc>
          <w:tcPr>
            <w:tcW w:w="1260" w:type="dxa"/>
            <w:noWrap/>
            <w:hideMark/>
          </w:tcPr>
          <w:p w:rsidR="00681B5B" w:rsidRPr="008558C3" w:rsidRDefault="00681B5B" w:rsidP="00C669A6"/>
        </w:tc>
      </w:tr>
      <w:tr w:rsidR="00681B5B" w:rsidRPr="008558C3" w:rsidTr="00C669A6">
        <w:trPr>
          <w:trHeight w:val="315"/>
        </w:trPr>
        <w:tc>
          <w:tcPr>
            <w:tcW w:w="3639" w:type="dxa"/>
            <w:noWrap/>
            <w:hideMark/>
          </w:tcPr>
          <w:p w:rsidR="00681B5B" w:rsidRPr="008558C3" w:rsidRDefault="00681B5B" w:rsidP="00C669A6">
            <w:r w:rsidRPr="008558C3">
              <w:t>329.5131902</w:t>
            </w:r>
          </w:p>
        </w:tc>
        <w:tc>
          <w:tcPr>
            <w:tcW w:w="5050" w:type="dxa"/>
            <w:noWrap/>
            <w:hideMark/>
          </w:tcPr>
          <w:p w:rsidR="00681B5B" w:rsidRPr="008558C3" w:rsidRDefault="00681B5B" w:rsidP="00C669A6">
            <w:r w:rsidRPr="008558C3">
              <w:t xml:space="preserve">per 100000 </w:t>
            </w:r>
          </w:p>
        </w:tc>
        <w:tc>
          <w:tcPr>
            <w:tcW w:w="1260" w:type="dxa"/>
            <w:noWrap/>
            <w:hideMark/>
          </w:tcPr>
          <w:p w:rsidR="00681B5B" w:rsidRPr="008558C3" w:rsidRDefault="00681B5B" w:rsidP="00C669A6"/>
        </w:tc>
      </w:tr>
    </w:tbl>
    <w:p w:rsidR="00681B5B" w:rsidRDefault="00681B5B" w:rsidP="00681B5B"/>
    <w:p w:rsidR="00131CBF" w:rsidRDefault="00131CBF"/>
    <w:p w:rsidR="00681B5B" w:rsidRPr="00EE6FE2" w:rsidRDefault="00681B5B" w:rsidP="00681B5B">
      <w:pPr>
        <w:pStyle w:val="ListParagraph"/>
        <w:numPr>
          <w:ilvl w:val="1"/>
          <w:numId w:val="12"/>
        </w:numPr>
        <w:shd w:val="clear" w:color="auto" w:fill="FFFFFF"/>
        <w:spacing w:after="180"/>
        <w:rPr>
          <w:rFonts w:ascii="Times New Roman" w:eastAsia="Times New Roman" w:hAnsi="Times New Roman" w:cs="Times New Roman"/>
        </w:rPr>
      </w:pPr>
      <w:r>
        <w:t>18</w:t>
      </w:r>
      <w:r w:rsidRPr="00EE6FE2">
        <w:rPr>
          <w:rFonts w:ascii="Times New Roman" w:eastAsia="Times New Roman" w:hAnsi="Times New Roman" w:cs="Times New Roman"/>
          <w:b/>
          <w:bCs/>
          <w:u w:val="single"/>
        </w:rPr>
        <w:t>R3: Are there specific regions of the county where the death penalty is more common?</w:t>
      </w:r>
    </w:p>
    <w:p w:rsidR="00681B5B" w:rsidRPr="00EE6FE2" w:rsidRDefault="00681B5B" w:rsidP="00681B5B">
      <w:pPr>
        <w:shd w:val="clear" w:color="auto" w:fill="FFFFFF"/>
        <w:spacing w:before="180"/>
        <w:rPr>
          <w:rFonts w:ascii="Times New Roman" w:eastAsia="Times New Roman" w:hAnsi="Times New Roman" w:cs="Times New Roman"/>
        </w:rPr>
      </w:pPr>
      <w:r w:rsidRPr="00EE6FE2">
        <w:rPr>
          <w:rFonts w:ascii="Times New Roman" w:eastAsia="Times New Roman" w:hAnsi="Times New Roman" w:cs="Times New Roman"/>
        </w:rPr>
        <w:t>The independent variable is _____; the dependent variable is _____.</w:t>
      </w:r>
    </w:p>
    <w:p w:rsidR="00681B5B" w:rsidRDefault="00681B5B" w:rsidP="00681B5B">
      <w:pPr>
        <w:shd w:val="clear" w:color="auto" w:fill="FFFFFF"/>
        <w:rPr>
          <w:rFonts w:ascii="Times New Roman" w:eastAsia="Times New Roman" w:hAnsi="Times New Roman" w:cs="Times New Roman"/>
        </w:rPr>
      </w:pPr>
    </w:p>
    <w:p w:rsidR="00681B5B" w:rsidRPr="00EE6FE2" w:rsidRDefault="00681B5B" w:rsidP="00681B5B">
      <w:p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Group of answer choices</w:t>
      </w:r>
    </w:p>
    <w:p w:rsidR="00681B5B" w:rsidRPr="00EE6FE2" w:rsidRDefault="00681B5B" w:rsidP="00681B5B">
      <w:pPr>
        <w:pStyle w:val="ListParagraph"/>
        <w:numPr>
          <w:ilvl w:val="0"/>
          <w:numId w:val="19"/>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U.S. states; region</w:t>
      </w:r>
    </w:p>
    <w:p w:rsidR="00681B5B" w:rsidRPr="00EE6FE2" w:rsidRDefault="00681B5B" w:rsidP="00681B5B">
      <w:pPr>
        <w:pStyle w:val="ListParagraph"/>
        <w:numPr>
          <w:ilvl w:val="0"/>
          <w:numId w:val="19"/>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death penalty; region</w:t>
      </w:r>
    </w:p>
    <w:p w:rsidR="00681B5B" w:rsidRPr="00EE6FE2" w:rsidRDefault="00681B5B" w:rsidP="00681B5B">
      <w:pPr>
        <w:pStyle w:val="ListParagraph"/>
        <w:numPr>
          <w:ilvl w:val="0"/>
          <w:numId w:val="19"/>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region; U.S. states</w:t>
      </w:r>
    </w:p>
    <w:p w:rsidR="00681B5B" w:rsidRPr="00E1170A" w:rsidRDefault="00681B5B" w:rsidP="00681B5B">
      <w:pPr>
        <w:pStyle w:val="ListParagraph"/>
        <w:numPr>
          <w:ilvl w:val="0"/>
          <w:numId w:val="19"/>
        </w:numPr>
        <w:shd w:val="clear" w:color="auto" w:fill="FFFFFF"/>
        <w:rPr>
          <w:rFonts w:ascii="Times New Roman" w:eastAsia="Times New Roman" w:hAnsi="Times New Roman" w:cs="Times New Roman"/>
          <w:b/>
          <w:u w:val="single"/>
        </w:rPr>
      </w:pPr>
      <w:r w:rsidRPr="00E1170A">
        <w:rPr>
          <w:rFonts w:ascii="Times New Roman" w:eastAsia="Times New Roman" w:hAnsi="Times New Roman" w:cs="Times New Roman"/>
          <w:b/>
          <w:color w:val="FF0000"/>
          <w:u w:val="single"/>
        </w:rPr>
        <w:t>region; death penalty</w:t>
      </w:r>
    </w:p>
    <w:p w:rsidR="00681B5B" w:rsidRDefault="00681B5B" w:rsidP="00681B5B"/>
    <w:p w:rsidR="00681B5B" w:rsidRDefault="00681B5B"/>
    <w:p w:rsidR="001F58A5" w:rsidRPr="00EE6FE2" w:rsidRDefault="001F58A5" w:rsidP="001F58A5">
      <w:pPr>
        <w:pStyle w:val="ListParagraph"/>
        <w:numPr>
          <w:ilvl w:val="1"/>
          <w:numId w:val="12"/>
        </w:numPr>
        <w:shd w:val="clear" w:color="auto" w:fill="FFFFFF"/>
        <w:spacing w:after="180"/>
        <w:rPr>
          <w:rFonts w:ascii="Times New Roman" w:eastAsia="Times New Roman" w:hAnsi="Times New Roman" w:cs="Times New Roman"/>
        </w:rPr>
      </w:pPr>
      <w:r>
        <w:t>20</w:t>
      </w:r>
      <w:r w:rsidRPr="00EE6FE2">
        <w:rPr>
          <w:rFonts w:ascii="Times New Roman" w:eastAsia="Times New Roman" w:hAnsi="Times New Roman" w:cs="Times New Roman"/>
          <w:b/>
          <w:bCs/>
          <w:u w:val="single"/>
        </w:rPr>
        <w:t>R3: Are there specific regions of the county where the death penalty is more common?</w:t>
      </w:r>
    </w:p>
    <w:p w:rsidR="001F58A5" w:rsidRPr="00EE6FE2" w:rsidRDefault="001F58A5" w:rsidP="001F58A5">
      <w:pPr>
        <w:shd w:val="clear" w:color="auto" w:fill="FFFFFF"/>
        <w:spacing w:before="180"/>
        <w:rPr>
          <w:rFonts w:ascii="Times New Roman" w:eastAsia="Times New Roman" w:hAnsi="Times New Roman" w:cs="Times New Roman"/>
        </w:rPr>
      </w:pPr>
      <w:r w:rsidRPr="00EE6FE2">
        <w:rPr>
          <w:rFonts w:ascii="Times New Roman" w:eastAsia="Times New Roman" w:hAnsi="Times New Roman" w:cs="Times New Roman"/>
        </w:rPr>
        <w:t xml:space="preserve">The appropriate </w:t>
      </w:r>
      <w:proofErr w:type="spellStart"/>
      <w:r w:rsidRPr="00EE6FE2">
        <w:rPr>
          <w:rFonts w:ascii="Times New Roman" w:eastAsia="Times New Roman" w:hAnsi="Times New Roman" w:cs="Times New Roman"/>
        </w:rPr>
        <w:t>bivariate</w:t>
      </w:r>
      <w:proofErr w:type="spellEnd"/>
      <w:r w:rsidRPr="00EE6FE2">
        <w:rPr>
          <w:rFonts w:ascii="Times New Roman" w:eastAsia="Times New Roman" w:hAnsi="Times New Roman" w:cs="Times New Roman"/>
        </w:rPr>
        <w:t xml:space="preserve"> analytic technique to examine the association among the region of the country and the legalization of the death penalty is:</w:t>
      </w:r>
    </w:p>
    <w:p w:rsidR="001F58A5" w:rsidRDefault="001F58A5" w:rsidP="001F58A5">
      <w:pPr>
        <w:shd w:val="clear" w:color="auto" w:fill="FFFFFF"/>
        <w:rPr>
          <w:rFonts w:ascii="Times New Roman" w:eastAsia="Times New Roman" w:hAnsi="Times New Roman" w:cs="Times New Roman"/>
        </w:rPr>
      </w:pPr>
    </w:p>
    <w:p w:rsidR="001F58A5" w:rsidRPr="00EE6FE2" w:rsidRDefault="001F58A5" w:rsidP="001F58A5">
      <w:p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Group of answer choices</w:t>
      </w:r>
    </w:p>
    <w:p w:rsidR="001F58A5" w:rsidRPr="00EE6FE2" w:rsidRDefault="001F58A5" w:rsidP="001F58A5">
      <w:pPr>
        <w:pStyle w:val="ListParagraph"/>
        <w:numPr>
          <w:ilvl w:val="0"/>
          <w:numId w:val="21"/>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comparison of means</w:t>
      </w:r>
    </w:p>
    <w:p w:rsidR="001F58A5" w:rsidRPr="00EE6FE2" w:rsidRDefault="001F58A5" w:rsidP="001F58A5">
      <w:pPr>
        <w:pStyle w:val="ListParagraph"/>
        <w:numPr>
          <w:ilvl w:val="0"/>
          <w:numId w:val="21"/>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mean and standard deviation</w:t>
      </w:r>
    </w:p>
    <w:p w:rsidR="001F58A5" w:rsidRPr="005F6707" w:rsidRDefault="001F58A5" w:rsidP="001F58A5">
      <w:pPr>
        <w:pStyle w:val="ListParagraph"/>
        <w:numPr>
          <w:ilvl w:val="0"/>
          <w:numId w:val="21"/>
        </w:numPr>
        <w:shd w:val="clear" w:color="auto" w:fill="FFFFFF"/>
        <w:rPr>
          <w:rFonts w:ascii="Times New Roman" w:eastAsia="Times New Roman" w:hAnsi="Times New Roman" w:cs="Times New Roman"/>
        </w:rPr>
      </w:pPr>
      <w:r w:rsidRPr="005F6707">
        <w:rPr>
          <w:rFonts w:ascii="Times New Roman" w:eastAsia="Times New Roman" w:hAnsi="Times New Roman" w:cs="Times New Roman"/>
        </w:rPr>
        <w:t>correlation</w:t>
      </w:r>
    </w:p>
    <w:p w:rsidR="001F58A5" w:rsidRPr="005F6707" w:rsidRDefault="001F58A5" w:rsidP="001F58A5">
      <w:pPr>
        <w:pStyle w:val="ListParagraph"/>
        <w:numPr>
          <w:ilvl w:val="0"/>
          <w:numId w:val="21"/>
        </w:numPr>
        <w:shd w:val="clear" w:color="auto" w:fill="FFFFFF"/>
        <w:rPr>
          <w:rFonts w:ascii="Times New Roman" w:eastAsia="Times New Roman" w:hAnsi="Times New Roman" w:cs="Times New Roman"/>
          <w:b/>
          <w:color w:val="FF0000"/>
          <w:u w:val="single"/>
        </w:rPr>
      </w:pPr>
      <w:r w:rsidRPr="005F6707">
        <w:rPr>
          <w:rFonts w:ascii="Times New Roman" w:eastAsia="Times New Roman" w:hAnsi="Times New Roman" w:cs="Times New Roman"/>
          <w:b/>
          <w:color w:val="FF0000"/>
          <w:u w:val="single"/>
        </w:rPr>
        <w:t>contingency table</w:t>
      </w:r>
    </w:p>
    <w:p w:rsidR="001F58A5" w:rsidRPr="00EE6FE2" w:rsidRDefault="001F58A5" w:rsidP="001F58A5">
      <w:pPr>
        <w:rPr>
          <w:rFonts w:ascii="Times New Roman" w:eastAsia="Times New Roman" w:hAnsi="Times New Roman" w:cs="Times New Roman"/>
        </w:rPr>
      </w:pPr>
      <w:r w:rsidRPr="00EE6FE2">
        <w:rPr>
          <w:rFonts w:ascii="Times New Roman" w:eastAsia="Times New Roman" w:hAnsi="Times New Roman" w:cs="Times New Roman"/>
        </w:rPr>
        <w:t> </w:t>
      </w:r>
    </w:p>
    <w:p w:rsidR="001F58A5" w:rsidRDefault="001F58A5" w:rsidP="001F58A5"/>
    <w:p w:rsidR="00B21F35" w:rsidRPr="007E717F" w:rsidRDefault="00B21F35" w:rsidP="007E717F">
      <w:pPr>
        <w:shd w:val="clear" w:color="auto" w:fill="FFFFFF"/>
        <w:spacing w:after="180"/>
        <w:rPr>
          <w:rFonts w:ascii="Times New Roman" w:eastAsia="Times New Roman" w:hAnsi="Times New Roman" w:cs="Times New Roman"/>
        </w:rPr>
      </w:pPr>
      <w:r>
        <w:t>19</w:t>
      </w:r>
      <w:r w:rsidRPr="007E717F">
        <w:rPr>
          <w:rFonts w:ascii="Times New Roman" w:eastAsia="Times New Roman" w:hAnsi="Times New Roman" w:cs="Times New Roman"/>
          <w:b/>
          <w:bCs/>
          <w:u w:val="single"/>
        </w:rPr>
        <w:t xml:space="preserve"> R3: Are there specific regions of the county where the death penalty is more common?</w:t>
      </w:r>
    </w:p>
    <w:p w:rsidR="00B21F35" w:rsidRPr="00EE6FE2" w:rsidRDefault="00B21F35" w:rsidP="00B21F35">
      <w:pPr>
        <w:shd w:val="clear" w:color="auto" w:fill="FFFFFF"/>
        <w:spacing w:before="180"/>
        <w:rPr>
          <w:rFonts w:ascii="Times New Roman" w:eastAsia="Times New Roman" w:hAnsi="Times New Roman" w:cs="Times New Roman"/>
        </w:rPr>
      </w:pPr>
      <w:r w:rsidRPr="00EE6FE2">
        <w:rPr>
          <w:rFonts w:ascii="Times New Roman" w:eastAsia="Times New Roman" w:hAnsi="Times New Roman" w:cs="Times New Roman"/>
        </w:rPr>
        <w:t xml:space="preserve">The appropriate </w:t>
      </w:r>
      <w:proofErr w:type="spellStart"/>
      <w:r w:rsidRPr="00EE6FE2">
        <w:rPr>
          <w:rFonts w:ascii="Times New Roman" w:eastAsia="Times New Roman" w:hAnsi="Times New Roman" w:cs="Times New Roman"/>
        </w:rPr>
        <w:t>univariate</w:t>
      </w:r>
      <w:proofErr w:type="spellEnd"/>
      <w:r w:rsidRPr="00EE6FE2">
        <w:rPr>
          <w:rFonts w:ascii="Times New Roman" w:eastAsia="Times New Roman" w:hAnsi="Times New Roman" w:cs="Times New Roman"/>
        </w:rPr>
        <w:t xml:space="preserve"> statistics that I will use to describe my independent variable are ____. The appropriate </w:t>
      </w:r>
      <w:proofErr w:type="spellStart"/>
      <w:r w:rsidRPr="00EE6FE2">
        <w:rPr>
          <w:rFonts w:ascii="Times New Roman" w:eastAsia="Times New Roman" w:hAnsi="Times New Roman" w:cs="Times New Roman"/>
        </w:rPr>
        <w:t>univariate</w:t>
      </w:r>
      <w:proofErr w:type="spellEnd"/>
      <w:r w:rsidRPr="00EE6FE2">
        <w:rPr>
          <w:rFonts w:ascii="Times New Roman" w:eastAsia="Times New Roman" w:hAnsi="Times New Roman" w:cs="Times New Roman"/>
        </w:rPr>
        <w:t xml:space="preserve"> statistics that I will use to analyze my dependent variable are ____.</w:t>
      </w:r>
    </w:p>
    <w:p w:rsidR="00B21F35" w:rsidRDefault="00B21F35" w:rsidP="00B21F35">
      <w:pPr>
        <w:shd w:val="clear" w:color="auto" w:fill="FFFFFF"/>
        <w:tabs>
          <w:tab w:val="left" w:pos="1605"/>
        </w:tabs>
        <w:rPr>
          <w:rFonts w:ascii="Times New Roman" w:eastAsia="Times New Roman" w:hAnsi="Times New Roman" w:cs="Times New Roman"/>
        </w:rPr>
      </w:pPr>
      <w:r>
        <w:rPr>
          <w:rFonts w:ascii="Times New Roman" w:eastAsia="Times New Roman" w:hAnsi="Times New Roman" w:cs="Times New Roman"/>
        </w:rPr>
        <w:tab/>
      </w:r>
    </w:p>
    <w:p w:rsidR="00B21F35" w:rsidRPr="00EE6FE2" w:rsidRDefault="00B21F35" w:rsidP="00B21F35">
      <w:p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Group of answer choices</w:t>
      </w:r>
    </w:p>
    <w:p w:rsidR="00B21F35" w:rsidRPr="00EE6FE2" w:rsidRDefault="00B21F35" w:rsidP="00B21F35">
      <w:pPr>
        <w:pStyle w:val="ListParagraph"/>
        <w:numPr>
          <w:ilvl w:val="0"/>
          <w:numId w:val="20"/>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mode and variation ratio; standard deviation</w:t>
      </w:r>
    </w:p>
    <w:p w:rsidR="00B21F35" w:rsidRPr="00291EE8" w:rsidRDefault="00B21F35" w:rsidP="00B21F35">
      <w:pPr>
        <w:pStyle w:val="ListParagraph"/>
        <w:numPr>
          <w:ilvl w:val="0"/>
          <w:numId w:val="20"/>
        </w:numPr>
        <w:shd w:val="clear" w:color="auto" w:fill="FFFFFF"/>
        <w:rPr>
          <w:rFonts w:ascii="Times New Roman" w:eastAsia="Times New Roman" w:hAnsi="Times New Roman" w:cs="Times New Roman"/>
          <w:b/>
          <w:u w:val="single"/>
        </w:rPr>
      </w:pPr>
      <w:r w:rsidRPr="00291EE8">
        <w:rPr>
          <w:rFonts w:ascii="Times New Roman" w:eastAsia="Times New Roman" w:hAnsi="Times New Roman" w:cs="Times New Roman"/>
          <w:b/>
          <w:color w:val="FF0000"/>
          <w:u w:val="single"/>
        </w:rPr>
        <w:t>mode and variation ratio; mode and variation ratio</w:t>
      </w:r>
    </w:p>
    <w:p w:rsidR="00B21F35" w:rsidRPr="00EE6FE2" w:rsidRDefault="00B21F35" w:rsidP="00B21F35">
      <w:pPr>
        <w:pStyle w:val="ListParagraph"/>
        <w:numPr>
          <w:ilvl w:val="0"/>
          <w:numId w:val="20"/>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mean and standard deviation; mode and variation ratio</w:t>
      </w:r>
    </w:p>
    <w:p w:rsidR="00B21F35" w:rsidRPr="00EE6FE2" w:rsidRDefault="00B21F35" w:rsidP="00B21F35">
      <w:pPr>
        <w:pStyle w:val="ListParagraph"/>
        <w:numPr>
          <w:ilvl w:val="0"/>
          <w:numId w:val="20"/>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mean and standard deviation; mean and standard deviation</w:t>
      </w:r>
    </w:p>
    <w:p w:rsidR="00B21F35" w:rsidRDefault="00B21F35" w:rsidP="00B21F35"/>
    <w:p w:rsidR="00681B5B" w:rsidRDefault="00681B5B"/>
    <w:p w:rsidR="00535E5B" w:rsidRPr="004606A2" w:rsidRDefault="00535E5B" w:rsidP="002302C8">
      <w:pPr>
        <w:shd w:val="clear" w:color="auto" w:fill="FFFFFF"/>
        <w:spacing w:after="180"/>
        <w:rPr>
          <w:rFonts w:ascii="Times New Roman" w:eastAsia="Times New Roman" w:hAnsi="Times New Roman" w:cs="Times New Roman"/>
        </w:rPr>
      </w:pPr>
      <w:r w:rsidRPr="004606A2">
        <w:rPr>
          <w:rFonts w:ascii="Times New Roman" w:eastAsia="Times New Roman" w:hAnsi="Times New Roman" w:cs="Times New Roman"/>
          <w:b/>
          <w:bCs/>
          <w:u w:val="single"/>
        </w:rPr>
        <w:t xml:space="preserve"> R3: Are there specific regions of the county where the death penalty is more common?</w:t>
      </w:r>
    </w:p>
    <w:p w:rsidR="00535E5B" w:rsidRPr="00EE6FE2" w:rsidRDefault="00535E5B" w:rsidP="00535E5B">
      <w:pPr>
        <w:shd w:val="clear" w:color="auto" w:fill="FFFFFF"/>
        <w:spacing w:before="180"/>
        <w:rPr>
          <w:rFonts w:ascii="Times New Roman" w:eastAsia="Times New Roman" w:hAnsi="Times New Roman" w:cs="Times New Roman"/>
        </w:rPr>
      </w:pPr>
      <w:r w:rsidRPr="00EE6FE2">
        <w:rPr>
          <w:rFonts w:ascii="Times New Roman" w:eastAsia="Times New Roman" w:hAnsi="Times New Roman" w:cs="Times New Roman"/>
        </w:rPr>
        <w:t xml:space="preserve">Select the statement that best describes the results of the </w:t>
      </w:r>
      <w:proofErr w:type="spellStart"/>
      <w:r w:rsidRPr="00EE6FE2">
        <w:rPr>
          <w:rFonts w:ascii="Times New Roman" w:eastAsia="Times New Roman" w:hAnsi="Times New Roman" w:cs="Times New Roman"/>
        </w:rPr>
        <w:t>univariate</w:t>
      </w:r>
      <w:proofErr w:type="spellEnd"/>
      <w:r w:rsidRPr="00EE6FE2">
        <w:rPr>
          <w:rFonts w:ascii="Times New Roman" w:eastAsia="Times New Roman" w:hAnsi="Times New Roman" w:cs="Times New Roman"/>
        </w:rPr>
        <w:t xml:space="preserve"> analysis of the independent variable: </w:t>
      </w:r>
    </w:p>
    <w:p w:rsidR="00535E5B" w:rsidRDefault="00535E5B" w:rsidP="00535E5B">
      <w:pPr>
        <w:shd w:val="clear" w:color="auto" w:fill="FFFFFF"/>
        <w:rPr>
          <w:rFonts w:ascii="Times New Roman" w:eastAsia="Times New Roman" w:hAnsi="Times New Roman" w:cs="Times New Roman"/>
        </w:rPr>
      </w:pPr>
    </w:p>
    <w:p w:rsidR="00535E5B" w:rsidRPr="00EE6FE2" w:rsidRDefault="00535E5B" w:rsidP="00535E5B">
      <w:p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Group of answer choices</w:t>
      </w:r>
    </w:p>
    <w:p w:rsidR="00535E5B" w:rsidRPr="00EE6FE2" w:rsidRDefault="00535E5B" w:rsidP="00535E5B">
      <w:pPr>
        <w:pStyle w:val="ListParagraph"/>
        <w:numPr>
          <w:ilvl w:val="0"/>
          <w:numId w:val="22"/>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Nine states (18%) were located in the northern region, 12 (24%) were located in the Midwest, 13 (25%) were located in the western region, and 17 (33%) were located in the southern region. Thus, the variation ratio is 1.21.</w:t>
      </w:r>
    </w:p>
    <w:p w:rsidR="00535E5B" w:rsidRPr="00B806C0" w:rsidRDefault="00535E5B" w:rsidP="00535E5B">
      <w:pPr>
        <w:pStyle w:val="ListParagraph"/>
        <w:numPr>
          <w:ilvl w:val="0"/>
          <w:numId w:val="22"/>
        </w:numPr>
        <w:shd w:val="clear" w:color="auto" w:fill="FFFFFF"/>
        <w:rPr>
          <w:rFonts w:ascii="Times New Roman" w:eastAsia="Times New Roman" w:hAnsi="Times New Roman" w:cs="Times New Roman"/>
          <w:b/>
          <w:color w:val="FF0000"/>
          <w:u w:val="single"/>
        </w:rPr>
      </w:pPr>
      <w:r w:rsidRPr="00B806C0">
        <w:rPr>
          <w:rFonts w:ascii="Times New Roman" w:eastAsia="Times New Roman" w:hAnsi="Times New Roman" w:cs="Times New Roman"/>
          <w:b/>
          <w:color w:val="FF0000"/>
          <w:u w:val="single"/>
        </w:rPr>
        <w:t>The death penalty is illegal in 31.4% of US states and legal in 68.6% of US states.</w:t>
      </w:r>
    </w:p>
    <w:p w:rsidR="00535E5B" w:rsidRPr="00EE6FE2" w:rsidRDefault="00535E5B" w:rsidP="00535E5B">
      <w:pPr>
        <w:pStyle w:val="ListParagraph"/>
        <w:numPr>
          <w:ilvl w:val="0"/>
          <w:numId w:val="22"/>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Nine states (18%) were located in the northern region, 12 (24%) were located in the Midwest, 13 (25%) were located in the western region, and 17 (33%) were located in the southern region. Thus, the variation ratio is 67%.</w:t>
      </w:r>
    </w:p>
    <w:p w:rsidR="00535E5B" w:rsidRDefault="00535E5B" w:rsidP="00535E5B">
      <w:pPr>
        <w:pStyle w:val="ListParagraph"/>
        <w:numPr>
          <w:ilvl w:val="0"/>
          <w:numId w:val="22"/>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The average of the death penalty rate across the states was 0.68 with a standard deviation of 0.48.</w:t>
      </w:r>
    </w:p>
    <w:p w:rsidR="004606A2" w:rsidRPr="00EE6FE2" w:rsidRDefault="004606A2" w:rsidP="004606A2">
      <w:pPr>
        <w:rPr>
          <w:rFonts w:ascii="Times New Roman" w:eastAsia="Times New Roman" w:hAnsi="Times New Roman" w:cs="Times New Roman"/>
        </w:rPr>
      </w:pPr>
      <w:r>
        <w:t>22</w:t>
      </w:r>
    </w:p>
    <w:p w:rsidR="004606A2" w:rsidRPr="002C0D00" w:rsidRDefault="004606A2" w:rsidP="001C5BCD">
      <w:pPr>
        <w:shd w:val="clear" w:color="auto" w:fill="FFFFFF"/>
        <w:spacing w:after="180"/>
        <w:rPr>
          <w:rFonts w:ascii="Times New Roman" w:eastAsia="Times New Roman" w:hAnsi="Times New Roman" w:cs="Times New Roman"/>
        </w:rPr>
      </w:pPr>
      <w:bookmarkStart w:id="2" w:name="question_42161786"/>
      <w:bookmarkEnd w:id="2"/>
      <w:r w:rsidRPr="002C0D00">
        <w:rPr>
          <w:rFonts w:ascii="Times New Roman" w:eastAsia="Times New Roman" w:hAnsi="Times New Roman" w:cs="Times New Roman"/>
          <w:b/>
          <w:bCs/>
          <w:u w:val="single"/>
        </w:rPr>
        <w:t xml:space="preserve"> Are there specific regions of the county where the death penalty is more common?</w:t>
      </w:r>
    </w:p>
    <w:p w:rsidR="004606A2" w:rsidRPr="00EE6FE2" w:rsidRDefault="004606A2" w:rsidP="004606A2">
      <w:pPr>
        <w:shd w:val="clear" w:color="auto" w:fill="FFFFFF"/>
        <w:spacing w:before="180" w:after="180"/>
        <w:rPr>
          <w:rFonts w:ascii="Times New Roman" w:eastAsia="Times New Roman" w:hAnsi="Times New Roman" w:cs="Times New Roman"/>
        </w:rPr>
      </w:pPr>
      <w:r w:rsidRPr="00EE6FE2">
        <w:rPr>
          <w:rFonts w:ascii="Times New Roman" w:eastAsia="Times New Roman" w:hAnsi="Times New Roman" w:cs="Times New Roman"/>
        </w:rPr>
        <w:t xml:space="preserve"> Select the statement that best describes the results of the </w:t>
      </w:r>
      <w:proofErr w:type="spellStart"/>
      <w:r w:rsidRPr="00EE6FE2">
        <w:rPr>
          <w:rFonts w:ascii="Times New Roman" w:eastAsia="Times New Roman" w:hAnsi="Times New Roman" w:cs="Times New Roman"/>
        </w:rPr>
        <w:t>univariate</w:t>
      </w:r>
      <w:proofErr w:type="spellEnd"/>
      <w:r w:rsidRPr="00EE6FE2">
        <w:rPr>
          <w:rFonts w:ascii="Times New Roman" w:eastAsia="Times New Roman" w:hAnsi="Times New Roman" w:cs="Times New Roman"/>
        </w:rPr>
        <w:t xml:space="preserve"> analysis of the dependent variable:</w:t>
      </w:r>
    </w:p>
    <w:p w:rsidR="004606A2" w:rsidRPr="00EE6FE2" w:rsidRDefault="004606A2" w:rsidP="004606A2">
      <w:pPr>
        <w:shd w:val="clear" w:color="auto" w:fill="FFFFFF"/>
        <w:spacing w:before="180"/>
        <w:rPr>
          <w:rFonts w:ascii="Times New Roman" w:eastAsia="Times New Roman" w:hAnsi="Times New Roman" w:cs="Times New Roman"/>
        </w:rPr>
      </w:pPr>
      <w:r w:rsidRPr="00EE6FE2">
        <w:rPr>
          <w:rFonts w:ascii="Times New Roman" w:eastAsia="Times New Roman" w:hAnsi="Times New Roman" w:cs="Times New Roman"/>
        </w:rPr>
        <w:t> Group of answer choices</w:t>
      </w:r>
    </w:p>
    <w:p w:rsidR="004606A2" w:rsidRPr="00F44EE5" w:rsidRDefault="004606A2" w:rsidP="004606A2">
      <w:pPr>
        <w:pStyle w:val="ListParagraph"/>
        <w:numPr>
          <w:ilvl w:val="0"/>
          <w:numId w:val="23"/>
        </w:numPr>
        <w:shd w:val="clear" w:color="auto" w:fill="FFFFFF"/>
        <w:rPr>
          <w:rFonts w:ascii="Times New Roman" w:eastAsia="Times New Roman" w:hAnsi="Times New Roman" w:cs="Times New Roman"/>
          <w:b/>
          <w:color w:val="FF0000"/>
          <w:u w:val="single"/>
        </w:rPr>
      </w:pPr>
      <w:r w:rsidRPr="00F44EE5">
        <w:rPr>
          <w:rFonts w:ascii="Times New Roman" w:eastAsia="Times New Roman" w:hAnsi="Times New Roman" w:cs="Times New Roman"/>
          <w:b/>
          <w:color w:val="FF0000"/>
          <w:u w:val="single"/>
        </w:rPr>
        <w:t>The death penalty is illegal in 31.4% of US states and legal in 68.6% of US states.</w:t>
      </w:r>
    </w:p>
    <w:p w:rsidR="004606A2" w:rsidRPr="00EE6FE2" w:rsidRDefault="004606A2" w:rsidP="004606A2">
      <w:pPr>
        <w:pStyle w:val="ListParagraph"/>
        <w:numPr>
          <w:ilvl w:val="0"/>
          <w:numId w:val="23"/>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Nine states (18%) were located in the northern region, 12 (24%) were located in the Midwest, 13 (25%) were located in the western region, and 17 (33%) were located in the southern region. Thus, the variation ratio is 1.21.</w:t>
      </w:r>
    </w:p>
    <w:p w:rsidR="004606A2" w:rsidRPr="00EE6FE2" w:rsidRDefault="004606A2" w:rsidP="004606A2">
      <w:pPr>
        <w:pStyle w:val="ListParagraph"/>
        <w:numPr>
          <w:ilvl w:val="0"/>
          <w:numId w:val="23"/>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Nine states (18%) were located in the northern region, 12 (24%) were located in the Midwest, 13 (25%) were located in the western region, and 17 (33%) were located in the southern region. Thus, the variation ratio is 67%.</w:t>
      </w:r>
    </w:p>
    <w:p w:rsidR="004606A2" w:rsidRPr="00EE6FE2" w:rsidRDefault="004606A2" w:rsidP="004606A2">
      <w:pPr>
        <w:pStyle w:val="ListParagraph"/>
        <w:numPr>
          <w:ilvl w:val="0"/>
          <w:numId w:val="23"/>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The average of the death penalty rate across the states was 0.68 with a standard deviation of 0.48.</w:t>
      </w:r>
    </w:p>
    <w:p w:rsidR="004606A2" w:rsidRDefault="004606A2" w:rsidP="004606A2"/>
    <w:p w:rsidR="008208E6" w:rsidRDefault="008208E6" w:rsidP="004606A2"/>
    <w:p w:rsidR="008208E6" w:rsidRDefault="008208E6" w:rsidP="004606A2"/>
    <w:p w:rsidR="008208E6" w:rsidRPr="00A3171B" w:rsidRDefault="008208E6" w:rsidP="00A3171B">
      <w:pPr>
        <w:shd w:val="clear" w:color="auto" w:fill="FFFFFF"/>
        <w:spacing w:after="180"/>
        <w:rPr>
          <w:rFonts w:ascii="Times New Roman" w:eastAsia="Times New Roman" w:hAnsi="Times New Roman" w:cs="Times New Roman"/>
        </w:rPr>
      </w:pPr>
      <w:r>
        <w:t>23</w:t>
      </w:r>
      <w:r w:rsidRPr="00A3171B">
        <w:rPr>
          <w:rFonts w:ascii="Times New Roman" w:eastAsia="Times New Roman" w:hAnsi="Times New Roman" w:cs="Times New Roman"/>
          <w:b/>
          <w:bCs/>
          <w:u w:val="single"/>
        </w:rPr>
        <w:t xml:space="preserve"> R3: Are there specific regions of the county where the death penalty is more common?</w:t>
      </w:r>
    </w:p>
    <w:p w:rsidR="008208E6" w:rsidRPr="00EE6FE2" w:rsidRDefault="008208E6" w:rsidP="008208E6">
      <w:pPr>
        <w:shd w:val="clear" w:color="auto" w:fill="FFFFFF"/>
        <w:spacing w:before="180"/>
        <w:rPr>
          <w:rFonts w:ascii="Times New Roman" w:eastAsia="Times New Roman" w:hAnsi="Times New Roman" w:cs="Times New Roman"/>
        </w:rPr>
      </w:pPr>
      <w:r w:rsidRPr="00EE6FE2">
        <w:rPr>
          <w:rFonts w:ascii="Times New Roman" w:eastAsia="Times New Roman" w:hAnsi="Times New Roman" w:cs="Times New Roman"/>
        </w:rPr>
        <w:t xml:space="preserve">Select the statement that best describes the results of the </w:t>
      </w:r>
      <w:proofErr w:type="spellStart"/>
      <w:r w:rsidRPr="00EE6FE2">
        <w:rPr>
          <w:rFonts w:ascii="Times New Roman" w:eastAsia="Times New Roman" w:hAnsi="Times New Roman" w:cs="Times New Roman"/>
        </w:rPr>
        <w:t>bivariate</w:t>
      </w:r>
      <w:proofErr w:type="spellEnd"/>
      <w:r w:rsidRPr="00EE6FE2">
        <w:rPr>
          <w:rFonts w:ascii="Times New Roman" w:eastAsia="Times New Roman" w:hAnsi="Times New Roman" w:cs="Times New Roman"/>
        </w:rPr>
        <w:t xml:space="preserve"> analysis:</w:t>
      </w:r>
    </w:p>
    <w:p w:rsidR="008208E6" w:rsidRDefault="008208E6" w:rsidP="008208E6">
      <w:pPr>
        <w:shd w:val="clear" w:color="auto" w:fill="FFFFFF"/>
        <w:rPr>
          <w:rFonts w:ascii="Times New Roman" w:eastAsia="Times New Roman" w:hAnsi="Times New Roman" w:cs="Times New Roman"/>
        </w:rPr>
      </w:pPr>
    </w:p>
    <w:p w:rsidR="008208E6" w:rsidRPr="00EE6FE2" w:rsidRDefault="008208E6" w:rsidP="008208E6">
      <w:p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Group of answer choices</w:t>
      </w:r>
    </w:p>
    <w:p w:rsidR="008208E6" w:rsidRPr="00EE6FE2" w:rsidRDefault="008208E6" w:rsidP="008208E6">
      <w:pPr>
        <w:pStyle w:val="ListParagraph"/>
        <w:numPr>
          <w:ilvl w:val="0"/>
          <w:numId w:val="24"/>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There are no differences in the legalization of the death penalty across states.</w:t>
      </w:r>
    </w:p>
    <w:p w:rsidR="008208E6" w:rsidRPr="00544169" w:rsidRDefault="008208E6" w:rsidP="008208E6">
      <w:pPr>
        <w:pStyle w:val="ListParagraph"/>
        <w:numPr>
          <w:ilvl w:val="0"/>
          <w:numId w:val="24"/>
        </w:numPr>
        <w:shd w:val="clear" w:color="auto" w:fill="FFFFFF"/>
        <w:rPr>
          <w:rFonts w:ascii="Times New Roman" w:eastAsia="Times New Roman" w:hAnsi="Times New Roman" w:cs="Times New Roman"/>
          <w:b/>
          <w:color w:val="FF0000"/>
          <w:u w:val="single"/>
        </w:rPr>
      </w:pPr>
      <w:r w:rsidRPr="00544169">
        <w:rPr>
          <w:rFonts w:ascii="Times New Roman" w:eastAsia="Times New Roman" w:hAnsi="Times New Roman" w:cs="Times New Roman"/>
          <w:b/>
          <w:color w:val="FF0000"/>
          <w:u w:val="single"/>
        </w:rPr>
        <w:t>Of the four regions of the country, the West (84.6%) and the South (88.2%) have the largest proportion of states that allow the death penalty. Only 33.3% of states in the North and 50% of states in the Midwest allow the death penalty.</w:t>
      </w:r>
    </w:p>
    <w:p w:rsidR="008208E6" w:rsidRPr="00EE6FE2" w:rsidRDefault="008208E6" w:rsidP="008208E6">
      <w:pPr>
        <w:pStyle w:val="ListParagraph"/>
        <w:numPr>
          <w:ilvl w:val="0"/>
          <w:numId w:val="24"/>
        </w:numPr>
        <w:shd w:val="clear" w:color="auto" w:fill="FFFFFF"/>
        <w:rPr>
          <w:rFonts w:ascii="Times New Roman" w:eastAsia="Times New Roman" w:hAnsi="Times New Roman" w:cs="Times New Roman"/>
        </w:rPr>
      </w:pPr>
      <w:r w:rsidRPr="00EE6FE2">
        <w:rPr>
          <w:rFonts w:ascii="Times New Roman" w:eastAsia="Times New Roman" w:hAnsi="Times New Roman" w:cs="Times New Roman"/>
        </w:rPr>
        <w:t>The average legalization for the death penalty is 0.33 for the North, 0.50 for the Midwest, 0.85 for the West, and 0.88 for the South.</w:t>
      </w:r>
    </w:p>
    <w:p w:rsidR="008208E6" w:rsidRPr="00544169" w:rsidRDefault="008208E6" w:rsidP="008208E6">
      <w:pPr>
        <w:pStyle w:val="ListParagraph"/>
        <w:numPr>
          <w:ilvl w:val="0"/>
          <w:numId w:val="24"/>
        </w:numPr>
        <w:shd w:val="clear" w:color="auto" w:fill="FFFFFF"/>
        <w:rPr>
          <w:rFonts w:ascii="Times New Roman" w:eastAsia="Times New Roman" w:hAnsi="Times New Roman" w:cs="Times New Roman"/>
        </w:rPr>
      </w:pPr>
      <w:r w:rsidRPr="00544169">
        <w:rPr>
          <w:rFonts w:ascii="Times New Roman" w:eastAsia="Times New Roman" w:hAnsi="Times New Roman" w:cs="Times New Roman"/>
        </w:rPr>
        <w:t>The correlation among region of the country and legalization of the death penalty is positive (r = 0.46).</w:t>
      </w:r>
    </w:p>
    <w:p w:rsidR="008208E6" w:rsidRDefault="008208E6" w:rsidP="008208E6"/>
    <w:p w:rsidR="008208E6" w:rsidRDefault="008208E6" w:rsidP="008208E6">
      <w:r>
        <w:t>24</w:t>
      </w:r>
    </w:p>
    <w:p w:rsidR="008208E6" w:rsidRPr="00271F2A" w:rsidRDefault="008208E6" w:rsidP="00271F2A">
      <w:pPr>
        <w:shd w:val="clear" w:color="auto" w:fill="FFFFFF"/>
        <w:spacing w:after="180"/>
        <w:rPr>
          <w:rFonts w:ascii="Times New Roman" w:eastAsia="Times New Roman" w:hAnsi="Times New Roman" w:cs="Times New Roman"/>
        </w:rPr>
      </w:pPr>
      <w:r w:rsidRPr="00271F2A">
        <w:rPr>
          <w:rFonts w:ascii="Times New Roman" w:eastAsia="Times New Roman" w:hAnsi="Times New Roman" w:cs="Times New Roman"/>
          <w:b/>
          <w:bCs/>
          <w:u w:val="single"/>
        </w:rPr>
        <w:t>R3: Are there specific regions of the county where the death penalty is more common?</w:t>
      </w:r>
    </w:p>
    <w:p w:rsidR="008208E6" w:rsidRDefault="008208E6" w:rsidP="008208E6">
      <w:pPr>
        <w:rPr>
          <w:rFonts w:ascii="Calibri" w:eastAsia="Times New Roman" w:hAnsi="Calibri" w:cs="Calibri"/>
          <w:color w:val="000000"/>
          <w:sz w:val="27"/>
          <w:szCs w:val="27"/>
        </w:rPr>
      </w:pPr>
    </w:p>
    <w:p w:rsidR="008208E6" w:rsidRDefault="008208E6" w:rsidP="008208E6">
      <w:pPr>
        <w:rPr>
          <w:rFonts w:ascii="Calibri" w:eastAsia="Times New Roman" w:hAnsi="Calibri" w:cs="Calibri"/>
          <w:color w:val="000000"/>
          <w:sz w:val="27"/>
          <w:szCs w:val="27"/>
        </w:rPr>
      </w:pPr>
      <w:r>
        <w:rPr>
          <w:rFonts w:ascii="Calibri" w:eastAsia="Times New Roman" w:hAnsi="Calibri" w:cs="Calibri"/>
          <w:color w:val="000000"/>
          <w:sz w:val="27"/>
          <w:szCs w:val="27"/>
        </w:rPr>
        <w:t xml:space="preserve">If you look at the following table it shows that most the death penalty is common in the regions of west and south as there more than 80% states has death penalty.  Each regions ratio is calculated based on given data </w:t>
      </w:r>
    </w:p>
    <w:tbl>
      <w:tblPr>
        <w:tblStyle w:val="TableGrid"/>
        <w:tblW w:w="0" w:type="auto"/>
        <w:tblLook w:val="04A0"/>
      </w:tblPr>
      <w:tblGrid>
        <w:gridCol w:w="1595"/>
        <w:gridCol w:w="1961"/>
        <w:gridCol w:w="1595"/>
        <w:gridCol w:w="1595"/>
      </w:tblGrid>
      <w:tr w:rsidR="008208E6" w:rsidRPr="00915D06" w:rsidTr="00C669A6">
        <w:trPr>
          <w:trHeight w:val="277"/>
        </w:trPr>
        <w:tc>
          <w:tcPr>
            <w:tcW w:w="1595" w:type="dxa"/>
            <w:noWrap/>
            <w:hideMark/>
          </w:tcPr>
          <w:p w:rsidR="008208E6" w:rsidRPr="00915D06" w:rsidRDefault="008208E6" w:rsidP="00C669A6"/>
        </w:tc>
        <w:tc>
          <w:tcPr>
            <w:tcW w:w="1961" w:type="dxa"/>
            <w:noWrap/>
            <w:hideMark/>
          </w:tcPr>
          <w:p w:rsidR="008208E6" w:rsidRPr="00915D06" w:rsidRDefault="008208E6" w:rsidP="00C669A6">
            <w:r w:rsidRPr="00915D06">
              <w:t>No Penalty</w:t>
            </w:r>
          </w:p>
        </w:tc>
        <w:tc>
          <w:tcPr>
            <w:tcW w:w="1595" w:type="dxa"/>
            <w:noWrap/>
            <w:hideMark/>
          </w:tcPr>
          <w:p w:rsidR="008208E6" w:rsidRPr="00915D06" w:rsidRDefault="008208E6" w:rsidP="00C669A6"/>
        </w:tc>
        <w:tc>
          <w:tcPr>
            <w:tcW w:w="1595" w:type="dxa"/>
            <w:noWrap/>
            <w:hideMark/>
          </w:tcPr>
          <w:p w:rsidR="008208E6" w:rsidRPr="00915D06" w:rsidRDefault="008208E6" w:rsidP="00C669A6"/>
        </w:tc>
      </w:tr>
      <w:tr w:rsidR="008208E6" w:rsidRPr="00915D06" w:rsidTr="00C669A6">
        <w:trPr>
          <w:trHeight w:val="277"/>
        </w:trPr>
        <w:tc>
          <w:tcPr>
            <w:tcW w:w="1595" w:type="dxa"/>
            <w:noWrap/>
            <w:hideMark/>
          </w:tcPr>
          <w:p w:rsidR="008208E6" w:rsidRPr="00915D06" w:rsidRDefault="008208E6" w:rsidP="00C669A6"/>
        </w:tc>
        <w:tc>
          <w:tcPr>
            <w:tcW w:w="1961" w:type="dxa"/>
            <w:noWrap/>
            <w:hideMark/>
          </w:tcPr>
          <w:p w:rsidR="008208E6" w:rsidRPr="00915D06" w:rsidRDefault="008208E6" w:rsidP="00C669A6">
            <w:r w:rsidRPr="00915D06">
              <w:t>s</w:t>
            </w:r>
          </w:p>
        </w:tc>
        <w:tc>
          <w:tcPr>
            <w:tcW w:w="1595" w:type="dxa"/>
            <w:noWrap/>
            <w:hideMark/>
          </w:tcPr>
          <w:p w:rsidR="008208E6" w:rsidRPr="00915D06" w:rsidRDefault="008208E6" w:rsidP="00C669A6">
            <w:r w:rsidRPr="00915D06">
              <w:t>2</w:t>
            </w:r>
          </w:p>
        </w:tc>
        <w:tc>
          <w:tcPr>
            <w:tcW w:w="1595" w:type="dxa"/>
            <w:noWrap/>
            <w:hideMark/>
          </w:tcPr>
          <w:p w:rsidR="008208E6" w:rsidRPr="00915D06" w:rsidRDefault="008208E6" w:rsidP="00C669A6"/>
        </w:tc>
      </w:tr>
      <w:tr w:rsidR="008208E6" w:rsidRPr="00915D06" w:rsidTr="00C669A6">
        <w:trPr>
          <w:trHeight w:val="277"/>
        </w:trPr>
        <w:tc>
          <w:tcPr>
            <w:tcW w:w="1595" w:type="dxa"/>
            <w:noWrap/>
            <w:hideMark/>
          </w:tcPr>
          <w:p w:rsidR="008208E6" w:rsidRPr="00915D06" w:rsidRDefault="008208E6" w:rsidP="00C669A6"/>
        </w:tc>
        <w:tc>
          <w:tcPr>
            <w:tcW w:w="1961" w:type="dxa"/>
            <w:noWrap/>
            <w:hideMark/>
          </w:tcPr>
          <w:p w:rsidR="008208E6" w:rsidRPr="00915D06" w:rsidRDefault="008208E6" w:rsidP="00C669A6">
            <w:r w:rsidRPr="00915D06">
              <w:t>n</w:t>
            </w:r>
          </w:p>
        </w:tc>
        <w:tc>
          <w:tcPr>
            <w:tcW w:w="1595" w:type="dxa"/>
            <w:noWrap/>
            <w:hideMark/>
          </w:tcPr>
          <w:p w:rsidR="008208E6" w:rsidRPr="00915D06" w:rsidRDefault="008208E6" w:rsidP="00C669A6">
            <w:r w:rsidRPr="00915D06">
              <w:t>6</w:t>
            </w:r>
          </w:p>
        </w:tc>
        <w:tc>
          <w:tcPr>
            <w:tcW w:w="1595" w:type="dxa"/>
            <w:noWrap/>
            <w:hideMark/>
          </w:tcPr>
          <w:p w:rsidR="008208E6" w:rsidRPr="00915D06" w:rsidRDefault="008208E6" w:rsidP="00C669A6"/>
        </w:tc>
      </w:tr>
      <w:tr w:rsidR="008208E6" w:rsidRPr="00915D06" w:rsidTr="00C669A6">
        <w:trPr>
          <w:trHeight w:val="277"/>
        </w:trPr>
        <w:tc>
          <w:tcPr>
            <w:tcW w:w="1595" w:type="dxa"/>
            <w:noWrap/>
            <w:hideMark/>
          </w:tcPr>
          <w:p w:rsidR="008208E6" w:rsidRPr="00915D06" w:rsidRDefault="008208E6" w:rsidP="00C669A6"/>
        </w:tc>
        <w:tc>
          <w:tcPr>
            <w:tcW w:w="1961" w:type="dxa"/>
            <w:noWrap/>
            <w:hideMark/>
          </w:tcPr>
          <w:p w:rsidR="008208E6" w:rsidRPr="00915D06" w:rsidRDefault="008208E6" w:rsidP="00C669A6">
            <w:r w:rsidRPr="00915D06">
              <w:t>m</w:t>
            </w:r>
          </w:p>
        </w:tc>
        <w:tc>
          <w:tcPr>
            <w:tcW w:w="1595" w:type="dxa"/>
            <w:noWrap/>
            <w:hideMark/>
          </w:tcPr>
          <w:p w:rsidR="008208E6" w:rsidRPr="00915D06" w:rsidRDefault="008208E6" w:rsidP="00C669A6">
            <w:r w:rsidRPr="00915D06">
              <w:t>6</w:t>
            </w:r>
          </w:p>
        </w:tc>
        <w:tc>
          <w:tcPr>
            <w:tcW w:w="1595" w:type="dxa"/>
            <w:noWrap/>
            <w:hideMark/>
          </w:tcPr>
          <w:p w:rsidR="008208E6" w:rsidRPr="00915D06" w:rsidRDefault="008208E6" w:rsidP="00C669A6"/>
        </w:tc>
      </w:tr>
      <w:tr w:rsidR="008208E6" w:rsidRPr="00915D06" w:rsidTr="00C669A6">
        <w:trPr>
          <w:trHeight w:val="277"/>
        </w:trPr>
        <w:tc>
          <w:tcPr>
            <w:tcW w:w="1595" w:type="dxa"/>
            <w:noWrap/>
            <w:hideMark/>
          </w:tcPr>
          <w:p w:rsidR="008208E6" w:rsidRPr="00915D06" w:rsidRDefault="008208E6" w:rsidP="00C669A6"/>
        </w:tc>
        <w:tc>
          <w:tcPr>
            <w:tcW w:w="1961" w:type="dxa"/>
            <w:noWrap/>
            <w:hideMark/>
          </w:tcPr>
          <w:p w:rsidR="008208E6" w:rsidRPr="00915D06" w:rsidRDefault="008208E6" w:rsidP="00C669A6">
            <w:r w:rsidRPr="00915D06">
              <w:t>w</w:t>
            </w:r>
          </w:p>
        </w:tc>
        <w:tc>
          <w:tcPr>
            <w:tcW w:w="1595" w:type="dxa"/>
            <w:noWrap/>
            <w:hideMark/>
          </w:tcPr>
          <w:p w:rsidR="008208E6" w:rsidRPr="00915D06" w:rsidRDefault="008208E6" w:rsidP="00C669A6">
            <w:r w:rsidRPr="00915D06">
              <w:t>2</w:t>
            </w:r>
          </w:p>
        </w:tc>
        <w:tc>
          <w:tcPr>
            <w:tcW w:w="1595" w:type="dxa"/>
            <w:noWrap/>
            <w:hideMark/>
          </w:tcPr>
          <w:p w:rsidR="008208E6" w:rsidRPr="00915D06" w:rsidRDefault="008208E6" w:rsidP="00C669A6"/>
        </w:tc>
      </w:tr>
      <w:tr w:rsidR="008208E6" w:rsidRPr="00915D06" w:rsidTr="00C669A6">
        <w:trPr>
          <w:trHeight w:val="277"/>
        </w:trPr>
        <w:tc>
          <w:tcPr>
            <w:tcW w:w="1595" w:type="dxa"/>
            <w:noWrap/>
            <w:hideMark/>
          </w:tcPr>
          <w:p w:rsidR="008208E6" w:rsidRPr="00915D06" w:rsidRDefault="008208E6" w:rsidP="00C669A6"/>
        </w:tc>
        <w:tc>
          <w:tcPr>
            <w:tcW w:w="1961" w:type="dxa"/>
            <w:noWrap/>
            <w:hideMark/>
          </w:tcPr>
          <w:p w:rsidR="008208E6" w:rsidRPr="00915D06" w:rsidRDefault="008208E6" w:rsidP="00C669A6"/>
        </w:tc>
        <w:tc>
          <w:tcPr>
            <w:tcW w:w="1595" w:type="dxa"/>
            <w:noWrap/>
            <w:hideMark/>
          </w:tcPr>
          <w:p w:rsidR="008208E6" w:rsidRPr="00915D06" w:rsidRDefault="008208E6" w:rsidP="00C669A6">
            <w:r w:rsidRPr="00915D06">
              <w:t>16</w:t>
            </w:r>
          </w:p>
        </w:tc>
        <w:tc>
          <w:tcPr>
            <w:tcW w:w="1595" w:type="dxa"/>
            <w:noWrap/>
            <w:hideMark/>
          </w:tcPr>
          <w:p w:rsidR="008208E6" w:rsidRPr="00915D06" w:rsidRDefault="008208E6" w:rsidP="00C669A6"/>
        </w:tc>
      </w:tr>
      <w:tr w:rsidR="008208E6" w:rsidRPr="00915D06" w:rsidTr="00C669A6">
        <w:trPr>
          <w:trHeight w:val="277"/>
        </w:trPr>
        <w:tc>
          <w:tcPr>
            <w:tcW w:w="1595" w:type="dxa"/>
            <w:noWrap/>
            <w:hideMark/>
          </w:tcPr>
          <w:p w:rsidR="008208E6" w:rsidRPr="00915D06" w:rsidRDefault="008208E6" w:rsidP="00C669A6"/>
        </w:tc>
        <w:tc>
          <w:tcPr>
            <w:tcW w:w="1961" w:type="dxa"/>
            <w:noWrap/>
            <w:hideMark/>
          </w:tcPr>
          <w:p w:rsidR="008208E6" w:rsidRPr="00915D06" w:rsidRDefault="008208E6" w:rsidP="00C669A6">
            <w:r w:rsidRPr="00915D06">
              <w:t>Yes Penalty</w:t>
            </w:r>
          </w:p>
        </w:tc>
        <w:tc>
          <w:tcPr>
            <w:tcW w:w="1595" w:type="dxa"/>
            <w:noWrap/>
            <w:hideMark/>
          </w:tcPr>
          <w:p w:rsidR="008208E6" w:rsidRPr="00915D06" w:rsidRDefault="008208E6" w:rsidP="00C669A6"/>
        </w:tc>
        <w:tc>
          <w:tcPr>
            <w:tcW w:w="1595" w:type="dxa"/>
            <w:noWrap/>
            <w:hideMark/>
          </w:tcPr>
          <w:p w:rsidR="008208E6" w:rsidRPr="00915D06" w:rsidRDefault="008208E6" w:rsidP="00C669A6"/>
        </w:tc>
      </w:tr>
      <w:tr w:rsidR="008208E6" w:rsidRPr="00915D06" w:rsidTr="00C669A6">
        <w:trPr>
          <w:trHeight w:val="277"/>
        </w:trPr>
        <w:tc>
          <w:tcPr>
            <w:tcW w:w="1595" w:type="dxa"/>
            <w:noWrap/>
            <w:hideMark/>
          </w:tcPr>
          <w:p w:rsidR="008208E6" w:rsidRPr="00915D06" w:rsidRDefault="008208E6" w:rsidP="00C669A6"/>
        </w:tc>
        <w:tc>
          <w:tcPr>
            <w:tcW w:w="1961" w:type="dxa"/>
            <w:noWrap/>
            <w:hideMark/>
          </w:tcPr>
          <w:p w:rsidR="008208E6" w:rsidRPr="00915D06" w:rsidRDefault="008208E6" w:rsidP="00C669A6">
            <w:r w:rsidRPr="00915D06">
              <w:t>s</w:t>
            </w:r>
          </w:p>
        </w:tc>
        <w:tc>
          <w:tcPr>
            <w:tcW w:w="1595" w:type="dxa"/>
            <w:noWrap/>
            <w:hideMark/>
          </w:tcPr>
          <w:p w:rsidR="008208E6" w:rsidRPr="00915D06" w:rsidRDefault="008208E6" w:rsidP="00C669A6">
            <w:r w:rsidRPr="00915D06">
              <w:t>15</w:t>
            </w:r>
          </w:p>
        </w:tc>
        <w:tc>
          <w:tcPr>
            <w:tcW w:w="1595" w:type="dxa"/>
            <w:noWrap/>
            <w:hideMark/>
          </w:tcPr>
          <w:p w:rsidR="008208E6" w:rsidRPr="00915D06" w:rsidRDefault="008208E6" w:rsidP="00C669A6">
            <w:r w:rsidRPr="00915D06">
              <w:t>42.86%</w:t>
            </w:r>
          </w:p>
        </w:tc>
      </w:tr>
      <w:tr w:rsidR="008208E6" w:rsidRPr="00915D06" w:rsidTr="00C669A6">
        <w:trPr>
          <w:trHeight w:val="277"/>
        </w:trPr>
        <w:tc>
          <w:tcPr>
            <w:tcW w:w="1595" w:type="dxa"/>
            <w:noWrap/>
            <w:hideMark/>
          </w:tcPr>
          <w:p w:rsidR="008208E6" w:rsidRPr="00915D06" w:rsidRDefault="008208E6" w:rsidP="00C669A6"/>
        </w:tc>
        <w:tc>
          <w:tcPr>
            <w:tcW w:w="1961" w:type="dxa"/>
            <w:noWrap/>
            <w:hideMark/>
          </w:tcPr>
          <w:p w:rsidR="008208E6" w:rsidRPr="00915D06" w:rsidRDefault="008208E6" w:rsidP="00C669A6">
            <w:r w:rsidRPr="00915D06">
              <w:t>n</w:t>
            </w:r>
          </w:p>
        </w:tc>
        <w:tc>
          <w:tcPr>
            <w:tcW w:w="1595" w:type="dxa"/>
            <w:noWrap/>
            <w:hideMark/>
          </w:tcPr>
          <w:p w:rsidR="008208E6" w:rsidRPr="00915D06" w:rsidRDefault="008208E6" w:rsidP="00C669A6">
            <w:r w:rsidRPr="00915D06">
              <w:t>3</w:t>
            </w:r>
          </w:p>
        </w:tc>
        <w:tc>
          <w:tcPr>
            <w:tcW w:w="1595" w:type="dxa"/>
            <w:noWrap/>
            <w:hideMark/>
          </w:tcPr>
          <w:p w:rsidR="008208E6" w:rsidRPr="00915D06" w:rsidRDefault="008208E6" w:rsidP="00C669A6">
            <w:r w:rsidRPr="00915D06">
              <w:t>8.57%</w:t>
            </w:r>
          </w:p>
        </w:tc>
      </w:tr>
      <w:tr w:rsidR="008208E6" w:rsidRPr="00915D06" w:rsidTr="00C669A6">
        <w:trPr>
          <w:trHeight w:val="277"/>
        </w:trPr>
        <w:tc>
          <w:tcPr>
            <w:tcW w:w="1595" w:type="dxa"/>
            <w:noWrap/>
            <w:hideMark/>
          </w:tcPr>
          <w:p w:rsidR="008208E6" w:rsidRPr="00915D06" w:rsidRDefault="008208E6" w:rsidP="00C669A6"/>
        </w:tc>
        <w:tc>
          <w:tcPr>
            <w:tcW w:w="1961" w:type="dxa"/>
            <w:noWrap/>
            <w:hideMark/>
          </w:tcPr>
          <w:p w:rsidR="008208E6" w:rsidRPr="00915D06" w:rsidRDefault="008208E6" w:rsidP="00C669A6">
            <w:r w:rsidRPr="00915D06">
              <w:t>m</w:t>
            </w:r>
          </w:p>
        </w:tc>
        <w:tc>
          <w:tcPr>
            <w:tcW w:w="1595" w:type="dxa"/>
            <w:noWrap/>
            <w:hideMark/>
          </w:tcPr>
          <w:p w:rsidR="008208E6" w:rsidRPr="00915D06" w:rsidRDefault="008208E6" w:rsidP="00C669A6">
            <w:r w:rsidRPr="00915D06">
              <w:t>6</w:t>
            </w:r>
          </w:p>
        </w:tc>
        <w:tc>
          <w:tcPr>
            <w:tcW w:w="1595" w:type="dxa"/>
            <w:noWrap/>
            <w:hideMark/>
          </w:tcPr>
          <w:p w:rsidR="008208E6" w:rsidRPr="00915D06" w:rsidRDefault="008208E6" w:rsidP="00C669A6">
            <w:r w:rsidRPr="00915D06">
              <w:t>17.14%</w:t>
            </w:r>
          </w:p>
        </w:tc>
      </w:tr>
      <w:tr w:rsidR="008208E6" w:rsidRPr="00915D06" w:rsidTr="00C669A6">
        <w:trPr>
          <w:trHeight w:val="277"/>
        </w:trPr>
        <w:tc>
          <w:tcPr>
            <w:tcW w:w="1595" w:type="dxa"/>
            <w:noWrap/>
            <w:hideMark/>
          </w:tcPr>
          <w:p w:rsidR="008208E6" w:rsidRPr="00915D06" w:rsidRDefault="008208E6" w:rsidP="00C669A6"/>
        </w:tc>
        <w:tc>
          <w:tcPr>
            <w:tcW w:w="1961" w:type="dxa"/>
            <w:noWrap/>
            <w:hideMark/>
          </w:tcPr>
          <w:p w:rsidR="008208E6" w:rsidRPr="00915D06" w:rsidRDefault="008208E6" w:rsidP="00C669A6">
            <w:r w:rsidRPr="00915D06">
              <w:t>w</w:t>
            </w:r>
          </w:p>
        </w:tc>
        <w:tc>
          <w:tcPr>
            <w:tcW w:w="1595" w:type="dxa"/>
            <w:noWrap/>
            <w:hideMark/>
          </w:tcPr>
          <w:p w:rsidR="008208E6" w:rsidRPr="00915D06" w:rsidRDefault="008208E6" w:rsidP="00C669A6">
            <w:r w:rsidRPr="00915D06">
              <w:t>11</w:t>
            </w:r>
          </w:p>
        </w:tc>
        <w:tc>
          <w:tcPr>
            <w:tcW w:w="1595" w:type="dxa"/>
            <w:noWrap/>
            <w:hideMark/>
          </w:tcPr>
          <w:p w:rsidR="008208E6" w:rsidRPr="00915D06" w:rsidRDefault="008208E6" w:rsidP="00C669A6">
            <w:r w:rsidRPr="00915D06">
              <w:t>31.43%</w:t>
            </w:r>
          </w:p>
        </w:tc>
      </w:tr>
      <w:tr w:rsidR="008208E6" w:rsidRPr="00915D06" w:rsidTr="00C669A6">
        <w:trPr>
          <w:trHeight w:val="277"/>
        </w:trPr>
        <w:tc>
          <w:tcPr>
            <w:tcW w:w="1595" w:type="dxa"/>
            <w:noWrap/>
            <w:hideMark/>
          </w:tcPr>
          <w:p w:rsidR="008208E6" w:rsidRPr="00915D06" w:rsidRDefault="008208E6" w:rsidP="00C669A6"/>
        </w:tc>
        <w:tc>
          <w:tcPr>
            <w:tcW w:w="1961" w:type="dxa"/>
            <w:noWrap/>
            <w:hideMark/>
          </w:tcPr>
          <w:p w:rsidR="008208E6" w:rsidRPr="00915D06" w:rsidRDefault="008208E6" w:rsidP="00C669A6"/>
        </w:tc>
        <w:tc>
          <w:tcPr>
            <w:tcW w:w="1595" w:type="dxa"/>
            <w:noWrap/>
            <w:hideMark/>
          </w:tcPr>
          <w:p w:rsidR="008208E6" w:rsidRPr="00915D06" w:rsidRDefault="008208E6" w:rsidP="00C669A6">
            <w:r w:rsidRPr="00915D06">
              <w:t>35</w:t>
            </w:r>
          </w:p>
        </w:tc>
        <w:tc>
          <w:tcPr>
            <w:tcW w:w="1595" w:type="dxa"/>
            <w:noWrap/>
            <w:hideMark/>
          </w:tcPr>
          <w:p w:rsidR="008208E6" w:rsidRPr="00915D06" w:rsidRDefault="008208E6" w:rsidP="00C669A6"/>
        </w:tc>
      </w:tr>
      <w:tr w:rsidR="008208E6" w:rsidRPr="00915D06" w:rsidTr="00C669A6">
        <w:trPr>
          <w:trHeight w:val="277"/>
        </w:trPr>
        <w:tc>
          <w:tcPr>
            <w:tcW w:w="1595" w:type="dxa"/>
            <w:noWrap/>
            <w:hideMark/>
          </w:tcPr>
          <w:p w:rsidR="008208E6" w:rsidRPr="00915D06" w:rsidRDefault="008208E6" w:rsidP="00C669A6">
            <w:r w:rsidRPr="00915D06">
              <w:t>84.62%</w:t>
            </w:r>
          </w:p>
        </w:tc>
        <w:tc>
          <w:tcPr>
            <w:tcW w:w="1961" w:type="dxa"/>
            <w:noWrap/>
            <w:hideMark/>
          </w:tcPr>
          <w:p w:rsidR="008208E6" w:rsidRPr="00915D06" w:rsidRDefault="008208E6" w:rsidP="00C669A6">
            <w:r w:rsidRPr="00915D06">
              <w:t>West</w:t>
            </w:r>
          </w:p>
        </w:tc>
        <w:tc>
          <w:tcPr>
            <w:tcW w:w="1595" w:type="dxa"/>
            <w:noWrap/>
            <w:hideMark/>
          </w:tcPr>
          <w:p w:rsidR="008208E6" w:rsidRPr="00915D06" w:rsidRDefault="008208E6" w:rsidP="00C669A6"/>
        </w:tc>
        <w:tc>
          <w:tcPr>
            <w:tcW w:w="1595" w:type="dxa"/>
            <w:noWrap/>
            <w:hideMark/>
          </w:tcPr>
          <w:p w:rsidR="008208E6" w:rsidRPr="00915D06" w:rsidRDefault="008208E6" w:rsidP="00C669A6"/>
        </w:tc>
      </w:tr>
      <w:tr w:rsidR="008208E6" w:rsidRPr="00915D06" w:rsidTr="00C669A6">
        <w:trPr>
          <w:trHeight w:val="277"/>
        </w:trPr>
        <w:tc>
          <w:tcPr>
            <w:tcW w:w="1595" w:type="dxa"/>
            <w:noWrap/>
            <w:hideMark/>
          </w:tcPr>
          <w:p w:rsidR="008208E6" w:rsidRPr="00915D06" w:rsidRDefault="008208E6" w:rsidP="00C669A6">
            <w:r w:rsidRPr="00915D06">
              <w:t>88.24%</w:t>
            </w:r>
          </w:p>
        </w:tc>
        <w:tc>
          <w:tcPr>
            <w:tcW w:w="1961" w:type="dxa"/>
            <w:noWrap/>
            <w:hideMark/>
          </w:tcPr>
          <w:p w:rsidR="008208E6" w:rsidRPr="00915D06" w:rsidRDefault="008208E6" w:rsidP="00C669A6">
            <w:r w:rsidRPr="00915D06">
              <w:t>South</w:t>
            </w:r>
          </w:p>
        </w:tc>
        <w:tc>
          <w:tcPr>
            <w:tcW w:w="1595" w:type="dxa"/>
            <w:noWrap/>
            <w:hideMark/>
          </w:tcPr>
          <w:p w:rsidR="008208E6" w:rsidRPr="00915D06" w:rsidRDefault="008208E6" w:rsidP="00C669A6"/>
        </w:tc>
        <w:tc>
          <w:tcPr>
            <w:tcW w:w="1595" w:type="dxa"/>
            <w:noWrap/>
            <w:hideMark/>
          </w:tcPr>
          <w:p w:rsidR="008208E6" w:rsidRPr="00915D06" w:rsidRDefault="008208E6" w:rsidP="00C669A6"/>
        </w:tc>
      </w:tr>
      <w:tr w:rsidR="008208E6" w:rsidRPr="00915D06" w:rsidTr="00C669A6">
        <w:trPr>
          <w:trHeight w:val="277"/>
        </w:trPr>
        <w:tc>
          <w:tcPr>
            <w:tcW w:w="1595" w:type="dxa"/>
            <w:noWrap/>
            <w:hideMark/>
          </w:tcPr>
          <w:p w:rsidR="008208E6" w:rsidRPr="00915D06" w:rsidRDefault="008208E6" w:rsidP="00C669A6">
            <w:r w:rsidRPr="00915D06">
              <w:t>33.33%</w:t>
            </w:r>
          </w:p>
        </w:tc>
        <w:tc>
          <w:tcPr>
            <w:tcW w:w="1961" w:type="dxa"/>
            <w:noWrap/>
            <w:hideMark/>
          </w:tcPr>
          <w:p w:rsidR="008208E6" w:rsidRPr="00915D06" w:rsidRDefault="008208E6" w:rsidP="00C669A6">
            <w:r w:rsidRPr="00915D06">
              <w:t>North</w:t>
            </w:r>
          </w:p>
        </w:tc>
        <w:tc>
          <w:tcPr>
            <w:tcW w:w="1595" w:type="dxa"/>
            <w:noWrap/>
            <w:hideMark/>
          </w:tcPr>
          <w:p w:rsidR="008208E6" w:rsidRPr="00915D06" w:rsidRDefault="008208E6" w:rsidP="00C669A6"/>
        </w:tc>
        <w:tc>
          <w:tcPr>
            <w:tcW w:w="1595" w:type="dxa"/>
            <w:noWrap/>
            <w:hideMark/>
          </w:tcPr>
          <w:p w:rsidR="008208E6" w:rsidRPr="00915D06" w:rsidRDefault="008208E6" w:rsidP="00C669A6"/>
        </w:tc>
      </w:tr>
      <w:tr w:rsidR="008208E6" w:rsidRPr="00915D06" w:rsidTr="00C669A6">
        <w:trPr>
          <w:trHeight w:val="277"/>
        </w:trPr>
        <w:tc>
          <w:tcPr>
            <w:tcW w:w="1595" w:type="dxa"/>
            <w:noWrap/>
            <w:hideMark/>
          </w:tcPr>
          <w:p w:rsidR="008208E6" w:rsidRPr="00915D06" w:rsidRDefault="008208E6" w:rsidP="00C669A6">
            <w:r w:rsidRPr="00915D06">
              <w:t>50.00%</w:t>
            </w:r>
          </w:p>
        </w:tc>
        <w:tc>
          <w:tcPr>
            <w:tcW w:w="1961" w:type="dxa"/>
            <w:noWrap/>
            <w:hideMark/>
          </w:tcPr>
          <w:p w:rsidR="008208E6" w:rsidRPr="00915D06" w:rsidRDefault="008208E6" w:rsidP="00C669A6">
            <w:r w:rsidRPr="00915D06">
              <w:t>Midwest</w:t>
            </w:r>
          </w:p>
        </w:tc>
        <w:tc>
          <w:tcPr>
            <w:tcW w:w="1595" w:type="dxa"/>
            <w:noWrap/>
            <w:hideMark/>
          </w:tcPr>
          <w:p w:rsidR="008208E6" w:rsidRPr="00915D06" w:rsidRDefault="008208E6" w:rsidP="00C669A6"/>
        </w:tc>
        <w:tc>
          <w:tcPr>
            <w:tcW w:w="1595" w:type="dxa"/>
            <w:noWrap/>
            <w:hideMark/>
          </w:tcPr>
          <w:p w:rsidR="008208E6" w:rsidRPr="00915D06" w:rsidRDefault="008208E6" w:rsidP="00C669A6"/>
        </w:tc>
      </w:tr>
      <w:tr w:rsidR="008208E6" w:rsidRPr="00915D06" w:rsidTr="00C669A6">
        <w:trPr>
          <w:trHeight w:val="277"/>
        </w:trPr>
        <w:tc>
          <w:tcPr>
            <w:tcW w:w="1595" w:type="dxa"/>
            <w:noWrap/>
            <w:hideMark/>
          </w:tcPr>
          <w:p w:rsidR="008208E6" w:rsidRPr="00915D06" w:rsidRDefault="008208E6" w:rsidP="00C669A6"/>
        </w:tc>
        <w:tc>
          <w:tcPr>
            <w:tcW w:w="1961" w:type="dxa"/>
            <w:noWrap/>
            <w:hideMark/>
          </w:tcPr>
          <w:p w:rsidR="008208E6" w:rsidRPr="00915D06" w:rsidRDefault="008208E6" w:rsidP="00C669A6"/>
        </w:tc>
        <w:tc>
          <w:tcPr>
            <w:tcW w:w="1595" w:type="dxa"/>
            <w:noWrap/>
            <w:hideMark/>
          </w:tcPr>
          <w:p w:rsidR="008208E6" w:rsidRPr="00915D06" w:rsidRDefault="008208E6" w:rsidP="00C669A6"/>
        </w:tc>
        <w:tc>
          <w:tcPr>
            <w:tcW w:w="1595" w:type="dxa"/>
            <w:noWrap/>
            <w:hideMark/>
          </w:tcPr>
          <w:p w:rsidR="008208E6" w:rsidRPr="00915D06" w:rsidRDefault="008208E6" w:rsidP="00C669A6"/>
        </w:tc>
      </w:tr>
    </w:tbl>
    <w:p w:rsidR="008208E6" w:rsidRDefault="008208E6" w:rsidP="008208E6"/>
    <w:p w:rsidR="008208E6" w:rsidRDefault="008208E6" w:rsidP="004606A2"/>
    <w:p w:rsidR="008208E6" w:rsidRDefault="008208E6" w:rsidP="004606A2"/>
    <w:p w:rsidR="008208E6" w:rsidRPr="00562887" w:rsidRDefault="008208E6" w:rsidP="00562887">
      <w:pPr>
        <w:shd w:val="clear" w:color="auto" w:fill="FFFFFF"/>
        <w:spacing w:after="180"/>
        <w:rPr>
          <w:rFonts w:ascii="Helvetica Neue" w:eastAsia="Times New Roman" w:hAnsi="Helvetica Neue" w:cs="Times New Roman"/>
          <w:color w:val="2D3B45"/>
        </w:rPr>
      </w:pPr>
      <w:r>
        <w:t>25</w:t>
      </w:r>
      <w:r w:rsidRPr="00562887">
        <w:rPr>
          <w:rFonts w:ascii="Helvetica Neue" w:eastAsia="Times New Roman" w:hAnsi="Helvetica Neue" w:cs="Times New Roman"/>
          <w:b/>
          <w:bCs/>
          <w:color w:val="2D3B45"/>
          <w:u w:val="single"/>
        </w:rPr>
        <w:t xml:space="preserve"> R4: Does the violent crime rate (per 100,000) vary by region of the country?</w:t>
      </w:r>
      <w:r w:rsidRPr="00562887">
        <w:rPr>
          <w:rFonts w:ascii="Helvetica Neue" w:eastAsia="Times New Roman" w:hAnsi="Helvetica Neue" w:cs="Times New Roman"/>
          <w:b/>
          <w:bCs/>
          <w:color w:val="2D3B45"/>
        </w:rPr>
        <w:t> </w:t>
      </w:r>
    </w:p>
    <w:p w:rsidR="008208E6" w:rsidRPr="00F14457" w:rsidRDefault="008208E6" w:rsidP="008208E6">
      <w:pPr>
        <w:shd w:val="clear" w:color="auto" w:fill="FFFFFF"/>
        <w:spacing w:before="180" w:after="180"/>
        <w:rPr>
          <w:rFonts w:ascii="Helvetica Neue" w:eastAsia="Times New Roman" w:hAnsi="Helvetica Neue" w:cs="Times New Roman"/>
          <w:color w:val="2D3B45"/>
        </w:rPr>
      </w:pPr>
      <w:r w:rsidRPr="00F14457">
        <w:rPr>
          <w:rFonts w:ascii="Helvetica Neue" w:eastAsia="Times New Roman" w:hAnsi="Helvetica Neue" w:cs="Times New Roman"/>
          <w:color w:val="2D3B45"/>
        </w:rPr>
        <w:t> </w:t>
      </w:r>
    </w:p>
    <w:p w:rsidR="008208E6" w:rsidRPr="00F14457" w:rsidRDefault="008208E6" w:rsidP="008208E6">
      <w:pPr>
        <w:shd w:val="clear" w:color="auto" w:fill="FFFFFF"/>
        <w:spacing w:before="180"/>
        <w:rPr>
          <w:rFonts w:ascii="Helvetica Neue" w:eastAsia="Times New Roman" w:hAnsi="Helvetica Neue" w:cs="Times New Roman"/>
          <w:color w:val="2D3B45"/>
        </w:rPr>
      </w:pPr>
      <w:r w:rsidRPr="00F14457">
        <w:rPr>
          <w:rFonts w:ascii="Helvetica Neue" w:eastAsia="Times New Roman" w:hAnsi="Helvetica Neue" w:cs="Times New Roman"/>
          <w:color w:val="2D3B45"/>
        </w:rPr>
        <w:t>The independent variable is _____; the dependent variable is _____.</w:t>
      </w:r>
    </w:p>
    <w:p w:rsidR="008208E6" w:rsidRDefault="008208E6" w:rsidP="008208E6">
      <w:pPr>
        <w:shd w:val="clear" w:color="auto" w:fill="FFFFFF"/>
        <w:rPr>
          <w:rFonts w:ascii="Helvetica Neue" w:eastAsia="Times New Roman" w:hAnsi="Helvetica Neue" w:cs="Times New Roman"/>
          <w:color w:val="2D3B45"/>
        </w:rPr>
      </w:pPr>
    </w:p>
    <w:p w:rsidR="008208E6" w:rsidRPr="00F14457" w:rsidRDefault="008208E6" w:rsidP="008208E6">
      <w:pPr>
        <w:shd w:val="clear" w:color="auto" w:fill="FFFFFF"/>
        <w:rPr>
          <w:rFonts w:ascii="Helvetica Neue" w:eastAsia="Times New Roman" w:hAnsi="Helvetica Neue" w:cs="Times New Roman"/>
          <w:color w:val="2D3B45"/>
        </w:rPr>
      </w:pPr>
      <w:r w:rsidRPr="00F14457">
        <w:rPr>
          <w:rFonts w:ascii="Helvetica Neue" w:eastAsia="Times New Roman" w:hAnsi="Helvetica Neue" w:cs="Times New Roman"/>
          <w:color w:val="2D3B45"/>
        </w:rPr>
        <w:t>Group of answer choices</w:t>
      </w:r>
    </w:p>
    <w:p w:rsidR="008208E6" w:rsidRPr="007D2C1A" w:rsidRDefault="008208E6" w:rsidP="008208E6">
      <w:pPr>
        <w:pStyle w:val="ListParagraph"/>
        <w:numPr>
          <w:ilvl w:val="0"/>
          <w:numId w:val="26"/>
        </w:numPr>
        <w:shd w:val="clear" w:color="auto" w:fill="FFFFFF"/>
        <w:rPr>
          <w:rFonts w:ascii="Helvetica Neue" w:eastAsia="Times New Roman" w:hAnsi="Helvetica Neue" w:cs="Times New Roman"/>
          <w:b/>
          <w:i/>
          <w:color w:val="FF0000"/>
          <w:u w:val="single"/>
        </w:rPr>
      </w:pPr>
      <w:r w:rsidRPr="007D2C1A">
        <w:rPr>
          <w:rFonts w:ascii="Helvetica Neue" w:eastAsia="Times New Roman" w:hAnsi="Helvetica Neue" w:cs="Times New Roman"/>
          <w:b/>
          <w:i/>
          <w:color w:val="FF0000"/>
          <w:u w:val="single"/>
        </w:rPr>
        <w:t>violent crime rate; region</w:t>
      </w:r>
    </w:p>
    <w:p w:rsidR="008208E6" w:rsidRPr="00F14457" w:rsidRDefault="008208E6" w:rsidP="008208E6">
      <w:pPr>
        <w:pStyle w:val="ListParagraph"/>
        <w:numPr>
          <w:ilvl w:val="0"/>
          <w:numId w:val="26"/>
        </w:numPr>
        <w:shd w:val="clear" w:color="auto" w:fill="FFFFFF"/>
        <w:rPr>
          <w:rFonts w:ascii="Helvetica Neue" w:eastAsia="Times New Roman" w:hAnsi="Helvetica Neue" w:cs="Times New Roman"/>
          <w:color w:val="2D3B45"/>
        </w:rPr>
      </w:pPr>
      <w:r w:rsidRPr="00F14457">
        <w:rPr>
          <w:rFonts w:ascii="Helvetica Neue" w:eastAsia="Times New Roman" w:hAnsi="Helvetica Neue" w:cs="Times New Roman"/>
          <w:color w:val="2D3B45"/>
        </w:rPr>
        <w:t xml:space="preserve">poverty; violent </w:t>
      </w:r>
      <w:r w:rsidRPr="007D2C1A">
        <w:rPr>
          <w:rFonts w:ascii="Helvetica Neue" w:eastAsia="Times New Roman" w:hAnsi="Helvetica Neue" w:cs="Times New Roman"/>
          <w:color w:val="2D3B45"/>
        </w:rPr>
        <w:t>crime</w:t>
      </w:r>
      <w:r w:rsidRPr="00F14457">
        <w:rPr>
          <w:rFonts w:ascii="Helvetica Neue" w:eastAsia="Times New Roman" w:hAnsi="Helvetica Neue" w:cs="Times New Roman"/>
          <w:color w:val="2D3B45"/>
        </w:rPr>
        <w:t xml:space="preserve"> rate</w:t>
      </w:r>
    </w:p>
    <w:p w:rsidR="008208E6" w:rsidRPr="007D2C1A" w:rsidRDefault="008208E6" w:rsidP="008208E6">
      <w:pPr>
        <w:pStyle w:val="ListParagraph"/>
        <w:numPr>
          <w:ilvl w:val="0"/>
          <w:numId w:val="26"/>
        </w:numPr>
        <w:shd w:val="clear" w:color="auto" w:fill="FFFFFF"/>
        <w:rPr>
          <w:rFonts w:ascii="Helvetica Neue" w:eastAsia="Times New Roman" w:hAnsi="Helvetica Neue" w:cs="Times New Roman"/>
          <w:color w:val="2D3B45"/>
        </w:rPr>
      </w:pPr>
      <w:r w:rsidRPr="007D2C1A">
        <w:rPr>
          <w:rFonts w:ascii="Helvetica Neue" w:eastAsia="Times New Roman" w:hAnsi="Helvetica Neue" w:cs="Times New Roman"/>
          <w:color w:val="2D3B45"/>
        </w:rPr>
        <w:t>region; violent crime rate</w:t>
      </w:r>
    </w:p>
    <w:p w:rsidR="008208E6" w:rsidRPr="00F14457" w:rsidRDefault="008208E6" w:rsidP="008208E6">
      <w:pPr>
        <w:pStyle w:val="ListParagraph"/>
        <w:numPr>
          <w:ilvl w:val="0"/>
          <w:numId w:val="26"/>
        </w:numPr>
        <w:shd w:val="clear" w:color="auto" w:fill="FFFFFF"/>
        <w:rPr>
          <w:rFonts w:ascii="Helvetica Neue" w:eastAsia="Times New Roman" w:hAnsi="Helvetica Neue" w:cs="Times New Roman"/>
          <w:color w:val="2D3B45"/>
        </w:rPr>
      </w:pPr>
      <w:r w:rsidRPr="00F14457">
        <w:rPr>
          <w:rFonts w:ascii="Helvetica Neue" w:eastAsia="Times New Roman" w:hAnsi="Helvetica Neue" w:cs="Times New Roman"/>
          <w:color w:val="2D3B45"/>
        </w:rPr>
        <w:t>violent crime rate; U.S. states</w:t>
      </w:r>
    </w:p>
    <w:p w:rsidR="008208E6" w:rsidRDefault="008208E6" w:rsidP="008208E6"/>
    <w:p w:rsidR="00E6370C" w:rsidRPr="00AA14C2" w:rsidRDefault="00E6370C" w:rsidP="00AA14C2">
      <w:pPr>
        <w:shd w:val="clear" w:color="auto" w:fill="FFFFFF"/>
        <w:spacing w:after="180"/>
        <w:rPr>
          <w:rFonts w:ascii="Helvetica Neue" w:eastAsia="Times New Roman" w:hAnsi="Helvetica Neue" w:cs="Times New Roman"/>
          <w:color w:val="2D3B45"/>
        </w:rPr>
      </w:pPr>
      <w:r>
        <w:t>26</w:t>
      </w:r>
      <w:r w:rsidRPr="00AA14C2">
        <w:rPr>
          <w:rFonts w:ascii="Helvetica Neue" w:eastAsia="Times New Roman" w:hAnsi="Helvetica Neue" w:cs="Times New Roman"/>
          <w:b/>
          <w:bCs/>
          <w:color w:val="2D3B45"/>
          <w:u w:val="single"/>
        </w:rPr>
        <w:t xml:space="preserve"> R4: Does the violent crime rate (per 100,000) vary by region of the country?</w:t>
      </w:r>
      <w:r w:rsidRPr="00AA14C2">
        <w:rPr>
          <w:rFonts w:ascii="Helvetica Neue" w:eastAsia="Times New Roman" w:hAnsi="Helvetica Neue" w:cs="Times New Roman"/>
          <w:b/>
          <w:bCs/>
          <w:color w:val="2D3B45"/>
        </w:rPr>
        <w:t> </w:t>
      </w:r>
    </w:p>
    <w:p w:rsidR="00E6370C" w:rsidRPr="00F14457" w:rsidRDefault="00E6370C" w:rsidP="00E6370C">
      <w:pPr>
        <w:shd w:val="clear" w:color="auto" w:fill="FFFFFF"/>
        <w:spacing w:before="180"/>
        <w:rPr>
          <w:rFonts w:ascii="Helvetica Neue" w:eastAsia="Times New Roman" w:hAnsi="Helvetica Neue" w:cs="Times New Roman"/>
          <w:color w:val="2D3B45"/>
        </w:rPr>
      </w:pPr>
      <w:r w:rsidRPr="00F14457">
        <w:rPr>
          <w:rFonts w:ascii="Helvetica Neue" w:eastAsia="Times New Roman" w:hAnsi="Helvetica Neue" w:cs="Times New Roman"/>
          <w:color w:val="2D3B45"/>
        </w:rPr>
        <w:t xml:space="preserve">The appropriate </w:t>
      </w:r>
      <w:proofErr w:type="spellStart"/>
      <w:r w:rsidRPr="00F14457">
        <w:rPr>
          <w:rFonts w:ascii="Helvetica Neue" w:eastAsia="Times New Roman" w:hAnsi="Helvetica Neue" w:cs="Times New Roman"/>
          <w:color w:val="2D3B45"/>
        </w:rPr>
        <w:t>bivariate</w:t>
      </w:r>
      <w:proofErr w:type="spellEnd"/>
      <w:r w:rsidRPr="00F14457">
        <w:rPr>
          <w:rFonts w:ascii="Helvetica Neue" w:eastAsia="Times New Roman" w:hAnsi="Helvetica Neue" w:cs="Times New Roman"/>
          <w:color w:val="2D3B45"/>
        </w:rPr>
        <w:t xml:space="preserve"> analytic technique to examine the association among the violent crime rate and region of the country is:</w:t>
      </w:r>
    </w:p>
    <w:p w:rsidR="00E6370C" w:rsidRDefault="00E6370C" w:rsidP="00E6370C">
      <w:pPr>
        <w:shd w:val="clear" w:color="auto" w:fill="FFFFFF"/>
        <w:rPr>
          <w:rFonts w:ascii="Helvetica Neue" w:eastAsia="Times New Roman" w:hAnsi="Helvetica Neue" w:cs="Times New Roman"/>
          <w:color w:val="2D3B45"/>
        </w:rPr>
      </w:pPr>
    </w:p>
    <w:p w:rsidR="00E6370C" w:rsidRPr="00F14457" w:rsidRDefault="00E6370C" w:rsidP="00E6370C">
      <w:pPr>
        <w:shd w:val="clear" w:color="auto" w:fill="FFFFFF"/>
        <w:rPr>
          <w:rFonts w:ascii="Helvetica Neue" w:eastAsia="Times New Roman" w:hAnsi="Helvetica Neue" w:cs="Times New Roman"/>
          <w:color w:val="2D3B45"/>
        </w:rPr>
      </w:pPr>
      <w:r w:rsidRPr="00F14457">
        <w:rPr>
          <w:rFonts w:ascii="Helvetica Neue" w:eastAsia="Times New Roman" w:hAnsi="Helvetica Neue" w:cs="Times New Roman"/>
          <w:color w:val="2D3B45"/>
        </w:rPr>
        <w:t>Group of answer choices</w:t>
      </w:r>
    </w:p>
    <w:p w:rsidR="00E6370C" w:rsidRPr="00F14457" w:rsidRDefault="00E6370C" w:rsidP="00E6370C">
      <w:pPr>
        <w:pStyle w:val="ListParagraph"/>
        <w:numPr>
          <w:ilvl w:val="0"/>
          <w:numId w:val="27"/>
        </w:numPr>
        <w:shd w:val="clear" w:color="auto" w:fill="FFFFFF"/>
        <w:rPr>
          <w:rFonts w:ascii="Helvetica Neue" w:eastAsia="Times New Roman" w:hAnsi="Helvetica Neue" w:cs="Times New Roman"/>
          <w:color w:val="2D3B45"/>
        </w:rPr>
      </w:pPr>
      <w:r w:rsidRPr="00F14457">
        <w:rPr>
          <w:rFonts w:ascii="Helvetica Neue" w:eastAsia="Times New Roman" w:hAnsi="Helvetica Neue" w:cs="Times New Roman"/>
          <w:color w:val="2D3B45"/>
        </w:rPr>
        <w:t>correlation</w:t>
      </w:r>
    </w:p>
    <w:p w:rsidR="00E6370C" w:rsidRPr="00F14457" w:rsidRDefault="00E6370C" w:rsidP="00E6370C">
      <w:pPr>
        <w:pStyle w:val="ListParagraph"/>
        <w:numPr>
          <w:ilvl w:val="0"/>
          <w:numId w:val="27"/>
        </w:numPr>
        <w:shd w:val="clear" w:color="auto" w:fill="FFFFFF"/>
        <w:rPr>
          <w:rFonts w:ascii="Helvetica Neue" w:eastAsia="Times New Roman" w:hAnsi="Helvetica Neue" w:cs="Times New Roman"/>
          <w:color w:val="2D3B45"/>
        </w:rPr>
      </w:pPr>
      <w:r w:rsidRPr="00F14457">
        <w:rPr>
          <w:rFonts w:ascii="Helvetica Neue" w:eastAsia="Times New Roman" w:hAnsi="Helvetica Neue" w:cs="Times New Roman"/>
          <w:color w:val="2D3B45"/>
        </w:rPr>
        <w:t>mean and standard deviation</w:t>
      </w:r>
    </w:p>
    <w:p w:rsidR="00E6370C" w:rsidRPr="00F14457" w:rsidRDefault="00E6370C" w:rsidP="00E6370C">
      <w:pPr>
        <w:pStyle w:val="ListParagraph"/>
        <w:numPr>
          <w:ilvl w:val="0"/>
          <w:numId w:val="27"/>
        </w:numPr>
        <w:shd w:val="clear" w:color="auto" w:fill="FFFFFF"/>
        <w:rPr>
          <w:rFonts w:ascii="Helvetica Neue" w:eastAsia="Times New Roman" w:hAnsi="Helvetica Neue" w:cs="Times New Roman"/>
          <w:color w:val="2D3B45"/>
        </w:rPr>
      </w:pPr>
      <w:r w:rsidRPr="00F14457">
        <w:rPr>
          <w:rFonts w:ascii="Helvetica Neue" w:eastAsia="Times New Roman" w:hAnsi="Helvetica Neue" w:cs="Times New Roman"/>
          <w:color w:val="2D3B45"/>
        </w:rPr>
        <w:t>comparison of means</w:t>
      </w:r>
    </w:p>
    <w:p w:rsidR="00E6370C" w:rsidRPr="003B6FBE" w:rsidRDefault="00E6370C" w:rsidP="00E6370C">
      <w:pPr>
        <w:pStyle w:val="ListParagraph"/>
        <w:numPr>
          <w:ilvl w:val="0"/>
          <w:numId w:val="27"/>
        </w:numPr>
        <w:shd w:val="clear" w:color="auto" w:fill="FFFFFF"/>
        <w:rPr>
          <w:rFonts w:ascii="Helvetica Neue" w:eastAsia="Times New Roman" w:hAnsi="Helvetica Neue" w:cs="Times New Roman"/>
          <w:b/>
          <w:color w:val="2D3B45"/>
          <w:highlight w:val="yellow"/>
          <w:u w:val="single"/>
        </w:rPr>
      </w:pPr>
      <w:r w:rsidRPr="003B6FBE">
        <w:rPr>
          <w:rFonts w:ascii="Helvetica Neue" w:eastAsia="Times New Roman" w:hAnsi="Helvetica Neue" w:cs="Times New Roman"/>
          <w:b/>
          <w:color w:val="FF0000"/>
          <w:highlight w:val="yellow"/>
          <w:u w:val="single"/>
        </w:rPr>
        <w:t>contingency table</w:t>
      </w:r>
    </w:p>
    <w:p w:rsidR="00E6370C" w:rsidRDefault="00E6370C" w:rsidP="00E6370C"/>
    <w:p w:rsidR="008208E6" w:rsidRDefault="008208E6" w:rsidP="004606A2"/>
    <w:p w:rsidR="00E6370C" w:rsidRDefault="00E6370C" w:rsidP="004606A2"/>
    <w:p w:rsidR="006B60FE" w:rsidRPr="002E44B0" w:rsidRDefault="006B60FE" w:rsidP="002E44B0">
      <w:r>
        <w:t>27</w:t>
      </w:r>
      <w:r w:rsidRPr="002E44B0">
        <w:rPr>
          <w:rFonts w:ascii="Helvetica Neue" w:eastAsia="Times New Roman" w:hAnsi="Helvetica Neue" w:cs="Times New Roman"/>
          <w:b/>
          <w:bCs/>
          <w:color w:val="2D3B45"/>
          <w:u w:val="single"/>
        </w:rPr>
        <w:t>R4: Does the violent crime rate (per 100,000) vary by region of the country?</w:t>
      </w:r>
      <w:r w:rsidRPr="002E44B0">
        <w:rPr>
          <w:rFonts w:ascii="Helvetica Neue" w:eastAsia="Times New Roman" w:hAnsi="Helvetica Neue" w:cs="Times New Roman"/>
          <w:b/>
          <w:bCs/>
          <w:color w:val="2D3B45"/>
        </w:rPr>
        <w:t> </w:t>
      </w:r>
    </w:p>
    <w:p w:rsidR="006B60FE" w:rsidRDefault="006B60FE" w:rsidP="006B60FE">
      <w:pPr>
        <w:shd w:val="clear" w:color="auto" w:fill="FFFFFF"/>
        <w:spacing w:before="180"/>
        <w:rPr>
          <w:rFonts w:ascii="Helvetica Neue" w:eastAsia="Times New Roman" w:hAnsi="Helvetica Neue" w:cs="Times New Roman"/>
          <w:color w:val="2D3B45"/>
        </w:rPr>
      </w:pPr>
      <w:r w:rsidRPr="00F14457">
        <w:rPr>
          <w:rFonts w:ascii="Helvetica Neue" w:eastAsia="Times New Roman" w:hAnsi="Helvetica Neue" w:cs="Times New Roman"/>
          <w:color w:val="2D3B45"/>
        </w:rPr>
        <w:t>Select the statement that best describes the res</w:t>
      </w:r>
      <w:r>
        <w:rPr>
          <w:rFonts w:ascii="Helvetica Neue" w:eastAsia="Times New Roman" w:hAnsi="Helvetica Neue" w:cs="Times New Roman"/>
          <w:color w:val="2D3B45"/>
        </w:rPr>
        <w:t xml:space="preserve">ults of the </w:t>
      </w:r>
      <w:proofErr w:type="spellStart"/>
      <w:r>
        <w:rPr>
          <w:rFonts w:ascii="Helvetica Neue" w:eastAsia="Times New Roman" w:hAnsi="Helvetica Neue" w:cs="Times New Roman"/>
          <w:color w:val="2D3B45"/>
        </w:rPr>
        <w:t>bivariate</w:t>
      </w:r>
      <w:proofErr w:type="spellEnd"/>
      <w:r>
        <w:rPr>
          <w:rFonts w:ascii="Helvetica Neue" w:eastAsia="Times New Roman" w:hAnsi="Helvetica Neue" w:cs="Times New Roman"/>
          <w:color w:val="2D3B45"/>
        </w:rPr>
        <w:t xml:space="preserve"> analysis</w:t>
      </w:r>
      <w:proofErr w:type="gramStart"/>
      <w:r>
        <w:rPr>
          <w:rFonts w:ascii="Helvetica Neue" w:eastAsia="Times New Roman" w:hAnsi="Helvetica Neue" w:cs="Times New Roman"/>
          <w:color w:val="2D3B45"/>
        </w:rPr>
        <w:t>:0</w:t>
      </w:r>
      <w:proofErr w:type="gramEnd"/>
    </w:p>
    <w:p w:rsidR="006B60FE" w:rsidRPr="00F14457" w:rsidRDefault="006B60FE" w:rsidP="006B60FE">
      <w:pPr>
        <w:shd w:val="clear" w:color="auto" w:fill="FFFFFF"/>
        <w:rPr>
          <w:rFonts w:ascii="Helvetica Neue" w:eastAsia="Times New Roman" w:hAnsi="Helvetica Neue" w:cs="Times New Roman"/>
          <w:color w:val="2D3B45"/>
        </w:rPr>
      </w:pPr>
      <w:r w:rsidRPr="00F14457">
        <w:rPr>
          <w:rFonts w:ascii="Helvetica Neue" w:eastAsia="Times New Roman" w:hAnsi="Helvetica Neue" w:cs="Times New Roman"/>
          <w:color w:val="2D3B45"/>
        </w:rPr>
        <w:t>Group of answer choices</w:t>
      </w:r>
    </w:p>
    <w:p w:rsidR="006B60FE" w:rsidRPr="00F14457" w:rsidRDefault="006B60FE" w:rsidP="006B60FE">
      <w:pPr>
        <w:pStyle w:val="ListParagraph"/>
        <w:numPr>
          <w:ilvl w:val="0"/>
          <w:numId w:val="28"/>
        </w:numPr>
        <w:shd w:val="clear" w:color="auto" w:fill="FFFFFF"/>
        <w:rPr>
          <w:rFonts w:ascii="Helvetica Neue" w:eastAsia="Times New Roman" w:hAnsi="Helvetica Neue" w:cs="Times New Roman"/>
          <w:color w:val="2D3B45"/>
        </w:rPr>
      </w:pPr>
      <w:r w:rsidRPr="00F14457">
        <w:rPr>
          <w:rFonts w:ascii="Helvetica Neue" w:eastAsia="Times New Roman" w:hAnsi="Helvetica Neue" w:cs="Times New Roman"/>
          <w:color w:val="2D3B45"/>
        </w:rPr>
        <w:t>The average violent crime rate in the North is 486 per 100,000 residents (VR = 56532), 360 per 100,000 residents (VR = 21851) in the Midwest, 324 per 100,000 residents (VR = 7582) in the West, and 282 per 100,000 residents (VR = 12848) in the South. Thus, the Southern region, on average, has the lowest violent crime rate and the Northern region, on average, has the highest.</w:t>
      </w:r>
    </w:p>
    <w:p w:rsidR="006B60FE" w:rsidRPr="00EF3420" w:rsidRDefault="006B60FE" w:rsidP="006B60FE">
      <w:pPr>
        <w:pStyle w:val="ListParagraph"/>
        <w:numPr>
          <w:ilvl w:val="0"/>
          <w:numId w:val="28"/>
        </w:numPr>
        <w:shd w:val="clear" w:color="auto" w:fill="FFFFFF"/>
        <w:rPr>
          <w:rFonts w:ascii="Helvetica Neue" w:eastAsia="Times New Roman" w:hAnsi="Helvetica Neue" w:cs="Times New Roman"/>
          <w:color w:val="2D3B45"/>
        </w:rPr>
      </w:pPr>
      <w:r w:rsidRPr="00CD5C7C">
        <w:rPr>
          <w:rFonts w:ascii="Helvetica Neue" w:eastAsia="Times New Roman" w:hAnsi="Helvetica Neue" w:cs="Times New Roman"/>
          <w:b/>
          <w:color w:val="FF0000"/>
          <w:u w:val="single"/>
        </w:rPr>
        <w:t>The average violent crime rate in the North is 248 per 100,000 residents (SD = 103), 329 per 100,000 residents (SD = 66) in the Midwest, 368 per 100,000 residents (SD = 164) in the West, and 465 per 100,000 residents (SD = 244) in the South. Thus, the Northern region (on average) has the lowest violent crime rate and the Southern region (on average) has the highest.</w:t>
      </w:r>
    </w:p>
    <w:p w:rsidR="006B60FE" w:rsidRPr="00EF3420" w:rsidRDefault="006B60FE" w:rsidP="006B60FE">
      <w:pPr>
        <w:pStyle w:val="ListParagraph"/>
        <w:numPr>
          <w:ilvl w:val="0"/>
          <w:numId w:val="28"/>
        </w:numPr>
        <w:shd w:val="clear" w:color="auto" w:fill="FFFFFF"/>
        <w:rPr>
          <w:rFonts w:ascii="Helvetica Neue" w:eastAsia="Times New Roman" w:hAnsi="Helvetica Neue" w:cs="Times New Roman"/>
          <w:color w:val="2D3B45"/>
        </w:rPr>
      </w:pPr>
      <w:r w:rsidRPr="00EF3420">
        <w:rPr>
          <w:rFonts w:ascii="Helvetica Neue" w:eastAsia="Times New Roman" w:hAnsi="Helvetica Neue" w:cs="Times New Roman"/>
          <w:color w:val="2D3B45"/>
        </w:rPr>
        <w:t>There are no differences in the violent crime rate (per 100,000 residents) across region of the country.</w:t>
      </w:r>
    </w:p>
    <w:p w:rsidR="006B60FE" w:rsidRPr="00EF3420" w:rsidRDefault="006B60FE" w:rsidP="006B60FE">
      <w:pPr>
        <w:pStyle w:val="ListParagraph"/>
        <w:numPr>
          <w:ilvl w:val="0"/>
          <w:numId w:val="28"/>
        </w:numPr>
        <w:shd w:val="clear" w:color="auto" w:fill="FFFFFF"/>
        <w:rPr>
          <w:rFonts w:ascii="Helvetica Neue" w:eastAsia="Times New Roman" w:hAnsi="Helvetica Neue" w:cs="Times New Roman"/>
          <w:color w:val="2D3B45"/>
        </w:rPr>
      </w:pPr>
      <w:r w:rsidRPr="00EF3420">
        <w:rPr>
          <w:rFonts w:ascii="Helvetica Neue" w:eastAsia="Times New Roman" w:hAnsi="Helvetica Neue" w:cs="Times New Roman"/>
          <w:color w:val="2D3B45"/>
        </w:rPr>
        <w:t>The correlation among the region of the country and the violent crime rate (per 100,000) is positive (r = 0.42).</w:t>
      </w:r>
    </w:p>
    <w:p w:rsidR="006B60FE" w:rsidRDefault="006B60FE" w:rsidP="006B60FE"/>
    <w:p w:rsidR="00E6370C" w:rsidRDefault="00E6370C" w:rsidP="004606A2"/>
    <w:p w:rsidR="006B60FE" w:rsidRDefault="006B60FE" w:rsidP="004606A2"/>
    <w:p w:rsidR="00DF7B5B" w:rsidRDefault="00DF7B5B" w:rsidP="00DF7B5B">
      <w:r>
        <w:t>28.</w:t>
      </w:r>
    </w:p>
    <w:p w:rsidR="00DF7B5B" w:rsidRPr="006D2DBB" w:rsidRDefault="00DF7B5B" w:rsidP="006D2DBB">
      <w:pPr>
        <w:shd w:val="clear" w:color="auto" w:fill="FFFFFF"/>
        <w:spacing w:after="180"/>
        <w:rPr>
          <w:rFonts w:ascii="Helvetica Neue" w:eastAsia="Times New Roman" w:hAnsi="Helvetica Neue" w:cs="Times New Roman"/>
          <w:color w:val="2D3B45"/>
        </w:rPr>
      </w:pPr>
      <w:r w:rsidRPr="006D2DBB">
        <w:rPr>
          <w:rFonts w:ascii="Helvetica Neue" w:eastAsia="Times New Roman" w:hAnsi="Helvetica Neue" w:cs="Times New Roman"/>
          <w:b/>
          <w:bCs/>
          <w:color w:val="2D3B45"/>
          <w:u w:val="single"/>
        </w:rPr>
        <w:t>R4: Does the region of the country influence the violent crime rate (per 100,000)?</w:t>
      </w:r>
      <w:r w:rsidRPr="006D2DBB">
        <w:rPr>
          <w:rFonts w:ascii="Helvetica Neue" w:eastAsia="Times New Roman" w:hAnsi="Helvetica Neue" w:cs="Times New Roman"/>
          <w:b/>
          <w:bCs/>
          <w:color w:val="2D3B45"/>
        </w:rPr>
        <w:t> </w:t>
      </w:r>
    </w:p>
    <w:p w:rsidR="00DF7B5B" w:rsidRDefault="00DF7B5B" w:rsidP="00DF7B5B">
      <w:pPr>
        <w:shd w:val="clear" w:color="auto" w:fill="FFFFFF"/>
        <w:spacing w:after="180"/>
        <w:rPr>
          <w:rFonts w:ascii="Helvetica Neue" w:eastAsia="Times New Roman" w:hAnsi="Helvetica Neue" w:cs="Times New Roman"/>
          <w:color w:val="2D3B45"/>
        </w:rPr>
      </w:pPr>
    </w:p>
    <w:p w:rsidR="00DF7B5B" w:rsidRDefault="00DF7B5B" w:rsidP="00DF7B5B">
      <w:pPr>
        <w:shd w:val="clear" w:color="auto" w:fill="FFFFFF"/>
        <w:spacing w:after="180"/>
        <w:rPr>
          <w:rFonts w:ascii="Helvetica Neue" w:eastAsia="Times New Roman" w:hAnsi="Helvetica Neue" w:cs="Times New Roman"/>
          <w:color w:val="2D3B45"/>
        </w:rPr>
      </w:pPr>
      <w:r>
        <w:rPr>
          <w:rFonts w:ascii="Helvetica Neue" w:eastAsia="Times New Roman" w:hAnsi="Helvetica Neue" w:cs="Times New Roman"/>
          <w:color w:val="2D3B45"/>
        </w:rPr>
        <w:t>Based on the following table we can see it Shows southern region has highest number of crime rates whereas north has lowest rates.</w:t>
      </w:r>
    </w:p>
    <w:p w:rsidR="00DF7B5B" w:rsidRDefault="00DF7B5B" w:rsidP="00DF7B5B">
      <w:pPr>
        <w:shd w:val="clear" w:color="auto" w:fill="FFFFFF"/>
        <w:spacing w:after="180"/>
        <w:rPr>
          <w:rFonts w:ascii="Helvetica Neue" w:eastAsia="Times New Roman" w:hAnsi="Helvetica Neue" w:cs="Times New Roman"/>
          <w:color w:val="2D3B45"/>
        </w:rPr>
      </w:pPr>
    </w:p>
    <w:p w:rsidR="00DF7B5B" w:rsidRPr="00777B12" w:rsidRDefault="00DF7B5B" w:rsidP="00DF7B5B">
      <w:pPr>
        <w:shd w:val="clear" w:color="auto" w:fill="FFFFFF"/>
        <w:spacing w:after="180"/>
        <w:rPr>
          <w:rFonts w:ascii="Helvetica Neue" w:eastAsia="Times New Roman" w:hAnsi="Helvetica Neue" w:cs="Times New Roman"/>
          <w:color w:val="2D3B45"/>
        </w:rPr>
      </w:pPr>
    </w:p>
    <w:tbl>
      <w:tblPr>
        <w:tblW w:w="6441" w:type="dxa"/>
        <w:tblInd w:w="93" w:type="dxa"/>
        <w:tblLook w:val="04A0"/>
      </w:tblPr>
      <w:tblGrid>
        <w:gridCol w:w="1310"/>
        <w:gridCol w:w="1068"/>
        <w:gridCol w:w="1311"/>
        <w:gridCol w:w="1601"/>
        <w:gridCol w:w="1540"/>
      </w:tblGrid>
      <w:tr w:rsidR="00DF7B5B" w:rsidRPr="00777B12" w:rsidTr="00C669A6">
        <w:trPr>
          <w:trHeight w:val="315"/>
        </w:trPr>
        <w:tc>
          <w:tcPr>
            <w:tcW w:w="1220" w:type="dxa"/>
            <w:tcBorders>
              <w:top w:val="nil"/>
              <w:left w:val="nil"/>
              <w:bottom w:val="nil"/>
              <w:right w:val="nil"/>
            </w:tcBorders>
            <w:shd w:val="clear" w:color="auto" w:fill="auto"/>
            <w:noWrap/>
            <w:vAlign w:val="bottom"/>
            <w:hideMark/>
          </w:tcPr>
          <w:p w:rsidR="00DF7B5B" w:rsidRPr="00777B12" w:rsidRDefault="00DF7B5B" w:rsidP="00C669A6">
            <w:pPr>
              <w:rPr>
                <w:rFonts w:ascii="Calibri" w:eastAsia="Times New Roman" w:hAnsi="Calibri" w:cs="Calibri"/>
                <w:color w:val="000000"/>
              </w:rPr>
            </w:pPr>
            <w:r w:rsidRPr="00777B12">
              <w:rPr>
                <w:rFonts w:ascii="Calibri" w:eastAsia="Times New Roman" w:hAnsi="Calibri" w:cs="Calibri"/>
                <w:color w:val="000000"/>
              </w:rPr>
              <w:t>crime</w:t>
            </w:r>
          </w:p>
        </w:tc>
        <w:tc>
          <w:tcPr>
            <w:tcW w:w="960" w:type="dxa"/>
            <w:tcBorders>
              <w:top w:val="nil"/>
              <w:left w:val="nil"/>
              <w:bottom w:val="nil"/>
              <w:right w:val="nil"/>
            </w:tcBorders>
            <w:shd w:val="clear" w:color="auto" w:fill="auto"/>
            <w:noWrap/>
            <w:vAlign w:val="bottom"/>
            <w:hideMark/>
          </w:tcPr>
          <w:p w:rsidR="00DF7B5B" w:rsidRPr="00777B12" w:rsidRDefault="00DF7B5B" w:rsidP="00C669A6">
            <w:pPr>
              <w:rPr>
                <w:rFonts w:ascii="Calibri" w:eastAsia="Times New Roman" w:hAnsi="Calibri" w:cs="Calibri"/>
                <w:color w:val="000000"/>
              </w:rPr>
            </w:pPr>
          </w:p>
        </w:tc>
        <w:tc>
          <w:tcPr>
            <w:tcW w:w="1120" w:type="dxa"/>
            <w:tcBorders>
              <w:top w:val="nil"/>
              <w:left w:val="nil"/>
              <w:bottom w:val="nil"/>
              <w:right w:val="nil"/>
            </w:tcBorders>
            <w:shd w:val="clear" w:color="auto" w:fill="auto"/>
            <w:noWrap/>
            <w:vAlign w:val="bottom"/>
            <w:hideMark/>
          </w:tcPr>
          <w:p w:rsidR="00DF7B5B" w:rsidRPr="00777B12" w:rsidRDefault="00DF7B5B" w:rsidP="00C669A6">
            <w:pPr>
              <w:rPr>
                <w:rFonts w:ascii="Calibri" w:eastAsia="Times New Roman" w:hAnsi="Calibri" w:cs="Calibri"/>
                <w:color w:val="000000"/>
              </w:rPr>
            </w:pPr>
            <w:r w:rsidRPr="00777B12">
              <w:rPr>
                <w:rFonts w:ascii="Calibri" w:eastAsia="Times New Roman" w:hAnsi="Calibri" w:cs="Calibri"/>
                <w:color w:val="000000"/>
              </w:rPr>
              <w:t>Population</w:t>
            </w:r>
          </w:p>
        </w:tc>
        <w:tc>
          <w:tcPr>
            <w:tcW w:w="1601" w:type="dxa"/>
            <w:tcBorders>
              <w:top w:val="nil"/>
              <w:left w:val="nil"/>
              <w:bottom w:val="nil"/>
              <w:right w:val="nil"/>
            </w:tcBorders>
            <w:shd w:val="clear" w:color="auto" w:fill="auto"/>
            <w:noWrap/>
            <w:vAlign w:val="bottom"/>
            <w:hideMark/>
          </w:tcPr>
          <w:p w:rsidR="00DF7B5B" w:rsidRPr="00777B12" w:rsidRDefault="00DF7B5B" w:rsidP="00C669A6">
            <w:pPr>
              <w:rPr>
                <w:rFonts w:ascii="Calibri" w:eastAsia="Times New Roman" w:hAnsi="Calibri" w:cs="Calibri"/>
                <w:color w:val="000000"/>
              </w:rPr>
            </w:pPr>
            <w:r w:rsidRPr="00777B12">
              <w:rPr>
                <w:rFonts w:ascii="Calibri" w:eastAsia="Times New Roman" w:hAnsi="Calibri" w:cs="Calibri"/>
                <w:color w:val="000000"/>
              </w:rPr>
              <w:t>Per Person Rate</w:t>
            </w:r>
          </w:p>
        </w:tc>
        <w:tc>
          <w:tcPr>
            <w:tcW w:w="1540" w:type="dxa"/>
            <w:tcBorders>
              <w:top w:val="nil"/>
              <w:left w:val="nil"/>
              <w:bottom w:val="nil"/>
              <w:right w:val="nil"/>
            </w:tcBorders>
            <w:shd w:val="clear" w:color="auto" w:fill="auto"/>
            <w:noWrap/>
            <w:vAlign w:val="bottom"/>
            <w:hideMark/>
          </w:tcPr>
          <w:p w:rsidR="00DF7B5B" w:rsidRPr="00777B12" w:rsidRDefault="00DF7B5B" w:rsidP="00C669A6">
            <w:pPr>
              <w:rPr>
                <w:rFonts w:ascii="Calibri" w:eastAsia="Times New Roman" w:hAnsi="Calibri" w:cs="Calibri"/>
                <w:color w:val="000000"/>
              </w:rPr>
            </w:pPr>
            <w:r w:rsidRPr="00777B12">
              <w:rPr>
                <w:rFonts w:ascii="Calibri" w:eastAsia="Times New Roman" w:hAnsi="Calibri" w:cs="Calibri"/>
                <w:color w:val="000000"/>
              </w:rPr>
              <w:t>Per100000</w:t>
            </w:r>
          </w:p>
        </w:tc>
      </w:tr>
      <w:tr w:rsidR="00DF7B5B" w:rsidRPr="00777B12" w:rsidTr="00C669A6">
        <w:trPr>
          <w:trHeight w:val="315"/>
        </w:trPr>
        <w:tc>
          <w:tcPr>
            <w:tcW w:w="1220" w:type="dxa"/>
            <w:tcBorders>
              <w:top w:val="nil"/>
              <w:left w:val="nil"/>
              <w:bottom w:val="nil"/>
              <w:right w:val="nil"/>
            </w:tcBorders>
            <w:shd w:val="clear" w:color="auto" w:fill="auto"/>
            <w:noWrap/>
            <w:vAlign w:val="bottom"/>
            <w:hideMark/>
          </w:tcPr>
          <w:p w:rsidR="00DF7B5B" w:rsidRPr="00777B12" w:rsidRDefault="00DF7B5B" w:rsidP="00C669A6">
            <w:pPr>
              <w:rPr>
                <w:rFonts w:ascii="Calibri" w:eastAsia="Times New Roman" w:hAnsi="Calibri" w:cs="Calibri"/>
                <w:color w:val="000000"/>
              </w:rPr>
            </w:pPr>
            <w:r w:rsidRPr="00777B12">
              <w:rPr>
                <w:rFonts w:ascii="Calibri" w:eastAsia="Times New Roman" w:hAnsi="Calibri" w:cs="Calibri"/>
                <w:color w:val="000000"/>
              </w:rPr>
              <w:t xml:space="preserve">   231,856.00 </w:t>
            </w:r>
          </w:p>
        </w:tc>
        <w:tc>
          <w:tcPr>
            <w:tcW w:w="960" w:type="dxa"/>
            <w:tcBorders>
              <w:top w:val="nil"/>
              <w:left w:val="nil"/>
              <w:bottom w:val="nil"/>
              <w:right w:val="nil"/>
            </w:tcBorders>
            <w:shd w:val="clear" w:color="auto" w:fill="auto"/>
            <w:noWrap/>
            <w:vAlign w:val="bottom"/>
            <w:hideMark/>
          </w:tcPr>
          <w:p w:rsidR="00DF7B5B" w:rsidRPr="00777B12" w:rsidRDefault="00DF7B5B" w:rsidP="00C669A6">
            <w:pPr>
              <w:rPr>
                <w:rFonts w:ascii="Calibri" w:eastAsia="Times New Roman" w:hAnsi="Calibri" w:cs="Calibri"/>
                <w:color w:val="000000"/>
              </w:rPr>
            </w:pPr>
            <w:r w:rsidRPr="00777B12">
              <w:rPr>
                <w:rFonts w:ascii="Calibri" w:eastAsia="Times New Roman" w:hAnsi="Calibri" w:cs="Calibri"/>
                <w:color w:val="000000"/>
              </w:rPr>
              <w:t>Midwest</w:t>
            </w:r>
          </w:p>
        </w:tc>
        <w:tc>
          <w:tcPr>
            <w:tcW w:w="1120" w:type="dxa"/>
            <w:tcBorders>
              <w:top w:val="nil"/>
              <w:left w:val="nil"/>
              <w:bottom w:val="nil"/>
              <w:right w:val="nil"/>
            </w:tcBorders>
            <w:shd w:val="clear" w:color="auto" w:fill="auto"/>
            <w:noWrap/>
            <w:vAlign w:val="bottom"/>
            <w:hideMark/>
          </w:tcPr>
          <w:p w:rsidR="00DF7B5B" w:rsidRPr="00777B12" w:rsidRDefault="00DF7B5B" w:rsidP="00C669A6">
            <w:pPr>
              <w:jc w:val="right"/>
              <w:rPr>
                <w:rFonts w:ascii="Calibri" w:eastAsia="Times New Roman" w:hAnsi="Calibri" w:cs="Calibri"/>
                <w:color w:val="000000"/>
              </w:rPr>
            </w:pPr>
            <w:r w:rsidRPr="00777B12">
              <w:rPr>
                <w:rFonts w:ascii="Calibri" w:eastAsia="Times New Roman" w:hAnsi="Calibri" w:cs="Calibri"/>
                <w:color w:val="000000"/>
              </w:rPr>
              <w:t>67353303</w:t>
            </w:r>
          </w:p>
        </w:tc>
        <w:tc>
          <w:tcPr>
            <w:tcW w:w="1601" w:type="dxa"/>
            <w:tcBorders>
              <w:top w:val="nil"/>
              <w:left w:val="nil"/>
              <w:bottom w:val="nil"/>
              <w:right w:val="nil"/>
            </w:tcBorders>
            <w:shd w:val="clear" w:color="auto" w:fill="auto"/>
            <w:noWrap/>
            <w:vAlign w:val="bottom"/>
            <w:hideMark/>
          </w:tcPr>
          <w:p w:rsidR="00DF7B5B" w:rsidRPr="00777B12" w:rsidRDefault="00DF7B5B" w:rsidP="00C669A6">
            <w:pPr>
              <w:rPr>
                <w:rFonts w:ascii="Calibri" w:eastAsia="Times New Roman" w:hAnsi="Calibri" w:cs="Calibri"/>
                <w:color w:val="000000"/>
              </w:rPr>
            </w:pPr>
            <w:r w:rsidRPr="00777B12">
              <w:rPr>
                <w:rFonts w:ascii="Calibri" w:eastAsia="Times New Roman" w:hAnsi="Calibri" w:cs="Calibri"/>
                <w:color w:val="000000"/>
              </w:rPr>
              <w:t xml:space="preserve">                 0.00344 </w:t>
            </w:r>
          </w:p>
        </w:tc>
        <w:tc>
          <w:tcPr>
            <w:tcW w:w="1540" w:type="dxa"/>
            <w:tcBorders>
              <w:top w:val="nil"/>
              <w:left w:val="nil"/>
              <w:bottom w:val="nil"/>
              <w:right w:val="nil"/>
            </w:tcBorders>
            <w:shd w:val="clear" w:color="auto" w:fill="auto"/>
            <w:noWrap/>
            <w:vAlign w:val="bottom"/>
            <w:hideMark/>
          </w:tcPr>
          <w:p w:rsidR="00DF7B5B" w:rsidRPr="00777B12" w:rsidRDefault="00DF7B5B" w:rsidP="00C669A6">
            <w:pPr>
              <w:rPr>
                <w:rFonts w:ascii="Calibri" w:eastAsia="Times New Roman" w:hAnsi="Calibri" w:cs="Calibri"/>
                <w:color w:val="000000"/>
              </w:rPr>
            </w:pPr>
            <w:r w:rsidRPr="00777B12">
              <w:rPr>
                <w:rFonts w:ascii="Calibri" w:eastAsia="Times New Roman" w:hAnsi="Calibri" w:cs="Calibri"/>
                <w:color w:val="000000"/>
              </w:rPr>
              <w:t xml:space="preserve">                  344.24 </w:t>
            </w:r>
          </w:p>
        </w:tc>
      </w:tr>
      <w:tr w:rsidR="00DF7B5B" w:rsidRPr="00777B12" w:rsidTr="00C669A6">
        <w:trPr>
          <w:trHeight w:val="315"/>
        </w:trPr>
        <w:tc>
          <w:tcPr>
            <w:tcW w:w="1220" w:type="dxa"/>
            <w:tcBorders>
              <w:top w:val="nil"/>
              <w:left w:val="nil"/>
              <w:bottom w:val="nil"/>
              <w:right w:val="nil"/>
            </w:tcBorders>
            <w:shd w:val="clear" w:color="auto" w:fill="auto"/>
            <w:noWrap/>
            <w:vAlign w:val="bottom"/>
            <w:hideMark/>
          </w:tcPr>
          <w:p w:rsidR="00DF7B5B" w:rsidRPr="00777B12" w:rsidRDefault="00DF7B5B" w:rsidP="00C669A6">
            <w:pPr>
              <w:rPr>
                <w:rFonts w:ascii="Calibri" w:eastAsia="Times New Roman" w:hAnsi="Calibri" w:cs="Calibri"/>
                <w:color w:val="000000"/>
              </w:rPr>
            </w:pPr>
            <w:r w:rsidRPr="00777B12">
              <w:rPr>
                <w:rFonts w:ascii="Calibri" w:eastAsia="Times New Roman" w:hAnsi="Calibri" w:cs="Calibri"/>
                <w:color w:val="000000"/>
              </w:rPr>
              <w:t xml:space="preserve">   181,066.00 </w:t>
            </w:r>
          </w:p>
        </w:tc>
        <w:tc>
          <w:tcPr>
            <w:tcW w:w="960" w:type="dxa"/>
            <w:tcBorders>
              <w:top w:val="nil"/>
              <w:left w:val="nil"/>
              <w:bottom w:val="nil"/>
              <w:right w:val="nil"/>
            </w:tcBorders>
            <w:shd w:val="clear" w:color="auto" w:fill="auto"/>
            <w:noWrap/>
            <w:vAlign w:val="bottom"/>
            <w:hideMark/>
          </w:tcPr>
          <w:p w:rsidR="00DF7B5B" w:rsidRPr="00777B12" w:rsidRDefault="00DF7B5B" w:rsidP="00C669A6">
            <w:pPr>
              <w:rPr>
                <w:rFonts w:ascii="Calibri" w:eastAsia="Times New Roman" w:hAnsi="Calibri" w:cs="Calibri"/>
                <w:color w:val="000000"/>
              </w:rPr>
            </w:pPr>
            <w:r w:rsidRPr="00777B12">
              <w:rPr>
                <w:rFonts w:ascii="Calibri" w:eastAsia="Times New Roman" w:hAnsi="Calibri" w:cs="Calibri"/>
                <w:color w:val="000000"/>
              </w:rPr>
              <w:t>North</w:t>
            </w:r>
          </w:p>
        </w:tc>
        <w:tc>
          <w:tcPr>
            <w:tcW w:w="1120" w:type="dxa"/>
            <w:tcBorders>
              <w:top w:val="nil"/>
              <w:left w:val="nil"/>
              <w:bottom w:val="nil"/>
              <w:right w:val="nil"/>
            </w:tcBorders>
            <w:shd w:val="clear" w:color="auto" w:fill="auto"/>
            <w:noWrap/>
            <w:vAlign w:val="bottom"/>
            <w:hideMark/>
          </w:tcPr>
          <w:p w:rsidR="00DF7B5B" w:rsidRPr="00777B12" w:rsidRDefault="00DF7B5B" w:rsidP="00C669A6">
            <w:pPr>
              <w:jc w:val="right"/>
              <w:rPr>
                <w:rFonts w:ascii="Calibri" w:eastAsia="Times New Roman" w:hAnsi="Calibri" w:cs="Calibri"/>
                <w:color w:val="000000"/>
              </w:rPr>
            </w:pPr>
            <w:r w:rsidRPr="00777B12">
              <w:rPr>
                <w:rFonts w:ascii="Calibri" w:eastAsia="Times New Roman" w:hAnsi="Calibri" w:cs="Calibri"/>
                <w:color w:val="000000"/>
              </w:rPr>
              <w:t>55805991</w:t>
            </w:r>
          </w:p>
        </w:tc>
        <w:tc>
          <w:tcPr>
            <w:tcW w:w="1601" w:type="dxa"/>
            <w:tcBorders>
              <w:top w:val="nil"/>
              <w:left w:val="nil"/>
              <w:bottom w:val="nil"/>
              <w:right w:val="nil"/>
            </w:tcBorders>
            <w:shd w:val="clear" w:color="auto" w:fill="auto"/>
            <w:noWrap/>
            <w:vAlign w:val="bottom"/>
            <w:hideMark/>
          </w:tcPr>
          <w:p w:rsidR="00DF7B5B" w:rsidRPr="00777B12" w:rsidRDefault="00DF7B5B" w:rsidP="00C669A6">
            <w:pPr>
              <w:rPr>
                <w:rFonts w:ascii="Calibri" w:eastAsia="Times New Roman" w:hAnsi="Calibri" w:cs="Calibri"/>
                <w:color w:val="000000"/>
              </w:rPr>
            </w:pPr>
            <w:r w:rsidRPr="00777B12">
              <w:rPr>
                <w:rFonts w:ascii="Calibri" w:eastAsia="Times New Roman" w:hAnsi="Calibri" w:cs="Calibri"/>
                <w:color w:val="000000"/>
              </w:rPr>
              <w:t xml:space="preserve">                 0.00324 </w:t>
            </w:r>
          </w:p>
        </w:tc>
        <w:tc>
          <w:tcPr>
            <w:tcW w:w="1540" w:type="dxa"/>
            <w:tcBorders>
              <w:top w:val="nil"/>
              <w:left w:val="nil"/>
              <w:bottom w:val="nil"/>
              <w:right w:val="nil"/>
            </w:tcBorders>
            <w:shd w:val="clear" w:color="auto" w:fill="auto"/>
            <w:noWrap/>
            <w:vAlign w:val="bottom"/>
            <w:hideMark/>
          </w:tcPr>
          <w:p w:rsidR="00DF7B5B" w:rsidRPr="00777B12" w:rsidRDefault="00DF7B5B" w:rsidP="00C669A6">
            <w:pPr>
              <w:rPr>
                <w:rFonts w:ascii="Calibri" w:eastAsia="Times New Roman" w:hAnsi="Calibri" w:cs="Calibri"/>
                <w:color w:val="000000"/>
              </w:rPr>
            </w:pPr>
            <w:r w:rsidRPr="00777B12">
              <w:rPr>
                <w:rFonts w:ascii="Calibri" w:eastAsia="Times New Roman" w:hAnsi="Calibri" w:cs="Calibri"/>
                <w:color w:val="000000"/>
              </w:rPr>
              <w:t xml:space="preserve">                  324.46 </w:t>
            </w:r>
          </w:p>
        </w:tc>
      </w:tr>
      <w:tr w:rsidR="00DF7B5B" w:rsidRPr="00777B12" w:rsidTr="00C669A6">
        <w:trPr>
          <w:trHeight w:val="315"/>
        </w:trPr>
        <w:tc>
          <w:tcPr>
            <w:tcW w:w="1220" w:type="dxa"/>
            <w:tcBorders>
              <w:top w:val="nil"/>
              <w:left w:val="nil"/>
              <w:bottom w:val="nil"/>
              <w:right w:val="nil"/>
            </w:tcBorders>
            <w:shd w:val="clear" w:color="auto" w:fill="auto"/>
            <w:noWrap/>
            <w:vAlign w:val="bottom"/>
            <w:hideMark/>
          </w:tcPr>
          <w:p w:rsidR="00DF7B5B" w:rsidRPr="00777B12" w:rsidRDefault="00DF7B5B" w:rsidP="00C669A6">
            <w:pPr>
              <w:rPr>
                <w:rFonts w:ascii="Calibri" w:eastAsia="Times New Roman" w:hAnsi="Calibri" w:cs="Calibri"/>
                <w:color w:val="000000"/>
              </w:rPr>
            </w:pPr>
            <w:r w:rsidRPr="00777B12">
              <w:rPr>
                <w:rFonts w:ascii="Calibri" w:eastAsia="Times New Roman" w:hAnsi="Calibri" w:cs="Calibri"/>
                <w:color w:val="000000"/>
              </w:rPr>
              <w:t xml:space="preserve">   505,389.00 </w:t>
            </w:r>
          </w:p>
        </w:tc>
        <w:tc>
          <w:tcPr>
            <w:tcW w:w="960" w:type="dxa"/>
            <w:tcBorders>
              <w:top w:val="nil"/>
              <w:left w:val="nil"/>
              <w:bottom w:val="nil"/>
              <w:right w:val="nil"/>
            </w:tcBorders>
            <w:shd w:val="clear" w:color="auto" w:fill="auto"/>
            <w:noWrap/>
            <w:vAlign w:val="bottom"/>
            <w:hideMark/>
          </w:tcPr>
          <w:p w:rsidR="00DF7B5B" w:rsidRPr="00777B12" w:rsidRDefault="00DF7B5B" w:rsidP="00C669A6">
            <w:pPr>
              <w:rPr>
                <w:rFonts w:ascii="Calibri" w:eastAsia="Times New Roman" w:hAnsi="Calibri" w:cs="Calibri"/>
                <w:color w:val="000000"/>
              </w:rPr>
            </w:pPr>
            <w:r w:rsidRPr="00777B12">
              <w:rPr>
                <w:rFonts w:ascii="Calibri" w:eastAsia="Times New Roman" w:hAnsi="Calibri" w:cs="Calibri"/>
                <w:color w:val="000000"/>
              </w:rPr>
              <w:t xml:space="preserve">South </w:t>
            </w:r>
          </w:p>
        </w:tc>
        <w:tc>
          <w:tcPr>
            <w:tcW w:w="1120" w:type="dxa"/>
            <w:tcBorders>
              <w:top w:val="nil"/>
              <w:left w:val="nil"/>
              <w:bottom w:val="nil"/>
              <w:right w:val="nil"/>
            </w:tcBorders>
            <w:shd w:val="clear" w:color="auto" w:fill="auto"/>
            <w:noWrap/>
            <w:vAlign w:val="bottom"/>
            <w:hideMark/>
          </w:tcPr>
          <w:p w:rsidR="00DF7B5B" w:rsidRPr="00777B12" w:rsidRDefault="00DF7B5B" w:rsidP="00C669A6">
            <w:pPr>
              <w:jc w:val="right"/>
              <w:rPr>
                <w:rFonts w:ascii="Calibri" w:eastAsia="Times New Roman" w:hAnsi="Calibri" w:cs="Calibri"/>
                <w:color w:val="000000"/>
              </w:rPr>
            </w:pPr>
            <w:r w:rsidRPr="00777B12">
              <w:rPr>
                <w:rFonts w:ascii="Calibri" w:eastAsia="Times New Roman" w:hAnsi="Calibri" w:cs="Calibri"/>
                <w:color w:val="000000"/>
              </w:rPr>
              <w:t>117320439</w:t>
            </w:r>
          </w:p>
        </w:tc>
        <w:tc>
          <w:tcPr>
            <w:tcW w:w="1601" w:type="dxa"/>
            <w:tcBorders>
              <w:top w:val="nil"/>
              <w:left w:val="nil"/>
              <w:bottom w:val="nil"/>
              <w:right w:val="nil"/>
            </w:tcBorders>
            <w:shd w:val="clear" w:color="auto" w:fill="auto"/>
            <w:noWrap/>
            <w:vAlign w:val="bottom"/>
            <w:hideMark/>
          </w:tcPr>
          <w:p w:rsidR="00DF7B5B" w:rsidRPr="00777B12" w:rsidRDefault="00DF7B5B" w:rsidP="00C669A6">
            <w:pPr>
              <w:rPr>
                <w:rFonts w:ascii="Calibri" w:eastAsia="Times New Roman" w:hAnsi="Calibri" w:cs="Calibri"/>
                <w:color w:val="000000"/>
              </w:rPr>
            </w:pPr>
            <w:r w:rsidRPr="00777B12">
              <w:rPr>
                <w:rFonts w:ascii="Calibri" w:eastAsia="Times New Roman" w:hAnsi="Calibri" w:cs="Calibri"/>
                <w:color w:val="000000"/>
              </w:rPr>
              <w:t xml:space="preserve">                 0.00431 </w:t>
            </w:r>
          </w:p>
        </w:tc>
        <w:tc>
          <w:tcPr>
            <w:tcW w:w="1540" w:type="dxa"/>
            <w:tcBorders>
              <w:top w:val="nil"/>
              <w:left w:val="nil"/>
              <w:bottom w:val="nil"/>
              <w:right w:val="nil"/>
            </w:tcBorders>
            <w:shd w:val="clear" w:color="auto" w:fill="auto"/>
            <w:noWrap/>
            <w:vAlign w:val="bottom"/>
            <w:hideMark/>
          </w:tcPr>
          <w:p w:rsidR="00DF7B5B" w:rsidRPr="00777B12" w:rsidRDefault="00DF7B5B" w:rsidP="00C669A6">
            <w:pPr>
              <w:rPr>
                <w:rFonts w:ascii="Calibri" w:eastAsia="Times New Roman" w:hAnsi="Calibri" w:cs="Calibri"/>
                <w:color w:val="000000"/>
              </w:rPr>
            </w:pPr>
            <w:r w:rsidRPr="00777B12">
              <w:rPr>
                <w:rFonts w:ascii="Calibri" w:eastAsia="Times New Roman" w:hAnsi="Calibri" w:cs="Calibri"/>
                <w:color w:val="000000"/>
              </w:rPr>
              <w:t xml:space="preserve">                  430.78 </w:t>
            </w:r>
          </w:p>
        </w:tc>
      </w:tr>
      <w:tr w:rsidR="00DF7B5B" w:rsidRPr="00777B12" w:rsidTr="00C669A6">
        <w:trPr>
          <w:trHeight w:val="315"/>
        </w:trPr>
        <w:tc>
          <w:tcPr>
            <w:tcW w:w="1220" w:type="dxa"/>
            <w:tcBorders>
              <w:top w:val="nil"/>
              <w:left w:val="nil"/>
              <w:bottom w:val="nil"/>
              <w:right w:val="nil"/>
            </w:tcBorders>
            <w:shd w:val="clear" w:color="auto" w:fill="auto"/>
            <w:noWrap/>
            <w:vAlign w:val="bottom"/>
            <w:hideMark/>
          </w:tcPr>
          <w:p w:rsidR="00DF7B5B" w:rsidRPr="00777B12" w:rsidRDefault="00DF7B5B" w:rsidP="00C669A6">
            <w:pPr>
              <w:rPr>
                <w:rFonts w:ascii="Calibri" w:eastAsia="Times New Roman" w:hAnsi="Calibri" w:cs="Calibri"/>
                <w:color w:val="000000"/>
              </w:rPr>
            </w:pPr>
            <w:r w:rsidRPr="00777B12">
              <w:rPr>
                <w:rFonts w:ascii="Calibri" w:eastAsia="Times New Roman" w:hAnsi="Calibri" w:cs="Calibri"/>
                <w:color w:val="000000"/>
              </w:rPr>
              <w:t xml:space="preserve">   279,676.00 </w:t>
            </w:r>
          </w:p>
        </w:tc>
        <w:tc>
          <w:tcPr>
            <w:tcW w:w="960" w:type="dxa"/>
            <w:tcBorders>
              <w:top w:val="nil"/>
              <w:left w:val="nil"/>
              <w:bottom w:val="nil"/>
              <w:right w:val="nil"/>
            </w:tcBorders>
            <w:shd w:val="clear" w:color="auto" w:fill="auto"/>
            <w:noWrap/>
            <w:vAlign w:val="bottom"/>
            <w:hideMark/>
          </w:tcPr>
          <w:p w:rsidR="00DF7B5B" w:rsidRPr="00777B12" w:rsidRDefault="00DF7B5B" w:rsidP="00C669A6">
            <w:pPr>
              <w:rPr>
                <w:rFonts w:ascii="Calibri" w:eastAsia="Times New Roman" w:hAnsi="Calibri" w:cs="Calibri"/>
                <w:color w:val="000000"/>
              </w:rPr>
            </w:pPr>
            <w:r w:rsidRPr="00777B12">
              <w:rPr>
                <w:rFonts w:ascii="Calibri" w:eastAsia="Times New Roman" w:hAnsi="Calibri" w:cs="Calibri"/>
                <w:color w:val="000000"/>
              </w:rPr>
              <w:t>West</w:t>
            </w:r>
          </w:p>
        </w:tc>
        <w:tc>
          <w:tcPr>
            <w:tcW w:w="1120" w:type="dxa"/>
            <w:tcBorders>
              <w:top w:val="nil"/>
              <w:left w:val="nil"/>
              <w:bottom w:val="nil"/>
              <w:right w:val="nil"/>
            </w:tcBorders>
            <w:shd w:val="clear" w:color="auto" w:fill="auto"/>
            <w:noWrap/>
            <w:vAlign w:val="bottom"/>
            <w:hideMark/>
          </w:tcPr>
          <w:p w:rsidR="00DF7B5B" w:rsidRPr="00777B12" w:rsidRDefault="00DF7B5B" w:rsidP="00C669A6">
            <w:pPr>
              <w:jc w:val="right"/>
              <w:rPr>
                <w:rFonts w:ascii="Calibri" w:eastAsia="Times New Roman" w:hAnsi="Calibri" w:cs="Calibri"/>
                <w:color w:val="000000"/>
              </w:rPr>
            </w:pPr>
            <w:r w:rsidRPr="00777B12">
              <w:rPr>
                <w:rFonts w:ascii="Calibri" w:eastAsia="Times New Roman" w:hAnsi="Calibri" w:cs="Calibri"/>
                <w:color w:val="000000"/>
              </w:rPr>
              <w:t>73627351</w:t>
            </w:r>
          </w:p>
        </w:tc>
        <w:tc>
          <w:tcPr>
            <w:tcW w:w="1601" w:type="dxa"/>
            <w:tcBorders>
              <w:top w:val="nil"/>
              <w:left w:val="nil"/>
              <w:bottom w:val="nil"/>
              <w:right w:val="nil"/>
            </w:tcBorders>
            <w:shd w:val="clear" w:color="auto" w:fill="auto"/>
            <w:noWrap/>
            <w:vAlign w:val="bottom"/>
            <w:hideMark/>
          </w:tcPr>
          <w:p w:rsidR="00DF7B5B" w:rsidRPr="00777B12" w:rsidRDefault="00DF7B5B" w:rsidP="00C669A6">
            <w:pPr>
              <w:rPr>
                <w:rFonts w:ascii="Calibri" w:eastAsia="Times New Roman" w:hAnsi="Calibri" w:cs="Calibri"/>
                <w:color w:val="000000"/>
              </w:rPr>
            </w:pPr>
            <w:r w:rsidRPr="00777B12">
              <w:rPr>
                <w:rFonts w:ascii="Calibri" w:eastAsia="Times New Roman" w:hAnsi="Calibri" w:cs="Calibri"/>
                <w:color w:val="000000"/>
              </w:rPr>
              <w:t xml:space="preserve">                 0.00380 </w:t>
            </w:r>
          </w:p>
        </w:tc>
        <w:tc>
          <w:tcPr>
            <w:tcW w:w="1540" w:type="dxa"/>
            <w:tcBorders>
              <w:top w:val="nil"/>
              <w:left w:val="nil"/>
              <w:bottom w:val="nil"/>
              <w:right w:val="nil"/>
            </w:tcBorders>
            <w:shd w:val="clear" w:color="auto" w:fill="auto"/>
            <w:noWrap/>
            <w:vAlign w:val="bottom"/>
            <w:hideMark/>
          </w:tcPr>
          <w:p w:rsidR="00DF7B5B" w:rsidRPr="00777B12" w:rsidRDefault="00DF7B5B" w:rsidP="00C669A6">
            <w:pPr>
              <w:rPr>
                <w:rFonts w:ascii="Calibri" w:eastAsia="Times New Roman" w:hAnsi="Calibri" w:cs="Calibri"/>
                <w:color w:val="000000"/>
              </w:rPr>
            </w:pPr>
            <w:r w:rsidRPr="00777B12">
              <w:rPr>
                <w:rFonts w:ascii="Calibri" w:eastAsia="Times New Roman" w:hAnsi="Calibri" w:cs="Calibri"/>
                <w:color w:val="000000"/>
              </w:rPr>
              <w:t xml:space="preserve">                  379.85 </w:t>
            </w:r>
          </w:p>
        </w:tc>
      </w:tr>
    </w:tbl>
    <w:p w:rsidR="00DF7B5B" w:rsidRDefault="00DF7B5B" w:rsidP="00DF7B5B"/>
    <w:p w:rsidR="002525E8" w:rsidRPr="006D2DBB" w:rsidRDefault="002525E8" w:rsidP="006D2DBB">
      <w:pPr>
        <w:shd w:val="clear" w:color="auto" w:fill="FFFFFF"/>
        <w:spacing w:after="180"/>
        <w:rPr>
          <w:rFonts w:ascii="Helvetica Neue" w:eastAsia="Times New Roman" w:hAnsi="Helvetica Neue" w:cs="Times New Roman"/>
          <w:color w:val="2D3B45"/>
        </w:rPr>
      </w:pPr>
      <w:r>
        <w:t>29</w:t>
      </w:r>
      <w:r w:rsidRPr="006D2DBB">
        <w:rPr>
          <w:rFonts w:ascii="Helvetica Neue" w:eastAsia="Times New Roman" w:hAnsi="Helvetica Neue" w:cs="Times New Roman"/>
          <w:b/>
          <w:bCs/>
          <w:color w:val="2D3B45"/>
          <w:u w:val="single"/>
        </w:rPr>
        <w:t xml:space="preserve"> R5: Does the percent of residents that lives below the poverty line vary across region of the country?</w:t>
      </w:r>
      <w:r w:rsidRPr="006D2DBB">
        <w:rPr>
          <w:rFonts w:ascii="Helvetica Neue" w:eastAsia="Times New Roman" w:hAnsi="Helvetica Neue" w:cs="Times New Roman"/>
          <w:b/>
          <w:bCs/>
          <w:color w:val="2D3B45"/>
        </w:rPr>
        <w:t> </w:t>
      </w:r>
    </w:p>
    <w:p w:rsidR="002525E8" w:rsidRPr="00F14457" w:rsidRDefault="002525E8" w:rsidP="002525E8">
      <w:pPr>
        <w:shd w:val="clear" w:color="auto" w:fill="FFFFFF"/>
        <w:spacing w:before="180"/>
        <w:rPr>
          <w:rFonts w:ascii="Helvetica Neue" w:eastAsia="Times New Roman" w:hAnsi="Helvetica Neue" w:cs="Times New Roman"/>
          <w:color w:val="2D3B45"/>
        </w:rPr>
      </w:pPr>
      <w:r w:rsidRPr="00F14457">
        <w:rPr>
          <w:rFonts w:ascii="Helvetica Neue" w:eastAsia="Times New Roman" w:hAnsi="Helvetica Neue" w:cs="Times New Roman"/>
          <w:color w:val="2D3B45"/>
        </w:rPr>
        <w:t> The independent variable is _____; the dependent variable is _____.</w:t>
      </w:r>
    </w:p>
    <w:p w:rsidR="002525E8" w:rsidRDefault="002525E8" w:rsidP="002525E8">
      <w:pPr>
        <w:shd w:val="clear" w:color="auto" w:fill="FFFFFF"/>
        <w:rPr>
          <w:rFonts w:ascii="Helvetica Neue" w:eastAsia="Times New Roman" w:hAnsi="Helvetica Neue" w:cs="Times New Roman"/>
          <w:color w:val="2D3B45"/>
        </w:rPr>
      </w:pPr>
    </w:p>
    <w:p w:rsidR="002525E8" w:rsidRPr="00F14457" w:rsidRDefault="002525E8" w:rsidP="002525E8">
      <w:pPr>
        <w:shd w:val="clear" w:color="auto" w:fill="FFFFFF"/>
        <w:rPr>
          <w:rFonts w:ascii="Helvetica Neue" w:eastAsia="Times New Roman" w:hAnsi="Helvetica Neue" w:cs="Times New Roman"/>
          <w:color w:val="2D3B45"/>
        </w:rPr>
      </w:pPr>
      <w:r w:rsidRPr="00F14457">
        <w:rPr>
          <w:rFonts w:ascii="Helvetica Neue" w:eastAsia="Times New Roman" w:hAnsi="Helvetica Neue" w:cs="Times New Roman"/>
          <w:color w:val="2D3B45"/>
        </w:rPr>
        <w:t>Group of answer choices</w:t>
      </w:r>
    </w:p>
    <w:p w:rsidR="002525E8" w:rsidRPr="00EF3420" w:rsidRDefault="002525E8" w:rsidP="002525E8">
      <w:pPr>
        <w:pStyle w:val="ListParagraph"/>
        <w:numPr>
          <w:ilvl w:val="0"/>
          <w:numId w:val="30"/>
        </w:numPr>
        <w:shd w:val="clear" w:color="auto" w:fill="FFFFFF"/>
        <w:rPr>
          <w:rFonts w:ascii="Helvetica Neue" w:eastAsia="Times New Roman" w:hAnsi="Helvetica Neue" w:cs="Times New Roman"/>
          <w:color w:val="2D3B45"/>
        </w:rPr>
      </w:pPr>
      <w:r w:rsidRPr="00EF3420">
        <w:rPr>
          <w:rFonts w:ascii="Helvetica Neue" w:eastAsia="Times New Roman" w:hAnsi="Helvetica Neue" w:cs="Times New Roman"/>
          <w:color w:val="2D3B45"/>
        </w:rPr>
        <w:t>poverty; U.S. states</w:t>
      </w:r>
    </w:p>
    <w:p w:rsidR="002525E8" w:rsidRPr="00EF3420" w:rsidRDefault="002525E8" w:rsidP="002525E8">
      <w:pPr>
        <w:pStyle w:val="ListParagraph"/>
        <w:numPr>
          <w:ilvl w:val="0"/>
          <w:numId w:val="30"/>
        </w:numPr>
        <w:shd w:val="clear" w:color="auto" w:fill="FFFFFF"/>
        <w:rPr>
          <w:rFonts w:ascii="Helvetica Neue" w:eastAsia="Times New Roman" w:hAnsi="Helvetica Neue" w:cs="Times New Roman"/>
          <w:color w:val="2D3B45"/>
        </w:rPr>
      </w:pPr>
      <w:r w:rsidRPr="00EF3420">
        <w:rPr>
          <w:rFonts w:ascii="Helvetica Neue" w:eastAsia="Times New Roman" w:hAnsi="Helvetica Neue" w:cs="Times New Roman"/>
          <w:color w:val="2D3B45"/>
        </w:rPr>
        <w:t>violent crime rate; poverty</w:t>
      </w:r>
    </w:p>
    <w:p w:rsidR="002525E8" w:rsidRPr="00EF3420" w:rsidRDefault="002525E8" w:rsidP="002525E8">
      <w:pPr>
        <w:pStyle w:val="ListParagraph"/>
        <w:numPr>
          <w:ilvl w:val="0"/>
          <w:numId w:val="30"/>
        </w:numPr>
        <w:shd w:val="clear" w:color="auto" w:fill="FFFFFF"/>
        <w:rPr>
          <w:rFonts w:ascii="Helvetica Neue" w:eastAsia="Times New Roman" w:hAnsi="Helvetica Neue" w:cs="Times New Roman"/>
          <w:color w:val="2D3B45"/>
        </w:rPr>
      </w:pPr>
      <w:r w:rsidRPr="00EF3420">
        <w:rPr>
          <w:rFonts w:ascii="Helvetica Neue" w:eastAsia="Times New Roman" w:hAnsi="Helvetica Neue" w:cs="Times New Roman"/>
          <w:color w:val="2D3B45"/>
        </w:rPr>
        <w:t>region of the country; poverty</w:t>
      </w:r>
    </w:p>
    <w:p w:rsidR="002525E8" w:rsidRPr="000F0CB1" w:rsidRDefault="002525E8" w:rsidP="002525E8">
      <w:pPr>
        <w:pStyle w:val="ListParagraph"/>
        <w:numPr>
          <w:ilvl w:val="0"/>
          <w:numId w:val="30"/>
        </w:numPr>
        <w:shd w:val="clear" w:color="auto" w:fill="FFFFFF"/>
        <w:rPr>
          <w:rFonts w:ascii="Helvetica Neue" w:eastAsia="Times New Roman" w:hAnsi="Helvetica Neue" w:cs="Times New Roman"/>
          <w:b/>
          <w:color w:val="FF0000"/>
        </w:rPr>
      </w:pPr>
      <w:r w:rsidRPr="000F0CB1">
        <w:rPr>
          <w:rFonts w:ascii="Helvetica Neue" w:eastAsia="Times New Roman" w:hAnsi="Helvetica Neue" w:cs="Times New Roman"/>
          <w:b/>
          <w:color w:val="FF0000"/>
        </w:rPr>
        <w:t>poverty; region of the country</w:t>
      </w:r>
    </w:p>
    <w:p w:rsidR="002525E8" w:rsidRDefault="002525E8" w:rsidP="002525E8"/>
    <w:p w:rsidR="001A6C39" w:rsidRPr="006D2DBB" w:rsidRDefault="001A6C39" w:rsidP="006D2DBB">
      <w:pPr>
        <w:shd w:val="clear" w:color="auto" w:fill="FFFFFF"/>
        <w:spacing w:after="180"/>
        <w:rPr>
          <w:rFonts w:ascii="Helvetica Neue" w:eastAsia="Times New Roman" w:hAnsi="Helvetica Neue" w:cs="Times New Roman"/>
          <w:color w:val="2D3B45"/>
        </w:rPr>
      </w:pPr>
      <w:r>
        <w:t>30</w:t>
      </w:r>
      <w:r w:rsidRPr="006D2DBB">
        <w:rPr>
          <w:rFonts w:ascii="Helvetica Neue" w:eastAsia="Times New Roman" w:hAnsi="Helvetica Neue" w:cs="Times New Roman"/>
          <w:b/>
          <w:bCs/>
          <w:color w:val="2D3B45"/>
          <w:u w:val="single"/>
        </w:rPr>
        <w:t xml:space="preserve"> R5: Does the percent of residents that lives below the poverty line vary across region of the country?</w:t>
      </w:r>
      <w:r w:rsidRPr="006D2DBB">
        <w:rPr>
          <w:rFonts w:ascii="Helvetica Neue" w:eastAsia="Times New Roman" w:hAnsi="Helvetica Neue" w:cs="Times New Roman"/>
          <w:b/>
          <w:bCs/>
          <w:color w:val="2D3B45"/>
        </w:rPr>
        <w:t> </w:t>
      </w:r>
    </w:p>
    <w:p w:rsidR="001A6C39" w:rsidRPr="00F14457" w:rsidRDefault="001A6C39" w:rsidP="001A6C39">
      <w:pPr>
        <w:shd w:val="clear" w:color="auto" w:fill="FFFFFF"/>
        <w:spacing w:before="180"/>
        <w:rPr>
          <w:rFonts w:ascii="Helvetica Neue" w:eastAsia="Times New Roman" w:hAnsi="Helvetica Neue" w:cs="Times New Roman"/>
          <w:color w:val="2D3B45"/>
        </w:rPr>
      </w:pPr>
      <w:r w:rsidRPr="00F14457">
        <w:rPr>
          <w:rFonts w:ascii="Helvetica Neue" w:eastAsia="Times New Roman" w:hAnsi="Helvetica Neue" w:cs="Times New Roman"/>
          <w:color w:val="2D3B45"/>
        </w:rPr>
        <w:t xml:space="preserve">The appropriate </w:t>
      </w:r>
      <w:proofErr w:type="spellStart"/>
      <w:r w:rsidRPr="00F14457">
        <w:rPr>
          <w:rFonts w:ascii="Helvetica Neue" w:eastAsia="Times New Roman" w:hAnsi="Helvetica Neue" w:cs="Times New Roman"/>
          <w:color w:val="2D3B45"/>
        </w:rPr>
        <w:t>bivariate</w:t>
      </w:r>
      <w:proofErr w:type="spellEnd"/>
      <w:r w:rsidRPr="00F14457">
        <w:rPr>
          <w:rFonts w:ascii="Helvetica Neue" w:eastAsia="Times New Roman" w:hAnsi="Helvetica Neue" w:cs="Times New Roman"/>
          <w:color w:val="2D3B45"/>
        </w:rPr>
        <w:t xml:space="preserve"> analytic technique to examine the association among region of the country and the percent of the population living below the poverty line is:</w:t>
      </w:r>
    </w:p>
    <w:p w:rsidR="001A6C39" w:rsidRDefault="001A6C39" w:rsidP="001A6C39">
      <w:pPr>
        <w:shd w:val="clear" w:color="auto" w:fill="FFFFFF"/>
        <w:rPr>
          <w:rFonts w:ascii="Helvetica Neue" w:eastAsia="Times New Roman" w:hAnsi="Helvetica Neue" w:cs="Times New Roman"/>
          <w:color w:val="2D3B45"/>
        </w:rPr>
      </w:pPr>
    </w:p>
    <w:p w:rsidR="001A6C39" w:rsidRPr="00F14457" w:rsidRDefault="001A6C39" w:rsidP="001A6C39">
      <w:pPr>
        <w:shd w:val="clear" w:color="auto" w:fill="FFFFFF"/>
        <w:rPr>
          <w:rFonts w:ascii="Helvetica Neue" w:eastAsia="Times New Roman" w:hAnsi="Helvetica Neue" w:cs="Times New Roman"/>
          <w:color w:val="2D3B45"/>
        </w:rPr>
      </w:pPr>
      <w:r w:rsidRPr="00F14457">
        <w:rPr>
          <w:rFonts w:ascii="Helvetica Neue" w:eastAsia="Times New Roman" w:hAnsi="Helvetica Neue" w:cs="Times New Roman"/>
          <w:color w:val="2D3B45"/>
        </w:rPr>
        <w:t>Group of answer choices</w:t>
      </w:r>
    </w:p>
    <w:p w:rsidR="001A6C39" w:rsidRPr="00EF3420" w:rsidRDefault="001A6C39" w:rsidP="001A6C39">
      <w:pPr>
        <w:pStyle w:val="ListParagraph"/>
        <w:numPr>
          <w:ilvl w:val="0"/>
          <w:numId w:val="31"/>
        </w:numPr>
        <w:shd w:val="clear" w:color="auto" w:fill="FFFFFF"/>
        <w:rPr>
          <w:rFonts w:ascii="Helvetica Neue" w:eastAsia="Times New Roman" w:hAnsi="Helvetica Neue" w:cs="Times New Roman"/>
          <w:color w:val="2D3B45"/>
        </w:rPr>
      </w:pPr>
      <w:r w:rsidRPr="00EF3420">
        <w:rPr>
          <w:rFonts w:ascii="Helvetica Neue" w:eastAsia="Times New Roman" w:hAnsi="Helvetica Neue" w:cs="Times New Roman"/>
          <w:color w:val="2D3B45"/>
        </w:rPr>
        <w:t xml:space="preserve">mean and standard </w:t>
      </w:r>
      <w:proofErr w:type="spellStart"/>
      <w:r w:rsidRPr="00EF3420">
        <w:rPr>
          <w:rFonts w:ascii="Helvetica Neue" w:eastAsia="Times New Roman" w:hAnsi="Helvetica Neue" w:cs="Times New Roman"/>
          <w:color w:val="2D3B45"/>
        </w:rPr>
        <w:t>deviaiton</w:t>
      </w:r>
      <w:proofErr w:type="spellEnd"/>
    </w:p>
    <w:p w:rsidR="001A6C39" w:rsidRPr="00EF3420" w:rsidRDefault="001A6C39" w:rsidP="001A6C39">
      <w:pPr>
        <w:pStyle w:val="ListParagraph"/>
        <w:numPr>
          <w:ilvl w:val="0"/>
          <w:numId w:val="31"/>
        </w:numPr>
        <w:shd w:val="clear" w:color="auto" w:fill="FFFFFF"/>
        <w:rPr>
          <w:rFonts w:ascii="Helvetica Neue" w:eastAsia="Times New Roman" w:hAnsi="Helvetica Neue" w:cs="Times New Roman"/>
          <w:color w:val="2D3B45"/>
        </w:rPr>
      </w:pPr>
      <w:r w:rsidRPr="00EF3420">
        <w:rPr>
          <w:rFonts w:ascii="Helvetica Neue" w:eastAsia="Times New Roman" w:hAnsi="Helvetica Neue" w:cs="Times New Roman"/>
          <w:color w:val="2D3B45"/>
        </w:rPr>
        <w:t>comparison of means</w:t>
      </w:r>
    </w:p>
    <w:p w:rsidR="001A6C39" w:rsidRPr="00EF3420" w:rsidRDefault="001A6C39" w:rsidP="001A6C39">
      <w:pPr>
        <w:pStyle w:val="ListParagraph"/>
        <w:numPr>
          <w:ilvl w:val="0"/>
          <w:numId w:val="31"/>
        </w:numPr>
        <w:shd w:val="clear" w:color="auto" w:fill="FFFFFF"/>
        <w:rPr>
          <w:rFonts w:ascii="Helvetica Neue" w:eastAsia="Times New Roman" w:hAnsi="Helvetica Neue" w:cs="Times New Roman"/>
          <w:color w:val="2D3B45"/>
        </w:rPr>
      </w:pPr>
      <w:r w:rsidRPr="00EF3420">
        <w:rPr>
          <w:rFonts w:ascii="Helvetica Neue" w:eastAsia="Times New Roman" w:hAnsi="Helvetica Neue" w:cs="Times New Roman"/>
          <w:color w:val="2D3B45"/>
        </w:rPr>
        <w:t>correlation</w:t>
      </w:r>
    </w:p>
    <w:p w:rsidR="001A6C39" w:rsidRPr="00C202CB" w:rsidRDefault="001A6C39" w:rsidP="001A6C39">
      <w:pPr>
        <w:pStyle w:val="ListParagraph"/>
        <w:numPr>
          <w:ilvl w:val="0"/>
          <w:numId w:val="31"/>
        </w:numPr>
        <w:shd w:val="clear" w:color="auto" w:fill="FFFFFF"/>
        <w:rPr>
          <w:rFonts w:ascii="Helvetica Neue" w:eastAsia="Times New Roman" w:hAnsi="Helvetica Neue" w:cs="Times New Roman"/>
          <w:b/>
          <w:color w:val="FF0000"/>
          <w:u w:val="single"/>
        </w:rPr>
      </w:pPr>
      <w:r w:rsidRPr="00C202CB">
        <w:rPr>
          <w:rFonts w:ascii="Helvetica Neue" w:eastAsia="Times New Roman" w:hAnsi="Helvetica Neue" w:cs="Times New Roman"/>
          <w:b/>
          <w:color w:val="FF0000"/>
          <w:u w:val="single"/>
        </w:rPr>
        <w:t>contingency table</w:t>
      </w:r>
    </w:p>
    <w:p w:rsidR="001A6C39" w:rsidRDefault="001A6C39" w:rsidP="001A6C39"/>
    <w:p w:rsidR="001A6C39" w:rsidRPr="006D2DBB" w:rsidRDefault="001A6C39" w:rsidP="006D2DBB">
      <w:pPr>
        <w:shd w:val="clear" w:color="auto" w:fill="FFFFFF"/>
        <w:spacing w:after="180"/>
        <w:rPr>
          <w:rFonts w:ascii="Helvetica Neue" w:eastAsia="Times New Roman" w:hAnsi="Helvetica Neue" w:cs="Times New Roman"/>
          <w:color w:val="2D3B45"/>
        </w:rPr>
      </w:pPr>
      <w:r w:rsidRPr="006D2DBB">
        <w:rPr>
          <w:rFonts w:ascii="Helvetica Neue" w:eastAsia="Times New Roman" w:hAnsi="Helvetica Neue" w:cs="Times New Roman"/>
          <w:b/>
          <w:bCs/>
          <w:color w:val="2D3B45"/>
          <w:u w:val="single"/>
        </w:rPr>
        <w:t>R5: Does the percent of residents that lives below the poverty line vary across region of the country?</w:t>
      </w:r>
      <w:r w:rsidRPr="006D2DBB">
        <w:rPr>
          <w:rFonts w:ascii="Helvetica Neue" w:eastAsia="Times New Roman" w:hAnsi="Helvetica Neue" w:cs="Times New Roman"/>
          <w:b/>
          <w:bCs/>
          <w:color w:val="2D3B45"/>
        </w:rPr>
        <w:t> </w:t>
      </w:r>
    </w:p>
    <w:p w:rsidR="001A6C39" w:rsidRPr="00F14457" w:rsidRDefault="001A6C39" w:rsidP="001A6C39">
      <w:pPr>
        <w:shd w:val="clear" w:color="auto" w:fill="FFFFFF"/>
        <w:spacing w:before="180" w:after="180"/>
        <w:rPr>
          <w:rFonts w:ascii="Helvetica Neue" w:eastAsia="Times New Roman" w:hAnsi="Helvetica Neue" w:cs="Times New Roman"/>
          <w:color w:val="2D3B45"/>
        </w:rPr>
      </w:pPr>
      <w:r w:rsidRPr="00F14457">
        <w:rPr>
          <w:rFonts w:ascii="Helvetica Neue" w:eastAsia="Times New Roman" w:hAnsi="Helvetica Neue" w:cs="Times New Roman"/>
          <w:color w:val="2D3B45"/>
        </w:rPr>
        <w:t xml:space="preserve"> Select the statement that best describes the results of the </w:t>
      </w:r>
      <w:proofErr w:type="spellStart"/>
      <w:r w:rsidRPr="00F14457">
        <w:rPr>
          <w:rFonts w:ascii="Helvetica Neue" w:eastAsia="Times New Roman" w:hAnsi="Helvetica Neue" w:cs="Times New Roman"/>
          <w:color w:val="2D3B45"/>
        </w:rPr>
        <w:t>bivariate</w:t>
      </w:r>
      <w:proofErr w:type="spellEnd"/>
      <w:r w:rsidRPr="00F14457">
        <w:rPr>
          <w:rFonts w:ascii="Helvetica Neue" w:eastAsia="Times New Roman" w:hAnsi="Helvetica Neue" w:cs="Times New Roman"/>
          <w:color w:val="2D3B45"/>
        </w:rPr>
        <w:t xml:space="preserve"> analysis:</w:t>
      </w:r>
    </w:p>
    <w:p w:rsidR="001A6C39" w:rsidRPr="00F14457" w:rsidRDefault="001A6C39" w:rsidP="001A6C39">
      <w:pPr>
        <w:shd w:val="clear" w:color="auto" w:fill="FFFFFF"/>
        <w:spacing w:before="180"/>
        <w:rPr>
          <w:rFonts w:ascii="Helvetica Neue" w:eastAsia="Times New Roman" w:hAnsi="Helvetica Neue" w:cs="Times New Roman"/>
          <w:color w:val="2D3B45"/>
        </w:rPr>
      </w:pPr>
      <w:r w:rsidRPr="00F14457">
        <w:rPr>
          <w:rFonts w:ascii="Helvetica Neue" w:eastAsia="Times New Roman" w:hAnsi="Helvetica Neue" w:cs="Times New Roman"/>
          <w:color w:val="2D3B45"/>
        </w:rPr>
        <w:t> </w:t>
      </w:r>
    </w:p>
    <w:p w:rsidR="001A6C39" w:rsidRPr="00F14457" w:rsidRDefault="001A6C39" w:rsidP="001A6C39">
      <w:pPr>
        <w:shd w:val="clear" w:color="auto" w:fill="FFFFFF"/>
        <w:rPr>
          <w:rFonts w:ascii="Helvetica Neue" w:eastAsia="Times New Roman" w:hAnsi="Helvetica Neue" w:cs="Times New Roman"/>
          <w:color w:val="2D3B45"/>
        </w:rPr>
      </w:pPr>
      <w:r w:rsidRPr="00F14457">
        <w:rPr>
          <w:rFonts w:ascii="Helvetica Neue" w:eastAsia="Times New Roman" w:hAnsi="Helvetica Neue" w:cs="Times New Roman"/>
          <w:color w:val="2D3B45"/>
        </w:rPr>
        <w:t>Group of answer choices</w:t>
      </w:r>
    </w:p>
    <w:p w:rsidR="001A6C39" w:rsidRPr="00EF3420" w:rsidRDefault="001A6C39" w:rsidP="001A6C39">
      <w:pPr>
        <w:pStyle w:val="ListParagraph"/>
        <w:numPr>
          <w:ilvl w:val="0"/>
          <w:numId w:val="32"/>
        </w:numPr>
        <w:shd w:val="clear" w:color="auto" w:fill="FFFFFF"/>
        <w:rPr>
          <w:rFonts w:ascii="Helvetica Neue" w:eastAsia="Times New Roman" w:hAnsi="Helvetica Neue" w:cs="Times New Roman"/>
          <w:color w:val="2D3B45"/>
        </w:rPr>
      </w:pPr>
      <w:r w:rsidRPr="00EF3420">
        <w:rPr>
          <w:rFonts w:ascii="Helvetica Neue" w:eastAsia="Times New Roman" w:hAnsi="Helvetica Neue" w:cs="Times New Roman"/>
          <w:color w:val="2D3B45"/>
        </w:rPr>
        <w:t>The correlation among the region of the country and the percent of residents that live below the poverty line is strong and positive (r = 0.55).</w:t>
      </w:r>
    </w:p>
    <w:p w:rsidR="001A6C39" w:rsidRPr="00EF3420" w:rsidRDefault="001A6C39" w:rsidP="001A6C39">
      <w:pPr>
        <w:pStyle w:val="ListParagraph"/>
        <w:numPr>
          <w:ilvl w:val="0"/>
          <w:numId w:val="32"/>
        </w:numPr>
        <w:shd w:val="clear" w:color="auto" w:fill="FFFFFF"/>
        <w:rPr>
          <w:rFonts w:ascii="Helvetica Neue" w:eastAsia="Times New Roman" w:hAnsi="Helvetica Neue" w:cs="Times New Roman"/>
          <w:color w:val="2D3B45"/>
        </w:rPr>
      </w:pPr>
      <w:r w:rsidRPr="00EF3420">
        <w:rPr>
          <w:rFonts w:ascii="Helvetica Neue" w:eastAsia="Times New Roman" w:hAnsi="Helvetica Neue" w:cs="Times New Roman"/>
          <w:color w:val="2D3B45"/>
        </w:rPr>
        <w:t>In the northern region of the state, 818,842 residents lived below the poverty line. In the Midwestern region of the state, 797,381 residents lived below the poverty line. In the</w:t>
      </w:r>
      <w:r>
        <w:rPr>
          <w:rFonts w:ascii="Helvetica Neue" w:eastAsia="Times New Roman" w:hAnsi="Helvetica Neue" w:cs="Times New Roman"/>
          <w:color w:val="2D3B45"/>
        </w:rPr>
        <w:tab/>
      </w:r>
      <w:r w:rsidRPr="00EF3420">
        <w:rPr>
          <w:rFonts w:ascii="Helvetica Neue" w:eastAsia="Times New Roman" w:hAnsi="Helvetica Neue" w:cs="Times New Roman"/>
          <w:color w:val="2D3B45"/>
        </w:rPr>
        <w:t xml:space="preserve"> Western region of the state, 887,912 residents lived below the poverty line. In the Southern region of the state, 1,160,433 residents lived below the poverty line.</w:t>
      </w:r>
    </w:p>
    <w:p w:rsidR="001A6C39" w:rsidRPr="007C3211" w:rsidRDefault="001A6C39" w:rsidP="001A6C39">
      <w:pPr>
        <w:pStyle w:val="ListParagraph"/>
        <w:numPr>
          <w:ilvl w:val="0"/>
          <w:numId w:val="32"/>
        </w:numPr>
        <w:shd w:val="clear" w:color="auto" w:fill="FFFFFF"/>
        <w:rPr>
          <w:rFonts w:ascii="Helvetica Neue" w:eastAsia="Times New Roman" w:hAnsi="Helvetica Neue" w:cs="Times New Roman"/>
          <w:b/>
          <w:color w:val="FF0000"/>
          <w:u w:val="single"/>
        </w:rPr>
      </w:pPr>
      <w:r w:rsidRPr="007C3211">
        <w:rPr>
          <w:rFonts w:ascii="Helvetica Neue" w:eastAsia="Times New Roman" w:hAnsi="Helvetica Neue" w:cs="Times New Roman"/>
          <w:b/>
          <w:color w:val="FF0000"/>
          <w:u w:val="single"/>
        </w:rPr>
        <w:t>The average percent of the population that lived below the poverty line was 12.2% in the North, 13.6% in the Midwest, 14.5% in the West, and 16.9% in the South.</w:t>
      </w:r>
    </w:p>
    <w:p w:rsidR="001A6C39" w:rsidRPr="00C47688" w:rsidRDefault="001A6C39" w:rsidP="001A6C39"/>
    <w:p w:rsidR="0044500E" w:rsidRPr="009E5518" w:rsidRDefault="0044500E" w:rsidP="0044500E">
      <w:r>
        <w:t>32</w:t>
      </w:r>
    </w:p>
    <w:p w:rsidR="0044500E" w:rsidRPr="00EF3420" w:rsidRDefault="0044500E" w:rsidP="0044500E">
      <w:pPr>
        <w:pStyle w:val="ListParagraph"/>
        <w:numPr>
          <w:ilvl w:val="1"/>
          <w:numId w:val="33"/>
        </w:numPr>
        <w:shd w:val="clear" w:color="auto" w:fill="FFFFFF"/>
        <w:spacing w:after="180"/>
        <w:rPr>
          <w:rFonts w:ascii="Helvetica Neue" w:eastAsia="Times New Roman" w:hAnsi="Helvetica Neue" w:cs="Times New Roman"/>
          <w:color w:val="2D3B45"/>
        </w:rPr>
      </w:pPr>
      <w:bookmarkStart w:id="3" w:name="question_42161796"/>
      <w:bookmarkEnd w:id="3"/>
      <w:r w:rsidRPr="00EF3420">
        <w:rPr>
          <w:rFonts w:ascii="Helvetica Neue" w:eastAsia="Times New Roman" w:hAnsi="Helvetica Neue" w:cs="Times New Roman"/>
          <w:b/>
          <w:bCs/>
          <w:color w:val="2D3B45"/>
          <w:u w:val="single"/>
        </w:rPr>
        <w:t>R5: Does the percent of residents that lives below the poverty line vary across region of the country?</w:t>
      </w:r>
      <w:r w:rsidRPr="00EF3420">
        <w:rPr>
          <w:rFonts w:ascii="Helvetica Neue" w:eastAsia="Times New Roman" w:hAnsi="Helvetica Neue" w:cs="Times New Roman"/>
          <w:b/>
          <w:bCs/>
          <w:color w:val="2D3B45"/>
        </w:rPr>
        <w:t> </w:t>
      </w:r>
    </w:p>
    <w:p w:rsidR="0044500E" w:rsidRDefault="0044500E" w:rsidP="0044500E">
      <w:r>
        <w:t>It does vary from region to region  because if you sum the all regions total population and total people living below poverty line you will see the  South has highest number of people of below the poverty and with highest ratio as well, whereas north lowest.</w:t>
      </w:r>
    </w:p>
    <w:tbl>
      <w:tblPr>
        <w:tblStyle w:val="TableGrid"/>
        <w:tblW w:w="0" w:type="auto"/>
        <w:tblLook w:val="04A0"/>
      </w:tblPr>
      <w:tblGrid>
        <w:gridCol w:w="960"/>
        <w:gridCol w:w="1582"/>
        <w:gridCol w:w="997"/>
        <w:gridCol w:w="1608"/>
      </w:tblGrid>
      <w:tr w:rsidR="0044500E" w:rsidRPr="009E5518" w:rsidTr="00C669A6">
        <w:trPr>
          <w:trHeight w:val="315"/>
        </w:trPr>
        <w:tc>
          <w:tcPr>
            <w:tcW w:w="960" w:type="dxa"/>
            <w:noWrap/>
            <w:hideMark/>
          </w:tcPr>
          <w:p w:rsidR="0044500E" w:rsidRPr="009E5518" w:rsidRDefault="0044500E" w:rsidP="00C669A6"/>
        </w:tc>
        <w:tc>
          <w:tcPr>
            <w:tcW w:w="2460" w:type="dxa"/>
            <w:gridSpan w:val="2"/>
            <w:noWrap/>
            <w:hideMark/>
          </w:tcPr>
          <w:p w:rsidR="0044500E" w:rsidRPr="009E5518" w:rsidRDefault="0044500E" w:rsidP="00C669A6">
            <w:r w:rsidRPr="009E5518">
              <w:t>Poverty Line Number</w:t>
            </w:r>
          </w:p>
        </w:tc>
        <w:tc>
          <w:tcPr>
            <w:tcW w:w="1600" w:type="dxa"/>
            <w:noWrap/>
            <w:hideMark/>
          </w:tcPr>
          <w:p w:rsidR="0044500E" w:rsidRPr="009E5518" w:rsidRDefault="0044500E" w:rsidP="00C669A6">
            <w:r w:rsidRPr="009E5518">
              <w:t>Population</w:t>
            </w:r>
          </w:p>
        </w:tc>
      </w:tr>
      <w:tr w:rsidR="0044500E" w:rsidRPr="009E5518" w:rsidTr="00C669A6">
        <w:trPr>
          <w:trHeight w:val="315"/>
        </w:trPr>
        <w:tc>
          <w:tcPr>
            <w:tcW w:w="960" w:type="dxa"/>
            <w:noWrap/>
            <w:hideMark/>
          </w:tcPr>
          <w:p w:rsidR="0044500E" w:rsidRPr="009E5518" w:rsidRDefault="0044500E" w:rsidP="00C669A6">
            <w:r w:rsidRPr="009E5518">
              <w:t>14.21%</w:t>
            </w:r>
          </w:p>
        </w:tc>
        <w:tc>
          <w:tcPr>
            <w:tcW w:w="1582" w:type="dxa"/>
            <w:noWrap/>
            <w:hideMark/>
          </w:tcPr>
          <w:p w:rsidR="0044500E" w:rsidRPr="009E5518" w:rsidRDefault="0044500E" w:rsidP="00C669A6">
            <w:r w:rsidRPr="009E5518">
              <w:t xml:space="preserve">     9,568,574.00 </w:t>
            </w:r>
          </w:p>
        </w:tc>
        <w:tc>
          <w:tcPr>
            <w:tcW w:w="878" w:type="dxa"/>
            <w:noWrap/>
            <w:hideMark/>
          </w:tcPr>
          <w:p w:rsidR="0044500E" w:rsidRPr="009E5518" w:rsidRDefault="0044500E" w:rsidP="00C669A6">
            <w:r w:rsidRPr="009E5518">
              <w:t>Midwest</w:t>
            </w:r>
          </w:p>
        </w:tc>
        <w:tc>
          <w:tcPr>
            <w:tcW w:w="1600" w:type="dxa"/>
            <w:noWrap/>
            <w:hideMark/>
          </w:tcPr>
          <w:p w:rsidR="0044500E" w:rsidRPr="009E5518" w:rsidRDefault="0044500E" w:rsidP="00C669A6">
            <w:r w:rsidRPr="009E5518">
              <w:t xml:space="preserve">     67,353,303.00 </w:t>
            </w:r>
          </w:p>
        </w:tc>
      </w:tr>
      <w:tr w:rsidR="0044500E" w:rsidRPr="009E5518" w:rsidTr="00C669A6">
        <w:trPr>
          <w:trHeight w:val="315"/>
        </w:trPr>
        <w:tc>
          <w:tcPr>
            <w:tcW w:w="960" w:type="dxa"/>
            <w:noWrap/>
            <w:hideMark/>
          </w:tcPr>
          <w:p w:rsidR="0044500E" w:rsidRPr="009E5518" w:rsidRDefault="0044500E" w:rsidP="00C669A6">
            <w:r w:rsidRPr="009E5518">
              <w:t>13.21%</w:t>
            </w:r>
          </w:p>
        </w:tc>
        <w:tc>
          <w:tcPr>
            <w:tcW w:w="1582" w:type="dxa"/>
            <w:noWrap/>
            <w:hideMark/>
          </w:tcPr>
          <w:p w:rsidR="0044500E" w:rsidRPr="009E5518" w:rsidRDefault="0044500E" w:rsidP="00C669A6">
            <w:r w:rsidRPr="009E5518">
              <w:t xml:space="preserve">     7,369,579.00 </w:t>
            </w:r>
          </w:p>
        </w:tc>
        <w:tc>
          <w:tcPr>
            <w:tcW w:w="878" w:type="dxa"/>
            <w:noWrap/>
            <w:hideMark/>
          </w:tcPr>
          <w:p w:rsidR="0044500E" w:rsidRPr="009E5518" w:rsidRDefault="0044500E" w:rsidP="00C669A6">
            <w:r w:rsidRPr="009E5518">
              <w:t>North</w:t>
            </w:r>
          </w:p>
        </w:tc>
        <w:tc>
          <w:tcPr>
            <w:tcW w:w="1600" w:type="dxa"/>
            <w:noWrap/>
            <w:hideMark/>
          </w:tcPr>
          <w:p w:rsidR="0044500E" w:rsidRPr="009E5518" w:rsidRDefault="0044500E" w:rsidP="00C669A6">
            <w:r w:rsidRPr="009E5518">
              <w:t xml:space="preserve">     55,805,991.00 </w:t>
            </w:r>
          </w:p>
        </w:tc>
      </w:tr>
      <w:tr w:rsidR="0044500E" w:rsidRPr="009E5518" w:rsidTr="00C669A6">
        <w:trPr>
          <w:trHeight w:val="315"/>
        </w:trPr>
        <w:tc>
          <w:tcPr>
            <w:tcW w:w="960" w:type="dxa"/>
            <w:noWrap/>
            <w:hideMark/>
          </w:tcPr>
          <w:p w:rsidR="0044500E" w:rsidRPr="009E5518" w:rsidRDefault="0044500E" w:rsidP="00C669A6">
            <w:r w:rsidRPr="009E5518">
              <w:t>16.81%</w:t>
            </w:r>
          </w:p>
        </w:tc>
        <w:tc>
          <w:tcPr>
            <w:tcW w:w="1582" w:type="dxa"/>
            <w:noWrap/>
            <w:hideMark/>
          </w:tcPr>
          <w:p w:rsidR="0044500E" w:rsidRPr="009E5518" w:rsidRDefault="0044500E" w:rsidP="00C669A6">
            <w:r w:rsidRPr="009E5518">
              <w:t xml:space="preserve">   19,727,372.00 </w:t>
            </w:r>
          </w:p>
        </w:tc>
        <w:tc>
          <w:tcPr>
            <w:tcW w:w="878" w:type="dxa"/>
            <w:noWrap/>
            <w:hideMark/>
          </w:tcPr>
          <w:p w:rsidR="0044500E" w:rsidRPr="009E5518" w:rsidRDefault="0044500E" w:rsidP="00C669A6">
            <w:r w:rsidRPr="009E5518">
              <w:t xml:space="preserve">South </w:t>
            </w:r>
          </w:p>
        </w:tc>
        <w:tc>
          <w:tcPr>
            <w:tcW w:w="1600" w:type="dxa"/>
            <w:noWrap/>
            <w:hideMark/>
          </w:tcPr>
          <w:p w:rsidR="0044500E" w:rsidRPr="009E5518" w:rsidRDefault="0044500E" w:rsidP="00C669A6">
            <w:r w:rsidRPr="009E5518">
              <w:t xml:space="preserve">   117,320,439.00 </w:t>
            </w:r>
          </w:p>
        </w:tc>
      </w:tr>
      <w:tr w:rsidR="0044500E" w:rsidRPr="009E5518" w:rsidTr="00C669A6">
        <w:trPr>
          <w:trHeight w:val="315"/>
        </w:trPr>
        <w:tc>
          <w:tcPr>
            <w:tcW w:w="960" w:type="dxa"/>
            <w:noWrap/>
            <w:hideMark/>
          </w:tcPr>
          <w:p w:rsidR="0044500E" w:rsidRPr="009E5518" w:rsidRDefault="0044500E" w:rsidP="00C669A6">
            <w:r w:rsidRPr="009E5518">
              <w:t>15.68%</w:t>
            </w:r>
          </w:p>
        </w:tc>
        <w:tc>
          <w:tcPr>
            <w:tcW w:w="1582" w:type="dxa"/>
            <w:noWrap/>
            <w:hideMark/>
          </w:tcPr>
          <w:p w:rsidR="0044500E" w:rsidRPr="009E5518" w:rsidRDefault="0044500E" w:rsidP="00C669A6">
            <w:r w:rsidRPr="009E5518">
              <w:t xml:space="preserve">   11,542,862.00 </w:t>
            </w:r>
          </w:p>
        </w:tc>
        <w:tc>
          <w:tcPr>
            <w:tcW w:w="878" w:type="dxa"/>
            <w:noWrap/>
            <w:hideMark/>
          </w:tcPr>
          <w:p w:rsidR="0044500E" w:rsidRPr="009E5518" w:rsidRDefault="0044500E" w:rsidP="00C669A6">
            <w:r w:rsidRPr="009E5518">
              <w:t>West</w:t>
            </w:r>
          </w:p>
        </w:tc>
        <w:tc>
          <w:tcPr>
            <w:tcW w:w="1600" w:type="dxa"/>
            <w:noWrap/>
            <w:hideMark/>
          </w:tcPr>
          <w:p w:rsidR="0044500E" w:rsidRPr="009E5518" w:rsidRDefault="0044500E" w:rsidP="00C669A6">
            <w:r w:rsidRPr="009E5518">
              <w:t xml:space="preserve">     73,627,351.00 </w:t>
            </w:r>
          </w:p>
        </w:tc>
      </w:tr>
    </w:tbl>
    <w:p w:rsidR="0044500E" w:rsidRDefault="0044500E" w:rsidP="0044500E"/>
    <w:p w:rsidR="001A6C39" w:rsidRDefault="001A6C39" w:rsidP="004606A2"/>
    <w:p w:rsidR="004606A2" w:rsidRPr="004606A2" w:rsidRDefault="004606A2" w:rsidP="004606A2">
      <w:pPr>
        <w:shd w:val="clear" w:color="auto" w:fill="FFFFFF"/>
        <w:rPr>
          <w:rFonts w:ascii="Times New Roman" w:eastAsia="Times New Roman" w:hAnsi="Times New Roman" w:cs="Times New Roman"/>
        </w:rPr>
      </w:pPr>
    </w:p>
    <w:p w:rsidR="00535E5B" w:rsidRDefault="00535E5B" w:rsidP="00535E5B"/>
    <w:p w:rsidR="0044500E" w:rsidRDefault="0044500E" w:rsidP="00535E5B"/>
    <w:p w:rsidR="0044500E" w:rsidRDefault="0044500E" w:rsidP="00535E5B">
      <w:r>
        <w:t xml:space="preserve">Summary Question </w:t>
      </w:r>
    </w:p>
    <w:p w:rsidR="0044500E" w:rsidRDefault="0044500E" w:rsidP="00535E5B"/>
    <w:p w:rsidR="0044500E" w:rsidRPr="009C0B67" w:rsidRDefault="0044500E" w:rsidP="0044500E">
      <w:pPr>
        <w:shd w:val="clear" w:color="auto" w:fill="FFFFFF"/>
        <w:spacing w:after="180"/>
        <w:rPr>
          <w:rFonts w:ascii="Times New Roman" w:eastAsia="Times New Roman" w:hAnsi="Times New Roman" w:cs="Times New Roman"/>
          <w:b/>
          <w:bCs/>
          <w:color w:val="2D3B45"/>
        </w:rPr>
      </w:pPr>
    </w:p>
    <w:p w:rsidR="0044500E" w:rsidRPr="009C0B67" w:rsidRDefault="0044500E" w:rsidP="0044500E">
      <w:pPr>
        <w:shd w:val="clear" w:color="auto" w:fill="FFFFFF"/>
        <w:spacing w:after="180"/>
        <w:rPr>
          <w:rFonts w:ascii="Times New Roman" w:eastAsia="Times New Roman" w:hAnsi="Times New Roman" w:cs="Times New Roman"/>
          <w:color w:val="2D3B45"/>
        </w:rPr>
      </w:pPr>
      <w:r w:rsidRPr="009C0B67">
        <w:rPr>
          <w:rFonts w:ascii="Times New Roman" w:eastAsia="Times New Roman" w:hAnsi="Times New Roman" w:cs="Times New Roman"/>
          <w:color w:val="2D3B45"/>
        </w:rPr>
        <w:t>Answer:</w:t>
      </w:r>
    </w:p>
    <w:p w:rsidR="0044500E" w:rsidRPr="009C0B67" w:rsidRDefault="0044500E" w:rsidP="0044500E">
      <w:pPr>
        <w:shd w:val="clear" w:color="auto" w:fill="FFFFFF"/>
        <w:spacing w:after="180"/>
        <w:rPr>
          <w:rFonts w:ascii="Times New Roman" w:eastAsia="Times New Roman" w:hAnsi="Times New Roman" w:cs="Times New Roman"/>
          <w:color w:val="2D3B45"/>
        </w:rPr>
      </w:pPr>
      <w:r w:rsidRPr="009C0B67">
        <w:rPr>
          <w:rFonts w:ascii="Times New Roman" w:eastAsia="Times New Roman" w:hAnsi="Times New Roman" w:cs="Times New Roman"/>
          <w:color w:val="2D3B45"/>
        </w:rPr>
        <w:t>Did you find a relationship between the violent crime rate and the poverty rate?</w:t>
      </w:r>
    </w:p>
    <w:p w:rsidR="0044500E" w:rsidRPr="009C0B67" w:rsidRDefault="0044500E" w:rsidP="0044500E">
      <w:pPr>
        <w:shd w:val="clear" w:color="auto" w:fill="FFFFFF"/>
        <w:spacing w:after="180"/>
        <w:rPr>
          <w:rFonts w:ascii="Times New Roman" w:eastAsia="Times New Roman" w:hAnsi="Times New Roman" w:cs="Times New Roman"/>
          <w:color w:val="2D3B45"/>
        </w:rPr>
      </w:pPr>
      <w:r w:rsidRPr="009C0B67">
        <w:rPr>
          <w:rFonts w:ascii="Times New Roman" w:eastAsia="Times New Roman" w:hAnsi="Times New Roman" w:cs="Times New Roman"/>
          <w:color w:val="2D3B45"/>
        </w:rPr>
        <w:t>There is relationship between these two variables as we saw through the analysis that those states which had higher number of people below the poverty line had higher number of crimes as well.  Correlation between these two variables was r=0.98.</w:t>
      </w:r>
    </w:p>
    <w:p w:rsidR="0044500E" w:rsidRPr="009C0B67" w:rsidRDefault="0044500E" w:rsidP="0044500E">
      <w:pPr>
        <w:shd w:val="clear" w:color="auto" w:fill="FFFFFF"/>
        <w:spacing w:after="180"/>
        <w:rPr>
          <w:rFonts w:ascii="Times New Roman" w:eastAsia="Times New Roman" w:hAnsi="Times New Roman" w:cs="Times New Roman"/>
          <w:color w:val="2D3B45"/>
        </w:rPr>
      </w:pPr>
      <w:proofErr w:type="gramStart"/>
      <w:r w:rsidRPr="009C0B67">
        <w:rPr>
          <w:rFonts w:ascii="Times New Roman" w:eastAsia="Times New Roman" w:hAnsi="Times New Roman" w:cs="Times New Roman"/>
          <w:color w:val="2D3B45"/>
        </w:rPr>
        <w:t>The violent crime rate and the legalization of the death penalty?</w:t>
      </w:r>
      <w:proofErr w:type="gramEnd"/>
    </w:p>
    <w:p w:rsidR="0044500E" w:rsidRDefault="0044500E" w:rsidP="0044500E">
      <w:pPr>
        <w:rPr>
          <w:rFonts w:ascii="Times New Roman" w:hAnsi="Times New Roman" w:cs="Times New Roman"/>
        </w:rPr>
      </w:pPr>
      <w:r w:rsidRPr="009C0B67">
        <w:rPr>
          <w:rFonts w:ascii="Times New Roman" w:eastAsia="Times New Roman" w:hAnsi="Times New Roman" w:cs="Times New Roman"/>
          <w:color w:val="2D3B45"/>
        </w:rPr>
        <w:t xml:space="preserve">Death penalty had negative relationship from the analysis of data because those states </w:t>
      </w:r>
      <w:proofErr w:type="gramStart"/>
      <w:r w:rsidRPr="009C0B67">
        <w:rPr>
          <w:rFonts w:ascii="Times New Roman" w:eastAsia="Times New Roman" w:hAnsi="Times New Roman" w:cs="Times New Roman"/>
          <w:color w:val="2D3B45"/>
        </w:rPr>
        <w:t>who</w:t>
      </w:r>
      <w:proofErr w:type="gramEnd"/>
      <w:r w:rsidRPr="009C0B67">
        <w:rPr>
          <w:rFonts w:ascii="Times New Roman" w:eastAsia="Times New Roman" w:hAnsi="Times New Roman" w:cs="Times New Roman"/>
          <w:color w:val="2D3B45"/>
        </w:rPr>
        <w:t xml:space="preserve"> had legal death penalty in their states had higher crime rates. As average </w:t>
      </w:r>
      <w:r w:rsidRPr="009C0B67">
        <w:rPr>
          <w:rFonts w:ascii="Times New Roman" w:hAnsi="Times New Roman" w:cs="Times New Roman"/>
        </w:rPr>
        <w:t xml:space="preserve">                               16,556.38 crime rates per state in states where death penalty was illegal and                             26,182.03 in states where it was legal.</w:t>
      </w:r>
    </w:p>
    <w:p w:rsidR="0044500E" w:rsidRDefault="0044500E" w:rsidP="0044500E">
      <w:pPr>
        <w:rPr>
          <w:rFonts w:ascii="Times New Roman" w:eastAsia="Times New Roman" w:hAnsi="Times New Roman" w:cs="Times New Roman"/>
          <w:color w:val="2D3B45"/>
        </w:rPr>
      </w:pPr>
    </w:p>
    <w:p w:rsidR="0044500E" w:rsidRDefault="0044500E" w:rsidP="0044500E">
      <w:pPr>
        <w:rPr>
          <w:rFonts w:ascii="Times New Roman" w:eastAsia="Times New Roman" w:hAnsi="Times New Roman" w:cs="Times New Roman"/>
          <w:color w:val="2D3B45"/>
        </w:rPr>
      </w:pPr>
      <w:r w:rsidRPr="009C0B67">
        <w:rPr>
          <w:rFonts w:ascii="Times New Roman" w:eastAsia="Times New Roman" w:hAnsi="Times New Roman" w:cs="Times New Roman"/>
          <w:color w:val="2D3B45"/>
        </w:rPr>
        <w:t xml:space="preserve">Was the direction of association among region of the country and the violent crime rate similar to the variation in the poverty rate and the death penalty across region of the country? </w:t>
      </w:r>
    </w:p>
    <w:p w:rsidR="0044500E" w:rsidRDefault="0044500E" w:rsidP="0044500E">
      <w:pPr>
        <w:rPr>
          <w:rFonts w:ascii="Times New Roman" w:eastAsia="Times New Roman" w:hAnsi="Times New Roman" w:cs="Times New Roman"/>
          <w:color w:val="2D3B45"/>
        </w:rPr>
      </w:pPr>
    </w:p>
    <w:p w:rsidR="0044500E" w:rsidRDefault="0044500E" w:rsidP="0044500E">
      <w:pPr>
        <w:rPr>
          <w:rFonts w:ascii="Times New Roman" w:eastAsia="Times New Roman" w:hAnsi="Times New Roman" w:cs="Times New Roman"/>
          <w:color w:val="2D3B45"/>
        </w:rPr>
      </w:pPr>
      <w:r>
        <w:rPr>
          <w:rFonts w:ascii="Times New Roman" w:eastAsia="Times New Roman" w:hAnsi="Times New Roman" w:cs="Times New Roman"/>
          <w:color w:val="2D3B45"/>
        </w:rPr>
        <w:t>Yes there is association if you look at the regions south and west both have highest number of states where death penalty is legal which we saw has increased the crime rate as well.</w:t>
      </w:r>
    </w:p>
    <w:tbl>
      <w:tblPr>
        <w:tblStyle w:val="TableGrid"/>
        <w:tblW w:w="0" w:type="auto"/>
        <w:tblLook w:val="04A0"/>
      </w:tblPr>
      <w:tblGrid>
        <w:gridCol w:w="960"/>
        <w:gridCol w:w="1180"/>
      </w:tblGrid>
      <w:tr w:rsidR="0044500E" w:rsidRPr="006D2D87" w:rsidTr="00C669A6">
        <w:trPr>
          <w:trHeight w:val="300"/>
        </w:trPr>
        <w:tc>
          <w:tcPr>
            <w:tcW w:w="960" w:type="dxa"/>
            <w:noWrap/>
            <w:hideMark/>
          </w:tcPr>
          <w:p w:rsidR="0044500E" w:rsidRPr="006D2D87" w:rsidRDefault="0044500E" w:rsidP="00C669A6">
            <w:pPr>
              <w:rPr>
                <w:rFonts w:ascii="Times New Roman" w:eastAsia="Times New Roman" w:hAnsi="Times New Roman" w:cs="Times New Roman"/>
                <w:color w:val="2D3B45"/>
              </w:rPr>
            </w:pPr>
            <w:r w:rsidRPr="006D2D87">
              <w:rPr>
                <w:rFonts w:ascii="Times New Roman" w:eastAsia="Times New Roman" w:hAnsi="Times New Roman" w:cs="Times New Roman"/>
                <w:color w:val="2D3B45"/>
              </w:rPr>
              <w:t>84.62%</w:t>
            </w:r>
          </w:p>
        </w:tc>
        <w:tc>
          <w:tcPr>
            <w:tcW w:w="1180" w:type="dxa"/>
            <w:noWrap/>
            <w:hideMark/>
          </w:tcPr>
          <w:p w:rsidR="0044500E" w:rsidRPr="006D2D87" w:rsidRDefault="0044500E" w:rsidP="00C669A6">
            <w:pPr>
              <w:rPr>
                <w:rFonts w:ascii="Times New Roman" w:eastAsia="Times New Roman" w:hAnsi="Times New Roman" w:cs="Times New Roman"/>
                <w:color w:val="2D3B45"/>
              </w:rPr>
            </w:pPr>
            <w:r w:rsidRPr="006D2D87">
              <w:rPr>
                <w:rFonts w:ascii="Times New Roman" w:eastAsia="Times New Roman" w:hAnsi="Times New Roman" w:cs="Times New Roman"/>
                <w:color w:val="2D3B45"/>
              </w:rPr>
              <w:t>West</w:t>
            </w:r>
          </w:p>
        </w:tc>
      </w:tr>
      <w:tr w:rsidR="0044500E" w:rsidRPr="006D2D87" w:rsidTr="00C669A6">
        <w:trPr>
          <w:trHeight w:val="300"/>
        </w:trPr>
        <w:tc>
          <w:tcPr>
            <w:tcW w:w="960" w:type="dxa"/>
            <w:noWrap/>
            <w:hideMark/>
          </w:tcPr>
          <w:p w:rsidR="0044500E" w:rsidRPr="006D2D87" w:rsidRDefault="0044500E" w:rsidP="00C669A6">
            <w:pPr>
              <w:rPr>
                <w:rFonts w:ascii="Times New Roman" w:eastAsia="Times New Roman" w:hAnsi="Times New Roman" w:cs="Times New Roman"/>
                <w:color w:val="2D3B45"/>
              </w:rPr>
            </w:pPr>
            <w:r w:rsidRPr="006D2D87">
              <w:rPr>
                <w:rFonts w:ascii="Times New Roman" w:eastAsia="Times New Roman" w:hAnsi="Times New Roman" w:cs="Times New Roman"/>
                <w:color w:val="2D3B45"/>
              </w:rPr>
              <w:t>88.24%</w:t>
            </w:r>
          </w:p>
        </w:tc>
        <w:tc>
          <w:tcPr>
            <w:tcW w:w="1180" w:type="dxa"/>
            <w:noWrap/>
            <w:hideMark/>
          </w:tcPr>
          <w:p w:rsidR="0044500E" w:rsidRPr="006D2D87" w:rsidRDefault="0044500E" w:rsidP="00C669A6">
            <w:pPr>
              <w:rPr>
                <w:rFonts w:ascii="Times New Roman" w:eastAsia="Times New Roman" w:hAnsi="Times New Roman" w:cs="Times New Roman"/>
                <w:color w:val="2D3B45"/>
              </w:rPr>
            </w:pPr>
            <w:r w:rsidRPr="006D2D87">
              <w:rPr>
                <w:rFonts w:ascii="Times New Roman" w:eastAsia="Times New Roman" w:hAnsi="Times New Roman" w:cs="Times New Roman"/>
                <w:color w:val="2D3B45"/>
              </w:rPr>
              <w:t>South</w:t>
            </w:r>
          </w:p>
        </w:tc>
      </w:tr>
      <w:tr w:rsidR="0044500E" w:rsidRPr="006D2D87" w:rsidTr="00C669A6">
        <w:trPr>
          <w:trHeight w:val="300"/>
        </w:trPr>
        <w:tc>
          <w:tcPr>
            <w:tcW w:w="960" w:type="dxa"/>
            <w:noWrap/>
            <w:hideMark/>
          </w:tcPr>
          <w:p w:rsidR="0044500E" w:rsidRPr="006D2D87" w:rsidRDefault="0044500E" w:rsidP="00C669A6">
            <w:pPr>
              <w:rPr>
                <w:rFonts w:ascii="Times New Roman" w:eastAsia="Times New Roman" w:hAnsi="Times New Roman" w:cs="Times New Roman"/>
                <w:color w:val="2D3B45"/>
              </w:rPr>
            </w:pPr>
            <w:r w:rsidRPr="006D2D87">
              <w:rPr>
                <w:rFonts w:ascii="Times New Roman" w:eastAsia="Times New Roman" w:hAnsi="Times New Roman" w:cs="Times New Roman"/>
                <w:color w:val="2D3B45"/>
              </w:rPr>
              <w:t>33.33%</w:t>
            </w:r>
          </w:p>
        </w:tc>
        <w:tc>
          <w:tcPr>
            <w:tcW w:w="1180" w:type="dxa"/>
            <w:noWrap/>
            <w:hideMark/>
          </w:tcPr>
          <w:p w:rsidR="0044500E" w:rsidRPr="006D2D87" w:rsidRDefault="0044500E" w:rsidP="00C669A6">
            <w:pPr>
              <w:rPr>
                <w:rFonts w:ascii="Times New Roman" w:eastAsia="Times New Roman" w:hAnsi="Times New Roman" w:cs="Times New Roman"/>
                <w:color w:val="2D3B45"/>
              </w:rPr>
            </w:pPr>
            <w:r w:rsidRPr="006D2D87">
              <w:rPr>
                <w:rFonts w:ascii="Times New Roman" w:eastAsia="Times New Roman" w:hAnsi="Times New Roman" w:cs="Times New Roman"/>
                <w:color w:val="2D3B45"/>
              </w:rPr>
              <w:t>North</w:t>
            </w:r>
          </w:p>
        </w:tc>
      </w:tr>
      <w:tr w:rsidR="0044500E" w:rsidRPr="006D2D87" w:rsidTr="00C669A6">
        <w:trPr>
          <w:trHeight w:val="300"/>
        </w:trPr>
        <w:tc>
          <w:tcPr>
            <w:tcW w:w="960" w:type="dxa"/>
            <w:noWrap/>
            <w:hideMark/>
          </w:tcPr>
          <w:p w:rsidR="0044500E" w:rsidRPr="006D2D87" w:rsidRDefault="0044500E" w:rsidP="00C669A6">
            <w:pPr>
              <w:rPr>
                <w:rFonts w:ascii="Times New Roman" w:eastAsia="Times New Roman" w:hAnsi="Times New Roman" w:cs="Times New Roman"/>
                <w:color w:val="2D3B45"/>
              </w:rPr>
            </w:pPr>
            <w:r w:rsidRPr="006D2D87">
              <w:rPr>
                <w:rFonts w:ascii="Times New Roman" w:eastAsia="Times New Roman" w:hAnsi="Times New Roman" w:cs="Times New Roman"/>
                <w:color w:val="2D3B45"/>
              </w:rPr>
              <w:t>50.00%</w:t>
            </w:r>
          </w:p>
        </w:tc>
        <w:tc>
          <w:tcPr>
            <w:tcW w:w="1180" w:type="dxa"/>
            <w:noWrap/>
            <w:hideMark/>
          </w:tcPr>
          <w:p w:rsidR="0044500E" w:rsidRPr="006D2D87" w:rsidRDefault="0044500E" w:rsidP="00C669A6">
            <w:pPr>
              <w:rPr>
                <w:rFonts w:ascii="Times New Roman" w:eastAsia="Times New Roman" w:hAnsi="Times New Roman" w:cs="Times New Roman"/>
                <w:color w:val="2D3B45"/>
              </w:rPr>
            </w:pPr>
            <w:r w:rsidRPr="006D2D87">
              <w:rPr>
                <w:rFonts w:ascii="Times New Roman" w:eastAsia="Times New Roman" w:hAnsi="Times New Roman" w:cs="Times New Roman"/>
                <w:color w:val="2D3B45"/>
              </w:rPr>
              <w:t>Midwest</w:t>
            </w:r>
          </w:p>
        </w:tc>
      </w:tr>
    </w:tbl>
    <w:p w:rsidR="0044500E" w:rsidRDefault="0044500E" w:rsidP="0044500E">
      <w:pPr>
        <w:rPr>
          <w:rFonts w:ascii="Times New Roman" w:eastAsia="Times New Roman" w:hAnsi="Times New Roman" w:cs="Times New Roman"/>
          <w:color w:val="2D3B45"/>
        </w:rPr>
      </w:pPr>
      <w:r>
        <w:rPr>
          <w:rFonts w:ascii="Times New Roman" w:eastAsia="Times New Roman" w:hAnsi="Times New Roman" w:cs="Times New Roman"/>
          <w:color w:val="2D3B45"/>
        </w:rPr>
        <w:t xml:space="preserve"> Those regions with highest number of people below the poverty line are also  same two regions south and west whereas north Midwest are better in terms of crime rates, poverty.</w:t>
      </w:r>
    </w:p>
    <w:tbl>
      <w:tblPr>
        <w:tblStyle w:val="TableGrid"/>
        <w:tblW w:w="0" w:type="auto"/>
        <w:tblLook w:val="04A0"/>
      </w:tblPr>
      <w:tblGrid>
        <w:gridCol w:w="960"/>
        <w:gridCol w:w="1500"/>
        <w:gridCol w:w="986"/>
      </w:tblGrid>
      <w:tr w:rsidR="0044500E" w:rsidRPr="006D2D87" w:rsidTr="00C669A6">
        <w:trPr>
          <w:trHeight w:val="315"/>
        </w:trPr>
        <w:tc>
          <w:tcPr>
            <w:tcW w:w="960" w:type="dxa"/>
            <w:noWrap/>
            <w:hideMark/>
          </w:tcPr>
          <w:p w:rsidR="0044500E" w:rsidRPr="006D2D87" w:rsidRDefault="0044500E" w:rsidP="00C669A6">
            <w:pPr>
              <w:rPr>
                <w:rFonts w:ascii="Times New Roman" w:eastAsia="Times New Roman" w:hAnsi="Times New Roman" w:cs="Times New Roman"/>
                <w:color w:val="2D3B45"/>
              </w:rPr>
            </w:pPr>
            <w:r w:rsidRPr="006D2D87">
              <w:rPr>
                <w:rFonts w:ascii="Times New Roman" w:eastAsia="Times New Roman" w:hAnsi="Times New Roman" w:cs="Times New Roman"/>
                <w:color w:val="2D3B45"/>
              </w:rPr>
              <w:t>14.21%</w:t>
            </w:r>
          </w:p>
        </w:tc>
        <w:tc>
          <w:tcPr>
            <w:tcW w:w="1500" w:type="dxa"/>
            <w:noWrap/>
            <w:hideMark/>
          </w:tcPr>
          <w:p w:rsidR="0044500E" w:rsidRPr="006D2D87" w:rsidRDefault="0044500E" w:rsidP="00C669A6">
            <w:pPr>
              <w:rPr>
                <w:rFonts w:ascii="Times New Roman" w:eastAsia="Times New Roman" w:hAnsi="Times New Roman" w:cs="Times New Roman"/>
                <w:color w:val="2D3B45"/>
              </w:rPr>
            </w:pPr>
            <w:r w:rsidRPr="006D2D87">
              <w:rPr>
                <w:rFonts w:ascii="Times New Roman" w:eastAsia="Times New Roman" w:hAnsi="Times New Roman" w:cs="Times New Roman"/>
                <w:color w:val="2D3B45"/>
              </w:rPr>
              <w:t xml:space="preserve">     9,568,574.00 </w:t>
            </w:r>
          </w:p>
        </w:tc>
        <w:tc>
          <w:tcPr>
            <w:tcW w:w="960" w:type="dxa"/>
            <w:noWrap/>
            <w:hideMark/>
          </w:tcPr>
          <w:p w:rsidR="0044500E" w:rsidRPr="006D2D87" w:rsidRDefault="0044500E" w:rsidP="00C669A6">
            <w:pPr>
              <w:rPr>
                <w:rFonts w:ascii="Times New Roman" w:eastAsia="Times New Roman" w:hAnsi="Times New Roman" w:cs="Times New Roman"/>
                <w:color w:val="2D3B45"/>
              </w:rPr>
            </w:pPr>
            <w:r w:rsidRPr="006D2D87">
              <w:rPr>
                <w:rFonts w:ascii="Times New Roman" w:eastAsia="Times New Roman" w:hAnsi="Times New Roman" w:cs="Times New Roman"/>
                <w:color w:val="2D3B45"/>
              </w:rPr>
              <w:t>Midwest</w:t>
            </w:r>
          </w:p>
        </w:tc>
      </w:tr>
      <w:tr w:rsidR="0044500E" w:rsidRPr="006D2D87" w:rsidTr="00C669A6">
        <w:trPr>
          <w:trHeight w:val="315"/>
        </w:trPr>
        <w:tc>
          <w:tcPr>
            <w:tcW w:w="960" w:type="dxa"/>
            <w:noWrap/>
            <w:hideMark/>
          </w:tcPr>
          <w:p w:rsidR="0044500E" w:rsidRPr="006D2D87" w:rsidRDefault="0044500E" w:rsidP="00C669A6">
            <w:pPr>
              <w:rPr>
                <w:rFonts w:ascii="Times New Roman" w:eastAsia="Times New Roman" w:hAnsi="Times New Roman" w:cs="Times New Roman"/>
                <w:color w:val="2D3B45"/>
              </w:rPr>
            </w:pPr>
            <w:r w:rsidRPr="006D2D87">
              <w:rPr>
                <w:rFonts w:ascii="Times New Roman" w:eastAsia="Times New Roman" w:hAnsi="Times New Roman" w:cs="Times New Roman"/>
                <w:color w:val="2D3B45"/>
              </w:rPr>
              <w:t>13.21%</w:t>
            </w:r>
          </w:p>
        </w:tc>
        <w:tc>
          <w:tcPr>
            <w:tcW w:w="1500" w:type="dxa"/>
            <w:noWrap/>
            <w:hideMark/>
          </w:tcPr>
          <w:p w:rsidR="0044500E" w:rsidRPr="006D2D87" w:rsidRDefault="0044500E" w:rsidP="00C669A6">
            <w:pPr>
              <w:rPr>
                <w:rFonts w:ascii="Times New Roman" w:eastAsia="Times New Roman" w:hAnsi="Times New Roman" w:cs="Times New Roman"/>
                <w:color w:val="2D3B45"/>
              </w:rPr>
            </w:pPr>
            <w:r w:rsidRPr="006D2D87">
              <w:rPr>
                <w:rFonts w:ascii="Times New Roman" w:eastAsia="Times New Roman" w:hAnsi="Times New Roman" w:cs="Times New Roman"/>
                <w:color w:val="2D3B45"/>
              </w:rPr>
              <w:t xml:space="preserve">     7,369,579.00 </w:t>
            </w:r>
          </w:p>
        </w:tc>
        <w:tc>
          <w:tcPr>
            <w:tcW w:w="960" w:type="dxa"/>
            <w:noWrap/>
            <w:hideMark/>
          </w:tcPr>
          <w:p w:rsidR="0044500E" w:rsidRPr="006D2D87" w:rsidRDefault="0044500E" w:rsidP="00C669A6">
            <w:pPr>
              <w:rPr>
                <w:rFonts w:ascii="Times New Roman" w:eastAsia="Times New Roman" w:hAnsi="Times New Roman" w:cs="Times New Roman"/>
                <w:color w:val="2D3B45"/>
              </w:rPr>
            </w:pPr>
            <w:r w:rsidRPr="006D2D87">
              <w:rPr>
                <w:rFonts w:ascii="Times New Roman" w:eastAsia="Times New Roman" w:hAnsi="Times New Roman" w:cs="Times New Roman"/>
                <w:color w:val="2D3B45"/>
              </w:rPr>
              <w:t>North</w:t>
            </w:r>
          </w:p>
        </w:tc>
      </w:tr>
      <w:tr w:rsidR="0044500E" w:rsidRPr="006D2D87" w:rsidTr="00C669A6">
        <w:trPr>
          <w:trHeight w:val="315"/>
        </w:trPr>
        <w:tc>
          <w:tcPr>
            <w:tcW w:w="960" w:type="dxa"/>
            <w:noWrap/>
            <w:hideMark/>
          </w:tcPr>
          <w:p w:rsidR="0044500E" w:rsidRPr="006D2D87" w:rsidRDefault="0044500E" w:rsidP="00C669A6">
            <w:pPr>
              <w:rPr>
                <w:rFonts w:ascii="Times New Roman" w:eastAsia="Times New Roman" w:hAnsi="Times New Roman" w:cs="Times New Roman"/>
                <w:color w:val="2D3B45"/>
              </w:rPr>
            </w:pPr>
            <w:r w:rsidRPr="006D2D87">
              <w:rPr>
                <w:rFonts w:ascii="Times New Roman" w:eastAsia="Times New Roman" w:hAnsi="Times New Roman" w:cs="Times New Roman"/>
                <w:color w:val="2D3B45"/>
              </w:rPr>
              <w:t>16.81%</w:t>
            </w:r>
          </w:p>
        </w:tc>
        <w:tc>
          <w:tcPr>
            <w:tcW w:w="1500" w:type="dxa"/>
            <w:noWrap/>
            <w:hideMark/>
          </w:tcPr>
          <w:p w:rsidR="0044500E" w:rsidRPr="006D2D87" w:rsidRDefault="0044500E" w:rsidP="00C669A6">
            <w:pPr>
              <w:rPr>
                <w:rFonts w:ascii="Times New Roman" w:eastAsia="Times New Roman" w:hAnsi="Times New Roman" w:cs="Times New Roman"/>
                <w:color w:val="2D3B45"/>
              </w:rPr>
            </w:pPr>
            <w:r w:rsidRPr="006D2D87">
              <w:rPr>
                <w:rFonts w:ascii="Times New Roman" w:eastAsia="Times New Roman" w:hAnsi="Times New Roman" w:cs="Times New Roman"/>
                <w:color w:val="2D3B45"/>
              </w:rPr>
              <w:t xml:space="preserve">   19,727,372.00 </w:t>
            </w:r>
          </w:p>
        </w:tc>
        <w:tc>
          <w:tcPr>
            <w:tcW w:w="960" w:type="dxa"/>
            <w:noWrap/>
            <w:hideMark/>
          </w:tcPr>
          <w:p w:rsidR="0044500E" w:rsidRPr="006D2D87" w:rsidRDefault="0044500E" w:rsidP="00C669A6">
            <w:pPr>
              <w:rPr>
                <w:rFonts w:ascii="Times New Roman" w:eastAsia="Times New Roman" w:hAnsi="Times New Roman" w:cs="Times New Roman"/>
                <w:color w:val="2D3B45"/>
              </w:rPr>
            </w:pPr>
            <w:r w:rsidRPr="006D2D87">
              <w:rPr>
                <w:rFonts w:ascii="Times New Roman" w:eastAsia="Times New Roman" w:hAnsi="Times New Roman" w:cs="Times New Roman"/>
                <w:color w:val="2D3B45"/>
              </w:rPr>
              <w:t xml:space="preserve">South </w:t>
            </w:r>
          </w:p>
        </w:tc>
      </w:tr>
      <w:tr w:rsidR="0044500E" w:rsidRPr="006D2D87" w:rsidTr="00C669A6">
        <w:trPr>
          <w:trHeight w:val="315"/>
        </w:trPr>
        <w:tc>
          <w:tcPr>
            <w:tcW w:w="960" w:type="dxa"/>
            <w:noWrap/>
            <w:hideMark/>
          </w:tcPr>
          <w:p w:rsidR="0044500E" w:rsidRPr="006D2D87" w:rsidRDefault="0044500E" w:rsidP="00C669A6">
            <w:pPr>
              <w:rPr>
                <w:rFonts w:ascii="Times New Roman" w:eastAsia="Times New Roman" w:hAnsi="Times New Roman" w:cs="Times New Roman"/>
                <w:color w:val="2D3B45"/>
              </w:rPr>
            </w:pPr>
            <w:r w:rsidRPr="006D2D87">
              <w:rPr>
                <w:rFonts w:ascii="Times New Roman" w:eastAsia="Times New Roman" w:hAnsi="Times New Roman" w:cs="Times New Roman"/>
                <w:color w:val="2D3B45"/>
              </w:rPr>
              <w:t>15.68%</w:t>
            </w:r>
          </w:p>
        </w:tc>
        <w:tc>
          <w:tcPr>
            <w:tcW w:w="1500" w:type="dxa"/>
            <w:noWrap/>
            <w:hideMark/>
          </w:tcPr>
          <w:p w:rsidR="0044500E" w:rsidRPr="006D2D87" w:rsidRDefault="0044500E" w:rsidP="00C669A6">
            <w:pPr>
              <w:rPr>
                <w:rFonts w:ascii="Times New Roman" w:eastAsia="Times New Roman" w:hAnsi="Times New Roman" w:cs="Times New Roman"/>
                <w:color w:val="2D3B45"/>
              </w:rPr>
            </w:pPr>
            <w:r w:rsidRPr="006D2D87">
              <w:rPr>
                <w:rFonts w:ascii="Times New Roman" w:eastAsia="Times New Roman" w:hAnsi="Times New Roman" w:cs="Times New Roman"/>
                <w:color w:val="2D3B45"/>
              </w:rPr>
              <w:t xml:space="preserve">   11,542,862.00 </w:t>
            </w:r>
          </w:p>
        </w:tc>
        <w:tc>
          <w:tcPr>
            <w:tcW w:w="960" w:type="dxa"/>
            <w:noWrap/>
            <w:hideMark/>
          </w:tcPr>
          <w:p w:rsidR="0044500E" w:rsidRPr="006D2D87" w:rsidRDefault="0044500E" w:rsidP="00C669A6">
            <w:pPr>
              <w:rPr>
                <w:rFonts w:ascii="Times New Roman" w:eastAsia="Times New Roman" w:hAnsi="Times New Roman" w:cs="Times New Roman"/>
                <w:color w:val="2D3B45"/>
              </w:rPr>
            </w:pPr>
            <w:r w:rsidRPr="006D2D87">
              <w:rPr>
                <w:rFonts w:ascii="Times New Roman" w:eastAsia="Times New Roman" w:hAnsi="Times New Roman" w:cs="Times New Roman"/>
                <w:color w:val="2D3B45"/>
              </w:rPr>
              <w:t>West</w:t>
            </w:r>
          </w:p>
        </w:tc>
      </w:tr>
    </w:tbl>
    <w:p w:rsidR="0044500E" w:rsidRDefault="0044500E" w:rsidP="0044500E">
      <w:pPr>
        <w:rPr>
          <w:rFonts w:ascii="Times New Roman" w:eastAsia="Times New Roman" w:hAnsi="Times New Roman" w:cs="Times New Roman"/>
          <w:color w:val="2D3B45"/>
        </w:rPr>
      </w:pPr>
    </w:p>
    <w:p w:rsidR="0044500E" w:rsidRDefault="0044500E" w:rsidP="0044500E">
      <w:pPr>
        <w:rPr>
          <w:rFonts w:ascii="Times New Roman" w:eastAsia="Times New Roman" w:hAnsi="Times New Roman" w:cs="Times New Roman"/>
          <w:color w:val="2D3B45"/>
        </w:rPr>
      </w:pPr>
    </w:p>
    <w:p w:rsidR="0044500E" w:rsidRDefault="0044500E" w:rsidP="0044500E">
      <w:pPr>
        <w:rPr>
          <w:rFonts w:ascii="Times New Roman" w:eastAsia="Times New Roman" w:hAnsi="Times New Roman" w:cs="Times New Roman"/>
          <w:color w:val="2D3B45"/>
        </w:rPr>
      </w:pPr>
      <w:r>
        <w:rPr>
          <w:rFonts w:ascii="Times New Roman" w:eastAsia="Times New Roman" w:hAnsi="Times New Roman" w:cs="Times New Roman"/>
          <w:color w:val="2D3B45"/>
        </w:rPr>
        <w:t>If we link these variables we can conclude that poverty and death penalty has increased crime rates in these regions south and west.</w:t>
      </w:r>
    </w:p>
    <w:p w:rsidR="0044500E" w:rsidRDefault="0044500E" w:rsidP="0044500E">
      <w:pPr>
        <w:rPr>
          <w:rFonts w:ascii="Times New Roman" w:eastAsia="Times New Roman" w:hAnsi="Times New Roman" w:cs="Times New Roman"/>
          <w:color w:val="2D3B45"/>
        </w:rPr>
      </w:pPr>
    </w:p>
    <w:p w:rsidR="0044500E" w:rsidRDefault="0044500E" w:rsidP="0044500E">
      <w:pPr>
        <w:rPr>
          <w:rFonts w:ascii="Times New Roman" w:eastAsia="Times New Roman" w:hAnsi="Times New Roman" w:cs="Times New Roman"/>
          <w:color w:val="2D3B45"/>
        </w:rPr>
      </w:pPr>
    </w:p>
    <w:p w:rsidR="0044500E" w:rsidRPr="009C0B67" w:rsidRDefault="0044500E" w:rsidP="0044500E">
      <w:pPr>
        <w:rPr>
          <w:rFonts w:ascii="Times New Roman" w:hAnsi="Times New Roman" w:cs="Times New Roman"/>
        </w:rPr>
      </w:pPr>
      <w:r w:rsidRPr="009C0B67">
        <w:rPr>
          <w:rFonts w:ascii="Times New Roman" w:eastAsia="Times New Roman" w:hAnsi="Times New Roman" w:cs="Times New Roman"/>
          <w:color w:val="2D3B45"/>
        </w:rPr>
        <w:t>What do these results tell you about how these factors influence the violent crime rate?</w:t>
      </w:r>
    </w:p>
    <w:p w:rsidR="0044500E" w:rsidRPr="009C0B67" w:rsidRDefault="0044500E" w:rsidP="0044500E">
      <w:pPr>
        <w:rPr>
          <w:rFonts w:ascii="Times New Roman" w:hAnsi="Times New Roman" w:cs="Times New Roman"/>
        </w:rPr>
      </w:pPr>
    </w:p>
    <w:p w:rsidR="0044500E" w:rsidRPr="009C0B67" w:rsidRDefault="0044500E" w:rsidP="0044500E">
      <w:pPr>
        <w:shd w:val="clear" w:color="auto" w:fill="FFFFFF"/>
        <w:spacing w:after="180"/>
        <w:rPr>
          <w:rFonts w:ascii="Times New Roman" w:eastAsia="Times New Roman" w:hAnsi="Times New Roman" w:cs="Times New Roman"/>
          <w:color w:val="2D3B45"/>
        </w:rPr>
      </w:pPr>
      <w:r>
        <w:rPr>
          <w:rFonts w:ascii="Times New Roman" w:eastAsia="Times New Roman" w:hAnsi="Times New Roman" w:cs="Times New Roman"/>
          <w:color w:val="2D3B45"/>
        </w:rPr>
        <w:t xml:space="preserve">Violent Crime rate is influenced by poverty and death penalty factors from the given data of states. It is quite clear that those regions in which where most of the states had legal death penalty </w:t>
      </w:r>
      <w:r w:rsidR="00DE5842">
        <w:rPr>
          <w:rFonts w:ascii="Times New Roman" w:eastAsia="Times New Roman" w:hAnsi="Times New Roman" w:cs="Times New Roman"/>
          <w:color w:val="2D3B45"/>
        </w:rPr>
        <w:t>had more</w:t>
      </w:r>
      <w:r>
        <w:rPr>
          <w:rFonts w:ascii="Times New Roman" w:eastAsia="Times New Roman" w:hAnsi="Times New Roman" w:cs="Times New Roman"/>
          <w:color w:val="2D3B45"/>
        </w:rPr>
        <w:t xml:space="preserve"> people below the poverty line and higher crime rates as well.</w:t>
      </w:r>
    </w:p>
    <w:p w:rsidR="0044500E" w:rsidRPr="009C0B67" w:rsidRDefault="0044500E" w:rsidP="0044500E">
      <w:pPr>
        <w:shd w:val="clear" w:color="auto" w:fill="FFFFFF"/>
        <w:spacing w:before="180"/>
        <w:rPr>
          <w:rFonts w:ascii="Times New Roman" w:eastAsia="Times New Roman" w:hAnsi="Times New Roman" w:cs="Times New Roman"/>
          <w:color w:val="2D3B45"/>
        </w:rPr>
      </w:pPr>
      <w:r w:rsidRPr="009C0B67">
        <w:rPr>
          <w:rFonts w:ascii="Times New Roman" w:eastAsia="Times New Roman" w:hAnsi="Times New Roman" w:cs="Times New Roman"/>
          <w:color w:val="2D3B45"/>
        </w:rPr>
        <w:t> </w:t>
      </w:r>
    </w:p>
    <w:p w:rsidR="0044500E" w:rsidRPr="009C0B67" w:rsidRDefault="0044500E" w:rsidP="0044500E">
      <w:pPr>
        <w:rPr>
          <w:rFonts w:ascii="Times New Roman" w:eastAsia="Times New Roman" w:hAnsi="Times New Roman" w:cs="Times New Roman"/>
        </w:rPr>
      </w:pPr>
    </w:p>
    <w:p w:rsidR="0044500E" w:rsidRPr="009C0B67" w:rsidRDefault="0044500E" w:rsidP="0044500E">
      <w:pPr>
        <w:shd w:val="clear" w:color="auto" w:fill="FFFFFF"/>
        <w:rPr>
          <w:rFonts w:ascii="Times New Roman" w:eastAsia="Times New Roman" w:hAnsi="Times New Roman" w:cs="Times New Roman"/>
        </w:rPr>
      </w:pPr>
    </w:p>
    <w:p w:rsidR="0044500E" w:rsidRPr="009C0B67" w:rsidRDefault="0044500E" w:rsidP="0044500E">
      <w:pPr>
        <w:shd w:val="clear" w:color="auto" w:fill="FFFFFF"/>
        <w:rPr>
          <w:rFonts w:ascii="Times New Roman" w:eastAsia="Times New Roman" w:hAnsi="Times New Roman" w:cs="Times New Roman"/>
        </w:rPr>
      </w:pPr>
    </w:p>
    <w:p w:rsidR="0044500E" w:rsidRPr="009C0B67" w:rsidRDefault="0044500E" w:rsidP="0044500E">
      <w:pPr>
        <w:rPr>
          <w:rFonts w:ascii="Times New Roman" w:hAnsi="Times New Roman" w:cs="Times New Roman"/>
        </w:rPr>
      </w:pPr>
    </w:p>
    <w:p w:rsidR="0044500E" w:rsidRPr="009C0B67" w:rsidRDefault="0044500E" w:rsidP="0044500E">
      <w:pPr>
        <w:rPr>
          <w:rFonts w:ascii="Times New Roman" w:hAnsi="Times New Roman" w:cs="Times New Roman"/>
        </w:rPr>
      </w:pPr>
    </w:p>
    <w:p w:rsidR="0044500E" w:rsidRDefault="0044500E" w:rsidP="00535E5B"/>
    <w:p w:rsidR="00B21F35" w:rsidRDefault="00B21F35"/>
    <w:sectPr w:rsidR="00B21F35" w:rsidSect="00CD0BF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Helvetica Neue">
    <w:altName w:val="Malgun Gothic"/>
    <w:charset w:val="00"/>
    <w:family w:val="auto"/>
    <w:pitch w:val="variable"/>
    <w:sig w:usb0="00000003" w:usb1="500079DB" w:usb2="0000001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B06A9"/>
    <w:multiLevelType w:val="hybridMultilevel"/>
    <w:tmpl w:val="CFF8DD72"/>
    <w:lvl w:ilvl="0" w:tplc="0D52676A">
      <w:start w:val="8"/>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EF71D2"/>
    <w:multiLevelType w:val="hybridMultilevel"/>
    <w:tmpl w:val="54E447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EF663E"/>
    <w:multiLevelType w:val="hybridMultilevel"/>
    <w:tmpl w:val="AC18A6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4C3223"/>
    <w:multiLevelType w:val="multilevel"/>
    <w:tmpl w:val="06180560"/>
    <w:lvl w:ilvl="0">
      <w:start w:val="1"/>
      <w:numFmt w:val="bullet"/>
      <w:lvlText w:val=""/>
      <w:lvlJc w:val="left"/>
      <w:pPr>
        <w:tabs>
          <w:tab w:val="num" w:pos="720"/>
        </w:tabs>
        <w:ind w:left="720" w:hanging="360"/>
      </w:pPr>
      <w:rPr>
        <w:rFonts w:ascii="Symbol" w:hAnsi="Symbol" w:hint="default"/>
        <w:sz w:val="20"/>
      </w:rPr>
    </w:lvl>
    <w:lvl w:ilvl="1">
      <w:start w:val="11"/>
      <w:numFmt w:val="decimal"/>
      <w:lvlText w:val="%2."/>
      <w:lvlJc w:val="left"/>
      <w:pPr>
        <w:ind w:left="1440" w:hanging="360"/>
      </w:pPr>
      <w:rPr>
        <w:rFonts w:hint="default"/>
        <w:b/>
        <w:u w:val="single"/>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1C73ED4"/>
    <w:multiLevelType w:val="hybridMultilevel"/>
    <w:tmpl w:val="3490BE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7E01740"/>
    <w:multiLevelType w:val="hybridMultilevel"/>
    <w:tmpl w:val="E64EDA0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85E0BE4"/>
    <w:multiLevelType w:val="hybridMultilevel"/>
    <w:tmpl w:val="AE1AAF3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88B3928"/>
    <w:multiLevelType w:val="multilevel"/>
    <w:tmpl w:val="06180560"/>
    <w:lvl w:ilvl="0">
      <w:start w:val="1"/>
      <w:numFmt w:val="bullet"/>
      <w:lvlText w:val=""/>
      <w:lvlJc w:val="left"/>
      <w:pPr>
        <w:tabs>
          <w:tab w:val="num" w:pos="720"/>
        </w:tabs>
        <w:ind w:left="720" w:hanging="360"/>
      </w:pPr>
      <w:rPr>
        <w:rFonts w:ascii="Symbol" w:hAnsi="Symbol" w:hint="default"/>
        <w:sz w:val="20"/>
      </w:rPr>
    </w:lvl>
    <w:lvl w:ilvl="1">
      <w:start w:val="11"/>
      <w:numFmt w:val="decimal"/>
      <w:lvlText w:val="%2."/>
      <w:lvlJc w:val="left"/>
      <w:pPr>
        <w:ind w:left="1440" w:hanging="360"/>
      </w:pPr>
      <w:rPr>
        <w:rFonts w:hint="default"/>
        <w:b/>
        <w:u w:val="single"/>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C076889"/>
    <w:multiLevelType w:val="hybridMultilevel"/>
    <w:tmpl w:val="A75852A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00E7316"/>
    <w:multiLevelType w:val="multilevel"/>
    <w:tmpl w:val="06180560"/>
    <w:lvl w:ilvl="0">
      <w:start w:val="1"/>
      <w:numFmt w:val="bullet"/>
      <w:lvlText w:val=""/>
      <w:lvlJc w:val="left"/>
      <w:pPr>
        <w:tabs>
          <w:tab w:val="num" w:pos="720"/>
        </w:tabs>
        <w:ind w:left="720" w:hanging="360"/>
      </w:pPr>
      <w:rPr>
        <w:rFonts w:ascii="Symbol" w:hAnsi="Symbol" w:hint="default"/>
        <w:sz w:val="20"/>
      </w:rPr>
    </w:lvl>
    <w:lvl w:ilvl="1">
      <w:start w:val="11"/>
      <w:numFmt w:val="decimal"/>
      <w:lvlText w:val="%2."/>
      <w:lvlJc w:val="left"/>
      <w:pPr>
        <w:ind w:left="1440" w:hanging="360"/>
      </w:pPr>
      <w:rPr>
        <w:rFonts w:hint="default"/>
        <w:b/>
        <w:u w:val="single"/>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416294F"/>
    <w:multiLevelType w:val="hybridMultilevel"/>
    <w:tmpl w:val="A5F4232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6A82FBC"/>
    <w:multiLevelType w:val="hybridMultilevel"/>
    <w:tmpl w:val="5DF881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AB22853"/>
    <w:multiLevelType w:val="hybridMultilevel"/>
    <w:tmpl w:val="27B0DC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149085E"/>
    <w:multiLevelType w:val="hybridMultilevel"/>
    <w:tmpl w:val="DD3CC34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95D6C9F"/>
    <w:multiLevelType w:val="hybridMultilevel"/>
    <w:tmpl w:val="CA8AB8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B6B4679"/>
    <w:multiLevelType w:val="hybridMultilevel"/>
    <w:tmpl w:val="2A52D168"/>
    <w:lvl w:ilvl="0" w:tplc="7CB6BCB0">
      <w:start w:val="5"/>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BC94A3F"/>
    <w:multiLevelType w:val="hybridMultilevel"/>
    <w:tmpl w:val="C792A3D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5592E90"/>
    <w:multiLevelType w:val="hybridMultilevel"/>
    <w:tmpl w:val="49F486E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D130817"/>
    <w:multiLevelType w:val="hybridMultilevel"/>
    <w:tmpl w:val="E6748AA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F263C79"/>
    <w:multiLevelType w:val="hybridMultilevel"/>
    <w:tmpl w:val="B11C1E4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0326671"/>
    <w:multiLevelType w:val="hybridMultilevel"/>
    <w:tmpl w:val="EA3222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148051F"/>
    <w:multiLevelType w:val="hybridMultilevel"/>
    <w:tmpl w:val="77243A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4806E0D"/>
    <w:multiLevelType w:val="multilevel"/>
    <w:tmpl w:val="06180560"/>
    <w:lvl w:ilvl="0">
      <w:start w:val="1"/>
      <w:numFmt w:val="bullet"/>
      <w:lvlText w:val=""/>
      <w:lvlJc w:val="left"/>
      <w:pPr>
        <w:tabs>
          <w:tab w:val="num" w:pos="720"/>
        </w:tabs>
        <w:ind w:left="720" w:hanging="360"/>
      </w:pPr>
      <w:rPr>
        <w:rFonts w:ascii="Symbol" w:hAnsi="Symbol" w:hint="default"/>
        <w:sz w:val="20"/>
      </w:rPr>
    </w:lvl>
    <w:lvl w:ilvl="1">
      <w:start w:val="11"/>
      <w:numFmt w:val="decimal"/>
      <w:lvlText w:val="%2."/>
      <w:lvlJc w:val="left"/>
      <w:pPr>
        <w:ind w:left="1440" w:hanging="360"/>
      </w:pPr>
      <w:rPr>
        <w:rFonts w:hint="default"/>
        <w:b/>
        <w:u w:val="single"/>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5C82503"/>
    <w:multiLevelType w:val="hybridMultilevel"/>
    <w:tmpl w:val="9A1CCE2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BC8594B"/>
    <w:multiLevelType w:val="hybridMultilevel"/>
    <w:tmpl w:val="7010A4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0770918"/>
    <w:multiLevelType w:val="hybridMultilevel"/>
    <w:tmpl w:val="75CC78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46F3E5D"/>
    <w:multiLevelType w:val="hybridMultilevel"/>
    <w:tmpl w:val="B03A31C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4C65135"/>
    <w:multiLevelType w:val="hybridMultilevel"/>
    <w:tmpl w:val="1BFAA97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C584C22"/>
    <w:multiLevelType w:val="hybridMultilevel"/>
    <w:tmpl w:val="D5F223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D563FAB"/>
    <w:multiLevelType w:val="hybridMultilevel"/>
    <w:tmpl w:val="AC18A6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65A3A7D"/>
    <w:multiLevelType w:val="hybridMultilevel"/>
    <w:tmpl w:val="CA0825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A3C312C"/>
    <w:multiLevelType w:val="multilevel"/>
    <w:tmpl w:val="06180560"/>
    <w:lvl w:ilvl="0">
      <w:start w:val="1"/>
      <w:numFmt w:val="bullet"/>
      <w:lvlText w:val=""/>
      <w:lvlJc w:val="left"/>
      <w:pPr>
        <w:tabs>
          <w:tab w:val="num" w:pos="720"/>
        </w:tabs>
        <w:ind w:left="720" w:hanging="360"/>
      </w:pPr>
      <w:rPr>
        <w:rFonts w:ascii="Symbol" w:hAnsi="Symbol" w:hint="default"/>
        <w:sz w:val="20"/>
      </w:rPr>
    </w:lvl>
    <w:lvl w:ilvl="1">
      <w:start w:val="11"/>
      <w:numFmt w:val="decimal"/>
      <w:lvlText w:val="%2."/>
      <w:lvlJc w:val="left"/>
      <w:pPr>
        <w:ind w:left="1440" w:hanging="360"/>
      </w:pPr>
      <w:rPr>
        <w:rFonts w:hint="default"/>
        <w:b/>
        <w:u w:val="single"/>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C81389D"/>
    <w:multiLevelType w:val="hybridMultilevel"/>
    <w:tmpl w:val="30F48A9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9"/>
  </w:num>
  <w:num w:numId="2">
    <w:abstractNumId w:val="11"/>
  </w:num>
  <w:num w:numId="3">
    <w:abstractNumId w:val="1"/>
  </w:num>
  <w:num w:numId="4">
    <w:abstractNumId w:val="2"/>
  </w:num>
  <w:num w:numId="5">
    <w:abstractNumId w:val="18"/>
  </w:num>
  <w:num w:numId="6">
    <w:abstractNumId w:val="24"/>
  </w:num>
  <w:num w:numId="7">
    <w:abstractNumId w:val="15"/>
  </w:num>
  <w:num w:numId="8">
    <w:abstractNumId w:val="19"/>
  </w:num>
  <w:num w:numId="9">
    <w:abstractNumId w:val="6"/>
  </w:num>
  <w:num w:numId="10">
    <w:abstractNumId w:val="8"/>
  </w:num>
  <w:num w:numId="11">
    <w:abstractNumId w:val="0"/>
  </w:num>
  <w:num w:numId="12">
    <w:abstractNumId w:val="9"/>
  </w:num>
  <w:num w:numId="13">
    <w:abstractNumId w:val="25"/>
  </w:num>
  <w:num w:numId="14">
    <w:abstractNumId w:val="16"/>
  </w:num>
  <w:num w:numId="15">
    <w:abstractNumId w:val="5"/>
  </w:num>
  <w:num w:numId="16">
    <w:abstractNumId w:val="27"/>
  </w:num>
  <w:num w:numId="17">
    <w:abstractNumId w:val="17"/>
  </w:num>
  <w:num w:numId="18">
    <w:abstractNumId w:val="22"/>
  </w:num>
  <w:num w:numId="19">
    <w:abstractNumId w:val="10"/>
  </w:num>
  <w:num w:numId="20">
    <w:abstractNumId w:val="4"/>
  </w:num>
  <w:num w:numId="21">
    <w:abstractNumId w:val="21"/>
  </w:num>
  <w:num w:numId="22">
    <w:abstractNumId w:val="20"/>
  </w:num>
  <w:num w:numId="23">
    <w:abstractNumId w:val="14"/>
  </w:num>
  <w:num w:numId="24">
    <w:abstractNumId w:val="32"/>
  </w:num>
  <w:num w:numId="25">
    <w:abstractNumId w:val="31"/>
  </w:num>
  <w:num w:numId="26">
    <w:abstractNumId w:val="28"/>
  </w:num>
  <w:num w:numId="27">
    <w:abstractNumId w:val="30"/>
  </w:num>
  <w:num w:numId="28">
    <w:abstractNumId w:val="26"/>
  </w:num>
  <w:num w:numId="29">
    <w:abstractNumId w:val="7"/>
  </w:num>
  <w:num w:numId="30">
    <w:abstractNumId w:val="12"/>
  </w:num>
  <w:num w:numId="31">
    <w:abstractNumId w:val="13"/>
  </w:num>
  <w:num w:numId="32">
    <w:abstractNumId w:val="23"/>
  </w:num>
  <w:num w:numId="3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20"/>
  <w:characterSpacingControl w:val="doNotCompress"/>
  <w:savePreviewPicture/>
  <w:compat/>
  <w:rsids>
    <w:rsidRoot w:val="005016E3"/>
    <w:rsid w:val="000C3F8F"/>
    <w:rsid w:val="00110A48"/>
    <w:rsid w:val="00126DC8"/>
    <w:rsid w:val="00126E7F"/>
    <w:rsid w:val="00131CBF"/>
    <w:rsid w:val="001A6C39"/>
    <w:rsid w:val="001C5BCD"/>
    <w:rsid w:val="001D1894"/>
    <w:rsid w:val="001F58A5"/>
    <w:rsid w:val="002302C8"/>
    <w:rsid w:val="002525E8"/>
    <w:rsid w:val="002655E0"/>
    <w:rsid w:val="00271F2A"/>
    <w:rsid w:val="002C0D00"/>
    <w:rsid w:val="002E44B0"/>
    <w:rsid w:val="0044500E"/>
    <w:rsid w:val="004606A2"/>
    <w:rsid w:val="005016E3"/>
    <w:rsid w:val="00535E5B"/>
    <w:rsid w:val="00562887"/>
    <w:rsid w:val="00681B5B"/>
    <w:rsid w:val="006B60FE"/>
    <w:rsid w:val="006D2DBB"/>
    <w:rsid w:val="00721F02"/>
    <w:rsid w:val="007E717F"/>
    <w:rsid w:val="008208E6"/>
    <w:rsid w:val="008C2735"/>
    <w:rsid w:val="00961D98"/>
    <w:rsid w:val="00A3171B"/>
    <w:rsid w:val="00AA14C2"/>
    <w:rsid w:val="00AD6071"/>
    <w:rsid w:val="00B21F35"/>
    <w:rsid w:val="00CD0BFD"/>
    <w:rsid w:val="00DE5842"/>
    <w:rsid w:val="00DF7B5B"/>
    <w:rsid w:val="00E6370C"/>
    <w:rsid w:val="00E91819"/>
    <w:rsid w:val="00E94249"/>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6E3"/>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16E3"/>
    <w:pPr>
      <w:ind w:left="720"/>
      <w:contextualSpacing/>
    </w:pPr>
  </w:style>
  <w:style w:type="table" w:styleId="TableGrid">
    <w:name w:val="Table Grid"/>
    <w:basedOn w:val="TableNormal"/>
    <w:uiPriority w:val="59"/>
    <w:rsid w:val="002655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6E3"/>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16E3"/>
    <w:pPr>
      <w:ind w:left="720"/>
      <w:contextualSpacing/>
    </w:pPr>
  </w:style>
  <w:style w:type="table" w:styleId="TableGrid">
    <w:name w:val="Table Grid"/>
    <w:basedOn w:val="TableNormal"/>
    <w:uiPriority w:val="59"/>
    <w:rsid w:val="002655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3524</Words>
  <Characters>20093</Characters>
  <Application>Microsoft Office Word</Application>
  <DocSecurity>0</DocSecurity>
  <Lines>167</Lines>
  <Paragraphs>47</Paragraphs>
  <ScaleCrop>false</ScaleCrop>
  <Company/>
  <LinksUpToDate>false</LinksUpToDate>
  <CharactersWithSpaces>23570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Jakhro</dc:creator>
  <cp:lastModifiedBy>SolutionASAP 01</cp:lastModifiedBy>
  <cp:revision>2</cp:revision>
  <dcterms:created xsi:type="dcterms:W3CDTF">2020-04-17T16:51:00Z</dcterms:created>
  <dcterms:modified xsi:type="dcterms:W3CDTF">2020-04-17T16:51:00Z</dcterms:modified>
</cp:coreProperties>
</file>