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F4FD1" w14:textId="77777777" w:rsidR="007B7D01" w:rsidRDefault="007B7D01" w:rsidP="007B7D01">
      <w:pPr>
        <w:spacing w:after="0" w:line="480" w:lineRule="auto"/>
        <w:jc w:val="center"/>
        <w:rPr>
          <w:rFonts w:ascii="Times New Roman" w:hAnsi="Times New Roman" w:cs="Times New Roman"/>
          <w:b/>
          <w:bCs/>
          <w:sz w:val="24"/>
          <w:szCs w:val="24"/>
        </w:rPr>
      </w:pPr>
      <w:bookmarkStart w:id="0" w:name="_GoBack"/>
      <w:bookmarkEnd w:id="0"/>
    </w:p>
    <w:p w14:paraId="69F4513D" w14:textId="77777777" w:rsidR="007B7D01" w:rsidRDefault="007B7D01" w:rsidP="007B7D01">
      <w:pPr>
        <w:spacing w:after="0" w:line="480" w:lineRule="auto"/>
        <w:jc w:val="center"/>
        <w:rPr>
          <w:rFonts w:ascii="Times New Roman" w:hAnsi="Times New Roman" w:cs="Times New Roman"/>
          <w:b/>
          <w:bCs/>
          <w:sz w:val="24"/>
          <w:szCs w:val="24"/>
        </w:rPr>
      </w:pPr>
    </w:p>
    <w:p w14:paraId="398EE06F" w14:textId="77777777" w:rsidR="007B7D01" w:rsidRDefault="007B7D01" w:rsidP="007B7D01">
      <w:pPr>
        <w:spacing w:after="0" w:line="480" w:lineRule="auto"/>
        <w:jc w:val="center"/>
        <w:rPr>
          <w:rFonts w:ascii="Times New Roman" w:hAnsi="Times New Roman" w:cs="Times New Roman"/>
          <w:b/>
          <w:bCs/>
          <w:sz w:val="24"/>
          <w:szCs w:val="24"/>
        </w:rPr>
      </w:pPr>
    </w:p>
    <w:p w14:paraId="21492E3C" w14:textId="77777777" w:rsidR="007B7D01" w:rsidRDefault="007B7D01" w:rsidP="007B7D01">
      <w:pPr>
        <w:spacing w:after="0" w:line="480" w:lineRule="auto"/>
        <w:jc w:val="center"/>
        <w:rPr>
          <w:rFonts w:ascii="Times New Roman" w:hAnsi="Times New Roman" w:cs="Times New Roman"/>
          <w:b/>
          <w:bCs/>
          <w:sz w:val="24"/>
          <w:szCs w:val="24"/>
        </w:rPr>
      </w:pPr>
    </w:p>
    <w:p w14:paraId="27EB801C" w14:textId="77777777" w:rsidR="007B7D01" w:rsidRDefault="007B7D01" w:rsidP="007B7D01">
      <w:pPr>
        <w:spacing w:after="0" w:line="480" w:lineRule="auto"/>
        <w:jc w:val="center"/>
        <w:rPr>
          <w:rFonts w:ascii="Times New Roman" w:hAnsi="Times New Roman" w:cs="Times New Roman"/>
          <w:b/>
          <w:bCs/>
          <w:sz w:val="24"/>
          <w:szCs w:val="24"/>
        </w:rPr>
      </w:pPr>
    </w:p>
    <w:p w14:paraId="29F5E8BA" w14:textId="77777777" w:rsidR="007B7D01" w:rsidRDefault="007B7D01" w:rsidP="007B7D01">
      <w:pPr>
        <w:spacing w:after="0" w:line="480" w:lineRule="auto"/>
        <w:jc w:val="center"/>
        <w:rPr>
          <w:rFonts w:ascii="Times New Roman" w:hAnsi="Times New Roman" w:cs="Times New Roman"/>
          <w:b/>
          <w:bCs/>
          <w:sz w:val="24"/>
          <w:szCs w:val="24"/>
        </w:rPr>
      </w:pPr>
    </w:p>
    <w:p w14:paraId="16048102" w14:textId="77777777" w:rsidR="007B7D01" w:rsidRDefault="007B7D01" w:rsidP="007B7D01">
      <w:pPr>
        <w:spacing w:after="0" w:line="480" w:lineRule="auto"/>
        <w:jc w:val="center"/>
        <w:rPr>
          <w:rFonts w:ascii="Times New Roman" w:hAnsi="Times New Roman" w:cs="Times New Roman"/>
          <w:b/>
          <w:bCs/>
          <w:sz w:val="24"/>
          <w:szCs w:val="24"/>
        </w:rPr>
      </w:pPr>
    </w:p>
    <w:p w14:paraId="389105B1" w14:textId="77777777" w:rsidR="007B7D01" w:rsidRDefault="007B7D01" w:rsidP="007B7D01">
      <w:pPr>
        <w:spacing w:after="0" w:line="480" w:lineRule="auto"/>
        <w:jc w:val="center"/>
        <w:rPr>
          <w:rFonts w:ascii="Times New Roman" w:hAnsi="Times New Roman" w:cs="Times New Roman"/>
          <w:b/>
          <w:bCs/>
          <w:sz w:val="24"/>
          <w:szCs w:val="24"/>
        </w:rPr>
      </w:pPr>
    </w:p>
    <w:p w14:paraId="49CCFAC8" w14:textId="77777777" w:rsidR="007B7D01" w:rsidRPr="007B7D01" w:rsidRDefault="007B7D01" w:rsidP="007B7D01">
      <w:pPr>
        <w:spacing w:after="0" w:line="480" w:lineRule="auto"/>
        <w:jc w:val="center"/>
        <w:rPr>
          <w:rFonts w:ascii="Times New Roman" w:hAnsi="Times New Roman" w:cs="Times New Roman"/>
          <w:b/>
          <w:bCs/>
          <w:sz w:val="24"/>
          <w:szCs w:val="24"/>
        </w:rPr>
      </w:pPr>
      <w:r w:rsidRPr="007B7D01">
        <w:rPr>
          <w:rFonts w:ascii="Times New Roman" w:hAnsi="Times New Roman" w:cs="Times New Roman"/>
          <w:b/>
          <w:bCs/>
          <w:sz w:val="24"/>
          <w:szCs w:val="24"/>
        </w:rPr>
        <w:t>Dialysis</w:t>
      </w:r>
    </w:p>
    <w:p w14:paraId="06BADD6B" w14:textId="12D34E68" w:rsidR="007B7D01" w:rsidRDefault="007B7D01" w:rsidP="007B7D0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235A4E53" w14:textId="4F739B83" w:rsidR="007B7D01" w:rsidRDefault="007B7D01" w:rsidP="007B7D0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1EB7D931" w14:textId="2121BF1E" w:rsidR="007B7D01" w:rsidRDefault="007B7D01" w:rsidP="007B7D0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2DD79D69" w14:textId="26ADA32A" w:rsidR="007B7D01" w:rsidRDefault="007B7D01" w:rsidP="007B7D0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14:paraId="007C4D5A" w14:textId="6E593DC0" w:rsidR="007B7D01" w:rsidRDefault="007B7D01" w:rsidP="007B7D0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29D911C8" w14:textId="078C01F9" w:rsidR="007B7D01" w:rsidRDefault="007B7D01" w:rsidP="007B7D01">
      <w:pPr>
        <w:spacing w:after="0" w:line="480" w:lineRule="auto"/>
        <w:jc w:val="center"/>
        <w:rPr>
          <w:rFonts w:ascii="Times New Roman" w:hAnsi="Times New Roman" w:cs="Times New Roman"/>
          <w:sz w:val="24"/>
          <w:szCs w:val="24"/>
        </w:rPr>
      </w:pPr>
    </w:p>
    <w:p w14:paraId="2134588B" w14:textId="703590FA" w:rsidR="007B7D01" w:rsidRDefault="007B7D01" w:rsidP="007B7D01">
      <w:pPr>
        <w:spacing w:after="0" w:line="480" w:lineRule="auto"/>
        <w:jc w:val="center"/>
        <w:rPr>
          <w:rFonts w:ascii="Times New Roman" w:hAnsi="Times New Roman" w:cs="Times New Roman"/>
          <w:sz w:val="24"/>
          <w:szCs w:val="24"/>
        </w:rPr>
      </w:pPr>
    </w:p>
    <w:p w14:paraId="5207C7C5" w14:textId="0F87C1A3" w:rsidR="007B7D01" w:rsidRDefault="007B7D01" w:rsidP="007B7D01">
      <w:pPr>
        <w:spacing w:after="0" w:line="480" w:lineRule="auto"/>
        <w:rPr>
          <w:rFonts w:ascii="Times New Roman" w:hAnsi="Times New Roman" w:cs="Times New Roman"/>
          <w:sz w:val="24"/>
          <w:szCs w:val="24"/>
        </w:rPr>
      </w:pPr>
    </w:p>
    <w:p w14:paraId="661C415C" w14:textId="65045AA2" w:rsidR="007B7D01" w:rsidRDefault="007B7D01" w:rsidP="007B7D01">
      <w:pPr>
        <w:spacing w:after="0" w:line="480" w:lineRule="auto"/>
        <w:rPr>
          <w:rFonts w:ascii="Times New Roman" w:hAnsi="Times New Roman" w:cs="Times New Roman"/>
          <w:sz w:val="24"/>
          <w:szCs w:val="24"/>
        </w:rPr>
      </w:pPr>
    </w:p>
    <w:p w14:paraId="7315EE7C" w14:textId="2B6B11FF" w:rsidR="007B7D01" w:rsidRDefault="007B7D01" w:rsidP="007B7D01">
      <w:pPr>
        <w:spacing w:after="0" w:line="480" w:lineRule="auto"/>
        <w:rPr>
          <w:rFonts w:ascii="Times New Roman" w:hAnsi="Times New Roman" w:cs="Times New Roman"/>
          <w:sz w:val="24"/>
          <w:szCs w:val="24"/>
        </w:rPr>
      </w:pPr>
    </w:p>
    <w:p w14:paraId="459E1C5C" w14:textId="5DB2BC27" w:rsidR="007B7D01" w:rsidRDefault="007B7D01" w:rsidP="007B7D01">
      <w:pPr>
        <w:spacing w:after="0" w:line="480" w:lineRule="auto"/>
        <w:rPr>
          <w:rFonts w:ascii="Times New Roman" w:hAnsi="Times New Roman" w:cs="Times New Roman"/>
          <w:sz w:val="24"/>
          <w:szCs w:val="24"/>
        </w:rPr>
      </w:pPr>
    </w:p>
    <w:p w14:paraId="2CE90FFE" w14:textId="0417455D" w:rsidR="007B7D01" w:rsidRDefault="007B7D01" w:rsidP="007B7D01">
      <w:pPr>
        <w:spacing w:after="0" w:line="480" w:lineRule="auto"/>
        <w:rPr>
          <w:rFonts w:ascii="Times New Roman" w:hAnsi="Times New Roman" w:cs="Times New Roman"/>
          <w:sz w:val="24"/>
          <w:szCs w:val="24"/>
        </w:rPr>
      </w:pPr>
    </w:p>
    <w:p w14:paraId="0BCCBC35" w14:textId="485CF24E" w:rsidR="007B7D01" w:rsidRDefault="007B7D01" w:rsidP="007B7D01">
      <w:pPr>
        <w:spacing w:after="0" w:line="480" w:lineRule="auto"/>
        <w:rPr>
          <w:rFonts w:ascii="Times New Roman" w:hAnsi="Times New Roman" w:cs="Times New Roman"/>
          <w:sz w:val="24"/>
          <w:szCs w:val="24"/>
        </w:rPr>
      </w:pPr>
    </w:p>
    <w:p w14:paraId="30C864E4" w14:textId="77777777" w:rsidR="007B7D01" w:rsidRPr="007B7D01" w:rsidRDefault="007B7D01" w:rsidP="007B7D01">
      <w:pPr>
        <w:spacing w:after="0" w:line="480" w:lineRule="auto"/>
        <w:rPr>
          <w:rFonts w:ascii="Times New Roman" w:hAnsi="Times New Roman" w:cs="Times New Roman"/>
          <w:sz w:val="24"/>
          <w:szCs w:val="24"/>
        </w:rPr>
      </w:pPr>
    </w:p>
    <w:p w14:paraId="20BD9254" w14:textId="2E9434D0" w:rsidR="00F0267A" w:rsidRPr="007B7D01" w:rsidRDefault="00F0267A" w:rsidP="007B7D01">
      <w:pPr>
        <w:spacing w:after="0" w:line="480" w:lineRule="auto"/>
        <w:jc w:val="center"/>
        <w:rPr>
          <w:rFonts w:ascii="Times New Roman" w:hAnsi="Times New Roman" w:cs="Times New Roman"/>
          <w:b/>
          <w:bCs/>
          <w:sz w:val="24"/>
          <w:szCs w:val="24"/>
        </w:rPr>
      </w:pPr>
      <w:r w:rsidRPr="007B7D01">
        <w:rPr>
          <w:rFonts w:ascii="Times New Roman" w:hAnsi="Times New Roman" w:cs="Times New Roman"/>
          <w:b/>
          <w:bCs/>
          <w:sz w:val="24"/>
          <w:szCs w:val="24"/>
        </w:rPr>
        <w:lastRenderedPageBreak/>
        <w:t>Dialysis</w:t>
      </w:r>
    </w:p>
    <w:p w14:paraId="23A35DE2" w14:textId="77777777" w:rsidR="00F0267A" w:rsidRPr="007B7D01" w:rsidRDefault="00F0267A" w:rsidP="007B7D01">
      <w:pPr>
        <w:spacing w:after="0" w:line="480" w:lineRule="auto"/>
        <w:ind w:firstLine="720"/>
        <w:rPr>
          <w:rFonts w:ascii="Times New Roman" w:hAnsi="Times New Roman" w:cs="Times New Roman"/>
          <w:sz w:val="24"/>
          <w:szCs w:val="24"/>
        </w:rPr>
      </w:pPr>
      <w:r w:rsidRPr="007B7D01">
        <w:rPr>
          <w:rFonts w:ascii="Times New Roman" w:hAnsi="Times New Roman" w:cs="Times New Roman"/>
          <w:sz w:val="24"/>
          <w:szCs w:val="24"/>
        </w:rPr>
        <w:t>Dialysis is a type of treatment that helps people with damaged kidneys to continue managing their condition to enable the body to continue with its normal activities. The kidney is one of the important organs in the human body that is responsible for eliminating waste or unwanted fluids from the blood system (Brazier, 2018). Therefore, when the kidney is unable to perform these responsibilities as it should, it requires to be assisted in completing its tasks. Dialysis is the alternative to the natural work of the kidneys. In medical terms, dialysis is also referred to as renal replacement therapy (RRT) because it helps in regulating the body fluid and mineral levels as well as remove waste just as a normal kidney would have (Brazier, 2018).</w:t>
      </w:r>
    </w:p>
    <w:p w14:paraId="4D5577E0" w14:textId="77777777" w:rsidR="00F0267A" w:rsidRPr="007B7D01" w:rsidRDefault="00F0267A" w:rsidP="007B7D01">
      <w:pPr>
        <w:spacing w:after="0" w:line="480" w:lineRule="auto"/>
        <w:ind w:firstLine="720"/>
        <w:rPr>
          <w:rFonts w:ascii="Times New Roman" w:hAnsi="Times New Roman" w:cs="Times New Roman"/>
          <w:sz w:val="24"/>
          <w:szCs w:val="24"/>
        </w:rPr>
      </w:pPr>
      <w:r w:rsidRPr="007B7D01">
        <w:rPr>
          <w:rFonts w:ascii="Times New Roman" w:hAnsi="Times New Roman" w:cs="Times New Roman"/>
          <w:sz w:val="24"/>
          <w:szCs w:val="24"/>
        </w:rPr>
        <w:t>Dialysis is a treatment that takes over the functions that the kidney would be expected to undertake in normal circumstances. There are two types of dialysis, hemodialysis and peritoneal dialysis According to Miller (2020), hemodialysis is the process where the blood is put through a filter located outside the body. The filter then cleans up the blood and then returns it to the body. This kind of dialysis is done in a healthcare setting like a hospital or clinic, but sometimes it can be done at home. Peritoneal dialysis, on the other hand, refers to the process where the blood s cleaned inside the patient’s body (Miller, 2020). With this kind of dialysis, a special fluid is put in the patient’s abdomen to absorb the waste from the blood system which passes through the vessel placed in the abdomen. This is a specialized kind of dialysis that is undertaken at home.</w:t>
      </w:r>
    </w:p>
    <w:p w14:paraId="62E49EDF" w14:textId="77777777" w:rsidR="00F0267A" w:rsidRPr="007B7D01" w:rsidRDefault="00F0267A" w:rsidP="007B7D01">
      <w:pPr>
        <w:spacing w:after="0" w:line="480" w:lineRule="auto"/>
        <w:ind w:firstLine="720"/>
        <w:rPr>
          <w:rFonts w:ascii="Times New Roman" w:hAnsi="Times New Roman" w:cs="Times New Roman"/>
          <w:sz w:val="24"/>
          <w:szCs w:val="24"/>
        </w:rPr>
      </w:pPr>
      <w:r w:rsidRPr="007B7D01">
        <w:rPr>
          <w:rFonts w:ascii="Times New Roman" w:hAnsi="Times New Roman" w:cs="Times New Roman"/>
          <w:sz w:val="24"/>
          <w:szCs w:val="24"/>
        </w:rPr>
        <w:t xml:space="preserve">Not everyone with a kidney problem requires dialysis, except when the condition is severe and crossed the point where the kidneys cannot perform their functions as they should. In this case, the patient may need a kidney transplant or go through dialysis. Dialysis begins after a lab test has shown the toxic levels of waste in the patient’s blood. Some of the symptoms that may push one to go for this test include nausea, fatigue, throwing up, and swelling (Miller, </w:t>
      </w:r>
      <w:r w:rsidRPr="007B7D01">
        <w:rPr>
          <w:rFonts w:ascii="Times New Roman" w:hAnsi="Times New Roman" w:cs="Times New Roman"/>
          <w:sz w:val="24"/>
          <w:szCs w:val="24"/>
        </w:rPr>
        <w:lastRenderedPageBreak/>
        <w:t>2020). Also, not every patient with a kidney problem deserves to be taken through dialysis. Some of the considerations include age, energy level, overall health, lab test results, and the willingness of the patient to commit to the treatment plan (Miller, 2020).</w:t>
      </w:r>
    </w:p>
    <w:p w14:paraId="77AFAA53" w14:textId="77777777" w:rsidR="00F0267A" w:rsidRPr="007B7D01" w:rsidRDefault="00F0267A" w:rsidP="007B7D01">
      <w:pPr>
        <w:spacing w:after="0" w:line="480" w:lineRule="auto"/>
        <w:ind w:firstLine="720"/>
        <w:rPr>
          <w:rFonts w:ascii="Times New Roman" w:hAnsi="Times New Roman" w:cs="Times New Roman"/>
          <w:sz w:val="24"/>
          <w:szCs w:val="24"/>
        </w:rPr>
      </w:pPr>
      <w:r w:rsidRPr="007B7D01">
        <w:rPr>
          <w:rFonts w:ascii="Times New Roman" w:hAnsi="Times New Roman" w:cs="Times New Roman"/>
          <w:sz w:val="24"/>
          <w:szCs w:val="24"/>
        </w:rPr>
        <w:t>While the dialysis process is painless, but I felt empathy for patients who have to go through the process, either the hemodialysis or perineal dialysis. Hemodialysis requires the doctor to perform surgery to create an entry point into the body vessel (Krans, 2019). This can be done through three methods, arteriovenous (AV) fistula, Av graft, and vascular access catheter (Krans, 2019). While it is the most common type of dialysis that many patients opt for, it is a last resort if one has not found a kidney transplant donor.</w:t>
      </w:r>
    </w:p>
    <w:p w14:paraId="29261FC6" w14:textId="77777777" w:rsidR="00F0267A" w:rsidRPr="007B7D01" w:rsidRDefault="00F0267A" w:rsidP="007B7D01">
      <w:pPr>
        <w:spacing w:after="0" w:line="480" w:lineRule="auto"/>
        <w:ind w:firstLine="720"/>
        <w:rPr>
          <w:rFonts w:ascii="Times New Roman" w:hAnsi="Times New Roman" w:cs="Times New Roman"/>
          <w:sz w:val="24"/>
          <w:szCs w:val="24"/>
        </w:rPr>
      </w:pPr>
      <w:r w:rsidRPr="007B7D01">
        <w:rPr>
          <w:rFonts w:ascii="Times New Roman" w:hAnsi="Times New Roman" w:cs="Times New Roman"/>
          <w:sz w:val="24"/>
          <w:szCs w:val="24"/>
        </w:rPr>
        <w:t>This experience would help inform my care approach towards patients with pre-existing conditions like kidney failure. These patients are already going through challenging times. Some of them may need specialized care and follow-ups. The treatment plan may be difficult to follow because it is a regular and constant process. Some patients may lose interest in coming for dialysis. This experience has informed me of the importance of following up with the patients to ensure that they continue with their medication plan. There are alternatives to dialysis, especially for patients whose kidney has not worsened. These alternatives include anti-inflammatory drugs like ibuprofen (Advil) and diclofenac (Krans, 2019). However, taking these medications requires that one consults with the doctor first to ensure that they don’t expose themselves to the risks.</w:t>
      </w:r>
    </w:p>
    <w:p w14:paraId="369DBEE1" w14:textId="77777777" w:rsidR="00F0267A" w:rsidRPr="007B7D01" w:rsidRDefault="00F0267A" w:rsidP="007B7D01">
      <w:pPr>
        <w:spacing w:after="0" w:line="480" w:lineRule="auto"/>
        <w:ind w:firstLine="720"/>
        <w:rPr>
          <w:rFonts w:ascii="Times New Roman" w:hAnsi="Times New Roman" w:cs="Times New Roman"/>
          <w:sz w:val="24"/>
          <w:szCs w:val="24"/>
        </w:rPr>
      </w:pPr>
      <w:r w:rsidRPr="007B7D01">
        <w:rPr>
          <w:rFonts w:ascii="Times New Roman" w:hAnsi="Times New Roman" w:cs="Times New Roman"/>
          <w:sz w:val="24"/>
          <w:szCs w:val="24"/>
        </w:rPr>
        <w:t xml:space="preserve">This experience has already established a clear path for me through nursing school. As a future nurse, I would need to master both technical and social skills to effectively undertake my responsibilities. This experience has informed me of the need for technical and social skills. While technical skills are important, social skills which involve how to take care of patient, talk to them and their families is also important. This experience has established the path for me </w:t>
      </w:r>
      <w:r w:rsidRPr="007B7D01">
        <w:rPr>
          <w:rFonts w:ascii="Times New Roman" w:hAnsi="Times New Roman" w:cs="Times New Roman"/>
          <w:sz w:val="24"/>
          <w:szCs w:val="24"/>
        </w:rPr>
        <w:lastRenderedPageBreak/>
        <w:t>because I understand what I need to do and where I need to go in terms of learning about patient care.</w:t>
      </w:r>
    </w:p>
    <w:p w14:paraId="32883BA8" w14:textId="7C9D06FB" w:rsidR="00F0267A" w:rsidRPr="007B7D01" w:rsidRDefault="00F0267A" w:rsidP="007B7D01">
      <w:pPr>
        <w:spacing w:after="0" w:line="480" w:lineRule="auto"/>
        <w:ind w:firstLine="720"/>
        <w:rPr>
          <w:rFonts w:ascii="Times New Roman" w:hAnsi="Times New Roman" w:cs="Times New Roman"/>
          <w:sz w:val="24"/>
          <w:szCs w:val="24"/>
        </w:rPr>
      </w:pPr>
      <w:r w:rsidRPr="007B7D01">
        <w:rPr>
          <w:rFonts w:ascii="Times New Roman" w:hAnsi="Times New Roman" w:cs="Times New Roman"/>
          <w:sz w:val="24"/>
          <w:szCs w:val="24"/>
        </w:rPr>
        <w:t>My future as a registered nurse would be informed by the knowledge, I possess regarding patient care and how to approach different situations in the medical setting. Some of the conditions registered nurses face can be overwhelming and stressful, but what makes a better nurse is the ability to understand one’s role in the provision of care. As a registered nurse, I would be expected to take care of patients and help them understand the need to commit to the treatment plan. Learning about long-term treatment plans like dialysis is not only informative but also encouraging because I will have mastered the technical expertise. Asa registered nurse; it will be my responsibility to prepare the patient from the time they come for dialysis to the end of the session. Preparing a patient for dialysis involves making sure that they are comfortable for the treatment. They need to put on comfortable clothing during the session and following the treatment schedules and directives as given by the doctor. Therefore, this experience has provided me with an opportunity to master the professional, technical, and social skills I would need as a registered nurse to take care of patients with pre-existing conditions.</w:t>
      </w:r>
    </w:p>
    <w:p w14:paraId="2F21B4AF" w14:textId="3B1D6DD3" w:rsidR="00F0267A" w:rsidRPr="007B7D01" w:rsidRDefault="00F0267A" w:rsidP="007B7D01">
      <w:pPr>
        <w:spacing w:after="0" w:line="480" w:lineRule="auto"/>
        <w:ind w:firstLine="720"/>
        <w:rPr>
          <w:rFonts w:ascii="Times New Roman" w:hAnsi="Times New Roman" w:cs="Times New Roman"/>
          <w:sz w:val="24"/>
          <w:szCs w:val="24"/>
        </w:rPr>
      </w:pPr>
    </w:p>
    <w:p w14:paraId="730AFFBB" w14:textId="08019F19" w:rsidR="00F0267A" w:rsidRPr="007B7D01" w:rsidRDefault="00F0267A" w:rsidP="007B7D01">
      <w:pPr>
        <w:spacing w:after="0" w:line="480" w:lineRule="auto"/>
        <w:ind w:firstLine="720"/>
        <w:rPr>
          <w:rFonts w:ascii="Times New Roman" w:hAnsi="Times New Roman" w:cs="Times New Roman"/>
          <w:sz w:val="24"/>
          <w:szCs w:val="24"/>
        </w:rPr>
      </w:pPr>
    </w:p>
    <w:p w14:paraId="313DCBDC" w14:textId="77777777" w:rsidR="007B7D01" w:rsidRDefault="007B7D01" w:rsidP="007B7D01">
      <w:pPr>
        <w:spacing w:after="0" w:line="480" w:lineRule="auto"/>
        <w:rPr>
          <w:rFonts w:ascii="Times New Roman" w:hAnsi="Times New Roman" w:cs="Times New Roman"/>
          <w:sz w:val="24"/>
          <w:szCs w:val="24"/>
        </w:rPr>
      </w:pPr>
    </w:p>
    <w:p w14:paraId="04CB1F6E" w14:textId="77777777" w:rsidR="007B7D01" w:rsidRDefault="007B7D01" w:rsidP="007B7D01">
      <w:pPr>
        <w:spacing w:after="0" w:line="480" w:lineRule="auto"/>
        <w:rPr>
          <w:rFonts w:ascii="Times New Roman" w:hAnsi="Times New Roman" w:cs="Times New Roman"/>
          <w:sz w:val="24"/>
          <w:szCs w:val="24"/>
        </w:rPr>
      </w:pPr>
    </w:p>
    <w:p w14:paraId="24777FB5" w14:textId="77777777" w:rsidR="007B7D01" w:rsidRDefault="007B7D01" w:rsidP="007B7D01">
      <w:pPr>
        <w:spacing w:after="0" w:line="480" w:lineRule="auto"/>
        <w:rPr>
          <w:rFonts w:ascii="Times New Roman" w:hAnsi="Times New Roman" w:cs="Times New Roman"/>
          <w:sz w:val="24"/>
          <w:szCs w:val="24"/>
        </w:rPr>
      </w:pPr>
    </w:p>
    <w:p w14:paraId="7E2CFED3" w14:textId="77777777" w:rsidR="007B7D01" w:rsidRDefault="007B7D01" w:rsidP="007B7D01">
      <w:pPr>
        <w:spacing w:after="0" w:line="480" w:lineRule="auto"/>
        <w:rPr>
          <w:rFonts w:ascii="Times New Roman" w:hAnsi="Times New Roman" w:cs="Times New Roman"/>
          <w:sz w:val="24"/>
          <w:szCs w:val="24"/>
        </w:rPr>
      </w:pPr>
    </w:p>
    <w:p w14:paraId="65572FCD" w14:textId="77777777" w:rsidR="007B7D01" w:rsidRDefault="007B7D01" w:rsidP="007B7D01">
      <w:pPr>
        <w:spacing w:after="0" w:line="480" w:lineRule="auto"/>
        <w:rPr>
          <w:rFonts w:ascii="Times New Roman" w:hAnsi="Times New Roman" w:cs="Times New Roman"/>
          <w:sz w:val="24"/>
          <w:szCs w:val="24"/>
        </w:rPr>
      </w:pPr>
    </w:p>
    <w:p w14:paraId="22BEA7D8" w14:textId="77777777" w:rsidR="007B7D01" w:rsidRDefault="007B7D01" w:rsidP="007B7D01">
      <w:pPr>
        <w:spacing w:after="0" w:line="480" w:lineRule="auto"/>
        <w:rPr>
          <w:rFonts w:ascii="Times New Roman" w:hAnsi="Times New Roman" w:cs="Times New Roman"/>
          <w:sz w:val="24"/>
          <w:szCs w:val="24"/>
        </w:rPr>
      </w:pPr>
    </w:p>
    <w:p w14:paraId="414146CB" w14:textId="0739DD3E" w:rsidR="00F0267A" w:rsidRPr="007B7D01" w:rsidRDefault="00F0267A" w:rsidP="007B7D01">
      <w:pPr>
        <w:spacing w:after="0" w:line="480" w:lineRule="auto"/>
        <w:jc w:val="center"/>
        <w:rPr>
          <w:rFonts w:ascii="Times New Roman" w:hAnsi="Times New Roman" w:cs="Times New Roman"/>
          <w:sz w:val="24"/>
          <w:szCs w:val="24"/>
        </w:rPr>
      </w:pPr>
      <w:r w:rsidRPr="007B7D01">
        <w:rPr>
          <w:rFonts w:ascii="Times New Roman" w:hAnsi="Times New Roman" w:cs="Times New Roman"/>
          <w:sz w:val="24"/>
          <w:szCs w:val="24"/>
        </w:rPr>
        <w:lastRenderedPageBreak/>
        <w:t>References</w:t>
      </w:r>
    </w:p>
    <w:p w14:paraId="4B362755" w14:textId="77777777" w:rsidR="00F0267A" w:rsidRPr="007B7D01" w:rsidRDefault="00F0267A" w:rsidP="007B7D01">
      <w:pPr>
        <w:spacing w:after="0" w:line="480" w:lineRule="auto"/>
        <w:ind w:left="720" w:hanging="720"/>
        <w:rPr>
          <w:rFonts w:ascii="Times New Roman" w:hAnsi="Times New Roman" w:cs="Times New Roman"/>
          <w:sz w:val="24"/>
          <w:szCs w:val="24"/>
        </w:rPr>
      </w:pPr>
      <w:r w:rsidRPr="007B7D01">
        <w:rPr>
          <w:rFonts w:ascii="Times New Roman" w:hAnsi="Times New Roman" w:cs="Times New Roman"/>
          <w:sz w:val="24"/>
          <w:szCs w:val="24"/>
        </w:rPr>
        <w:t xml:space="preserve">Brazier, Y. (2018, July 17). “What is dialysis, and how can it help?” </w:t>
      </w:r>
      <w:r w:rsidRPr="007B7D01">
        <w:rPr>
          <w:rFonts w:ascii="Times New Roman" w:hAnsi="Times New Roman" w:cs="Times New Roman"/>
          <w:i/>
          <w:iCs/>
          <w:sz w:val="24"/>
          <w:szCs w:val="24"/>
        </w:rPr>
        <w:t>Medical News Today</w:t>
      </w:r>
      <w:r w:rsidRPr="007B7D01">
        <w:rPr>
          <w:rFonts w:ascii="Times New Roman" w:hAnsi="Times New Roman" w:cs="Times New Roman"/>
          <w:sz w:val="24"/>
          <w:szCs w:val="24"/>
        </w:rPr>
        <w:t>. https://www.medicalnewstoday.com/articles/152902</w:t>
      </w:r>
    </w:p>
    <w:p w14:paraId="778FD220" w14:textId="77777777" w:rsidR="00F0267A" w:rsidRPr="007B7D01" w:rsidRDefault="00F0267A" w:rsidP="007B7D01">
      <w:pPr>
        <w:spacing w:after="0" w:line="480" w:lineRule="auto"/>
        <w:ind w:left="720" w:hanging="720"/>
        <w:rPr>
          <w:rFonts w:ascii="Times New Roman" w:hAnsi="Times New Roman" w:cs="Times New Roman"/>
          <w:sz w:val="24"/>
          <w:szCs w:val="24"/>
        </w:rPr>
      </w:pPr>
      <w:r w:rsidRPr="007B7D01">
        <w:rPr>
          <w:rFonts w:ascii="Times New Roman" w:hAnsi="Times New Roman" w:cs="Times New Roman"/>
          <w:sz w:val="24"/>
          <w:szCs w:val="24"/>
        </w:rPr>
        <w:t xml:space="preserve">Krans, B. (2019, February 14). “What is Dialysis?” </w:t>
      </w:r>
      <w:r w:rsidRPr="007B7D01">
        <w:rPr>
          <w:rFonts w:ascii="Times New Roman" w:hAnsi="Times New Roman" w:cs="Times New Roman"/>
          <w:i/>
          <w:iCs/>
          <w:sz w:val="24"/>
          <w:szCs w:val="24"/>
        </w:rPr>
        <w:t>Healthline</w:t>
      </w:r>
      <w:r w:rsidRPr="007B7D01">
        <w:rPr>
          <w:rFonts w:ascii="Times New Roman" w:hAnsi="Times New Roman" w:cs="Times New Roman"/>
          <w:sz w:val="24"/>
          <w:szCs w:val="24"/>
        </w:rPr>
        <w:t>. https://www.healthline.com/health/dialysis</w:t>
      </w:r>
    </w:p>
    <w:p w14:paraId="637D0531" w14:textId="77777777" w:rsidR="00F0267A" w:rsidRPr="007B7D01" w:rsidRDefault="00F0267A" w:rsidP="007B7D01">
      <w:pPr>
        <w:spacing w:after="0" w:line="480" w:lineRule="auto"/>
        <w:ind w:left="720" w:hanging="720"/>
        <w:rPr>
          <w:rFonts w:ascii="Times New Roman" w:hAnsi="Times New Roman" w:cs="Times New Roman"/>
          <w:sz w:val="24"/>
          <w:szCs w:val="24"/>
        </w:rPr>
      </w:pPr>
      <w:r w:rsidRPr="007B7D01">
        <w:rPr>
          <w:rFonts w:ascii="Times New Roman" w:hAnsi="Times New Roman" w:cs="Times New Roman"/>
          <w:sz w:val="24"/>
          <w:szCs w:val="24"/>
        </w:rPr>
        <w:t xml:space="preserve">Miller, K. (2020, December 07). “When do I need Dialysis?” </w:t>
      </w:r>
      <w:r w:rsidRPr="007B7D01">
        <w:rPr>
          <w:rFonts w:ascii="Times New Roman" w:hAnsi="Times New Roman" w:cs="Times New Roman"/>
          <w:i/>
          <w:iCs/>
          <w:sz w:val="24"/>
          <w:szCs w:val="24"/>
        </w:rPr>
        <w:t>WebMed</w:t>
      </w:r>
      <w:r w:rsidRPr="007B7D01">
        <w:rPr>
          <w:rFonts w:ascii="Times New Roman" w:hAnsi="Times New Roman" w:cs="Times New Roman"/>
          <w:sz w:val="24"/>
          <w:szCs w:val="24"/>
        </w:rPr>
        <w:t xml:space="preserve">. </w:t>
      </w:r>
      <w:hyperlink r:id="rId7" w:history="1">
        <w:r w:rsidRPr="007B7D01">
          <w:rPr>
            <w:rStyle w:val="Hyperlink"/>
            <w:rFonts w:ascii="Times New Roman" w:hAnsi="Times New Roman" w:cs="Times New Roman"/>
            <w:sz w:val="24"/>
            <w:szCs w:val="24"/>
          </w:rPr>
          <w:t>https://www.webmd.com/a-to-z-guides/kidney-dialysis</w:t>
        </w:r>
      </w:hyperlink>
    </w:p>
    <w:p w14:paraId="4E3D1479" w14:textId="77777777" w:rsidR="00F0267A" w:rsidRPr="007B7D01" w:rsidRDefault="00F0267A" w:rsidP="007B7D01">
      <w:pPr>
        <w:spacing w:after="0" w:line="480" w:lineRule="auto"/>
        <w:ind w:firstLine="720"/>
        <w:rPr>
          <w:rFonts w:ascii="Times New Roman" w:hAnsi="Times New Roman" w:cs="Times New Roman"/>
          <w:sz w:val="24"/>
          <w:szCs w:val="24"/>
        </w:rPr>
      </w:pPr>
    </w:p>
    <w:p w14:paraId="717001A0" w14:textId="77777777" w:rsidR="00F0267A" w:rsidRPr="007B7D01" w:rsidRDefault="00F0267A" w:rsidP="007B7D01">
      <w:pPr>
        <w:spacing w:after="0" w:line="480" w:lineRule="auto"/>
        <w:ind w:firstLine="720"/>
        <w:rPr>
          <w:rFonts w:ascii="Times New Roman" w:hAnsi="Times New Roman" w:cs="Times New Roman"/>
          <w:sz w:val="24"/>
          <w:szCs w:val="24"/>
        </w:rPr>
      </w:pPr>
    </w:p>
    <w:sectPr w:rsidR="00F0267A" w:rsidRPr="007B7D0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2193E" w14:textId="77777777" w:rsidR="00D26DC9" w:rsidRDefault="00D26DC9" w:rsidP="007B7D01">
      <w:pPr>
        <w:spacing w:after="0" w:line="240" w:lineRule="auto"/>
      </w:pPr>
      <w:r>
        <w:separator/>
      </w:r>
    </w:p>
  </w:endnote>
  <w:endnote w:type="continuationSeparator" w:id="0">
    <w:p w14:paraId="09F69FE7" w14:textId="77777777" w:rsidR="00D26DC9" w:rsidRDefault="00D26DC9" w:rsidP="007B7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9886E" w14:textId="77777777" w:rsidR="00D26DC9" w:rsidRDefault="00D26DC9" w:rsidP="007B7D01">
      <w:pPr>
        <w:spacing w:after="0" w:line="240" w:lineRule="auto"/>
      </w:pPr>
      <w:r>
        <w:separator/>
      </w:r>
    </w:p>
  </w:footnote>
  <w:footnote w:type="continuationSeparator" w:id="0">
    <w:p w14:paraId="438D504D" w14:textId="77777777" w:rsidR="00D26DC9" w:rsidRDefault="00D26DC9" w:rsidP="007B7D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CAB45" w14:textId="4C05DC21" w:rsidR="007B7D01" w:rsidRPr="007B7D01" w:rsidRDefault="007B7D01" w:rsidP="007B7D01">
    <w:pPr>
      <w:pStyle w:val="Header"/>
      <w:jc w:val="right"/>
      <w:rPr>
        <w:rFonts w:ascii="Times New Roman" w:hAnsi="Times New Roman" w:cs="Times New Roman"/>
        <w:sz w:val="24"/>
        <w:szCs w:val="24"/>
      </w:rPr>
    </w:pPr>
    <w:r w:rsidRPr="007B7D01">
      <w:rPr>
        <w:rFonts w:ascii="Times New Roman" w:hAnsi="Times New Roman" w:cs="Times New Roman"/>
        <w:sz w:val="24"/>
        <w:szCs w:val="24"/>
      </w:rPr>
      <w:fldChar w:fldCharType="begin"/>
    </w:r>
    <w:r w:rsidRPr="007B7D01">
      <w:rPr>
        <w:rFonts w:ascii="Times New Roman" w:hAnsi="Times New Roman" w:cs="Times New Roman"/>
        <w:sz w:val="24"/>
        <w:szCs w:val="24"/>
      </w:rPr>
      <w:instrText xml:space="preserve"> PAGE   \* MERGEFORMAT </w:instrText>
    </w:r>
    <w:r w:rsidRPr="007B7D01">
      <w:rPr>
        <w:rFonts w:ascii="Times New Roman" w:hAnsi="Times New Roman" w:cs="Times New Roman"/>
        <w:sz w:val="24"/>
        <w:szCs w:val="24"/>
      </w:rPr>
      <w:fldChar w:fldCharType="separate"/>
    </w:r>
    <w:r w:rsidR="00D74DDC">
      <w:rPr>
        <w:rFonts w:ascii="Times New Roman" w:hAnsi="Times New Roman" w:cs="Times New Roman"/>
        <w:noProof/>
        <w:sz w:val="24"/>
        <w:szCs w:val="24"/>
      </w:rPr>
      <w:t>2</w:t>
    </w:r>
    <w:r w:rsidRPr="007B7D01">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D8A"/>
    <w:rsid w:val="001544CE"/>
    <w:rsid w:val="00261B57"/>
    <w:rsid w:val="002925C9"/>
    <w:rsid w:val="00485D8A"/>
    <w:rsid w:val="007B7D01"/>
    <w:rsid w:val="00CA15A8"/>
    <w:rsid w:val="00D26DC9"/>
    <w:rsid w:val="00D74DDC"/>
    <w:rsid w:val="00F02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67A"/>
    <w:rPr>
      <w:color w:val="0563C1" w:themeColor="hyperlink"/>
      <w:u w:val="single"/>
    </w:rPr>
  </w:style>
  <w:style w:type="paragraph" w:styleId="Header">
    <w:name w:val="header"/>
    <w:basedOn w:val="Normal"/>
    <w:link w:val="HeaderChar"/>
    <w:uiPriority w:val="99"/>
    <w:unhideWhenUsed/>
    <w:rsid w:val="007B7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D01"/>
  </w:style>
  <w:style w:type="paragraph" w:styleId="Footer">
    <w:name w:val="footer"/>
    <w:basedOn w:val="Normal"/>
    <w:link w:val="FooterChar"/>
    <w:uiPriority w:val="99"/>
    <w:unhideWhenUsed/>
    <w:rsid w:val="007B7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D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67A"/>
    <w:rPr>
      <w:color w:val="0563C1" w:themeColor="hyperlink"/>
      <w:u w:val="single"/>
    </w:rPr>
  </w:style>
  <w:style w:type="paragraph" w:styleId="Header">
    <w:name w:val="header"/>
    <w:basedOn w:val="Normal"/>
    <w:link w:val="HeaderChar"/>
    <w:uiPriority w:val="99"/>
    <w:unhideWhenUsed/>
    <w:rsid w:val="007B7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D01"/>
  </w:style>
  <w:style w:type="paragraph" w:styleId="Footer">
    <w:name w:val="footer"/>
    <w:basedOn w:val="Normal"/>
    <w:link w:val="FooterChar"/>
    <w:uiPriority w:val="99"/>
    <w:unhideWhenUsed/>
    <w:rsid w:val="007B7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bmd.com/a-to-z-guides/kidney-dialysi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2021-08-12T14:21:00Z</dcterms:created>
  <dcterms:modified xsi:type="dcterms:W3CDTF">2021-08-12T14:21:00Z</dcterms:modified>
</cp:coreProperties>
</file>