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1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3920"/>
      </w:tblGrid>
      <w:tr w:rsidR="00C446E0" w14:paraId="0E563B05" w14:textId="2E77450C" w:rsidTr="00190582">
        <w:tblPrEx>
          <w:tblCellMar>
            <w:top w:w="0" w:type="dxa"/>
            <w:bottom w:w="0" w:type="dxa"/>
          </w:tblCellMar>
        </w:tblPrEx>
        <w:trPr>
          <w:trHeight w:val="397"/>
        </w:trPr>
        <w:tc>
          <w:tcPr>
            <w:tcW w:w="4080" w:type="dxa"/>
          </w:tcPr>
          <w:p w14:paraId="0A750177" w14:textId="608BD372" w:rsidR="00C446E0" w:rsidRPr="00BB2DC8" w:rsidRDefault="00C446E0" w:rsidP="00BB2DC8">
            <w:pPr>
              <w:jc w:val="both"/>
              <w:rPr>
                <w:rFonts w:ascii="Times New Roman" w:hAnsi="Times New Roman" w:cs="Times New Roman"/>
                <w:sz w:val="24"/>
                <w:szCs w:val="24"/>
              </w:rPr>
            </w:pPr>
            <w:r w:rsidRPr="00BB2DC8">
              <w:rPr>
                <w:rFonts w:ascii="Times New Roman" w:hAnsi="Times New Roman" w:cs="Times New Roman"/>
                <w:sz w:val="24"/>
                <w:szCs w:val="24"/>
              </w:rPr>
              <w:t>Differences</w:t>
            </w:r>
          </w:p>
        </w:tc>
        <w:tc>
          <w:tcPr>
            <w:tcW w:w="3920" w:type="dxa"/>
          </w:tcPr>
          <w:p w14:paraId="30A09735" w14:textId="2B4D1CD1" w:rsidR="00C446E0" w:rsidRPr="00BB2DC8" w:rsidRDefault="00C446E0" w:rsidP="00190582">
            <w:pPr>
              <w:rPr>
                <w:rFonts w:ascii="Times New Roman" w:hAnsi="Times New Roman" w:cs="Times New Roman"/>
                <w:sz w:val="24"/>
                <w:szCs w:val="24"/>
              </w:rPr>
            </w:pPr>
            <w:r w:rsidRPr="00BB2DC8">
              <w:rPr>
                <w:rFonts w:ascii="Times New Roman" w:hAnsi="Times New Roman" w:cs="Times New Roman"/>
                <w:sz w:val="24"/>
                <w:szCs w:val="24"/>
              </w:rPr>
              <w:t>Similarities</w:t>
            </w:r>
          </w:p>
        </w:tc>
      </w:tr>
      <w:tr w:rsidR="00C446E0" w14:paraId="0789E11E" w14:textId="1DC76A2C" w:rsidTr="00190582">
        <w:tblPrEx>
          <w:tblCellMar>
            <w:top w:w="0" w:type="dxa"/>
            <w:bottom w:w="0" w:type="dxa"/>
          </w:tblCellMar>
        </w:tblPrEx>
        <w:trPr>
          <w:trHeight w:val="6284"/>
        </w:trPr>
        <w:tc>
          <w:tcPr>
            <w:tcW w:w="4080" w:type="dxa"/>
          </w:tcPr>
          <w:p w14:paraId="1B5ADAD5" w14:textId="5562263C" w:rsidR="00C446E0" w:rsidRPr="00BB2DC8" w:rsidRDefault="00C446E0" w:rsidP="00BB2DC8">
            <w:pPr>
              <w:jc w:val="both"/>
              <w:rPr>
                <w:rFonts w:ascii="Times New Roman" w:hAnsi="Times New Roman" w:cs="Times New Roman"/>
                <w:sz w:val="24"/>
                <w:szCs w:val="24"/>
              </w:rPr>
            </w:pPr>
            <w:r w:rsidRPr="00BB2DC8">
              <w:rPr>
                <w:rFonts w:ascii="Times New Roman" w:hAnsi="Times New Roman" w:cs="Times New Roman"/>
                <w:sz w:val="24"/>
                <w:szCs w:val="24"/>
              </w:rPr>
              <w:t>The f</w:t>
            </w:r>
            <w:r w:rsidRPr="00BB2DC8">
              <w:rPr>
                <w:rFonts w:ascii="Times New Roman" w:hAnsi="Times New Roman" w:cs="Times New Roman"/>
                <w:sz w:val="24"/>
                <w:szCs w:val="24"/>
              </w:rPr>
              <w:t>unctional structure</w:t>
            </w:r>
            <w:r w:rsidRPr="00BB2DC8">
              <w:rPr>
                <w:rFonts w:ascii="Times New Roman" w:hAnsi="Times New Roman" w:cs="Times New Roman"/>
                <w:sz w:val="24"/>
                <w:szCs w:val="24"/>
              </w:rPr>
              <w:t xml:space="preserve"> </w:t>
            </w:r>
            <w:r w:rsidRPr="00BB2DC8">
              <w:rPr>
                <w:rFonts w:ascii="Times New Roman" w:hAnsi="Times New Roman" w:cs="Times New Roman"/>
                <w:sz w:val="24"/>
                <w:szCs w:val="24"/>
              </w:rPr>
              <w:t xml:space="preserve">works very well for minor businesses in which each sector can depend on the capacity and knowledge of its employees and sustain itself, for example, a production sector, marketing sector, and a sales sector while </w:t>
            </w:r>
            <w:r w:rsidRPr="00BB2DC8">
              <w:rPr>
                <w:rFonts w:ascii="Times New Roman" w:hAnsi="Times New Roman" w:cs="Times New Roman"/>
                <w:sz w:val="24"/>
                <w:szCs w:val="24"/>
              </w:rPr>
              <w:t xml:space="preserve">the </w:t>
            </w:r>
            <w:r w:rsidRPr="00BB2DC8">
              <w:rPr>
                <w:rFonts w:ascii="Times New Roman" w:hAnsi="Times New Roman" w:cs="Times New Roman"/>
                <w:sz w:val="24"/>
                <w:szCs w:val="24"/>
              </w:rPr>
              <w:t xml:space="preserve">divisional structure is used in bigger companies that operate in an extensive geographic zone or that have separate minor organizations within the group to conceal different types of goods or market areas </w:t>
            </w:r>
            <w:r w:rsidRPr="00BB2DC8">
              <w:rPr>
                <w:rFonts w:ascii="Times New Roman" w:hAnsi="Times New Roman" w:cs="Times New Roman"/>
                <w:sz w:val="24"/>
                <w:szCs w:val="24"/>
              </w:rPr>
              <w:t>whereas the</w:t>
            </w:r>
            <w:r w:rsidRPr="00BB2DC8">
              <w:rPr>
                <w:rFonts w:ascii="Times New Roman" w:hAnsi="Times New Roman" w:cs="Times New Roman"/>
                <w:sz w:val="24"/>
                <w:szCs w:val="24"/>
              </w:rPr>
              <w:t xml:space="preserve"> mixture of the two matrix structure is classically used in large international companies that permits the benefits of practical and divisional structures that are in one association</w:t>
            </w:r>
            <w:r w:rsidR="00CD0C6C">
              <w:rPr>
                <w:rFonts w:ascii="Times New Roman" w:hAnsi="Times New Roman" w:cs="Times New Roman"/>
                <w:sz w:val="24"/>
                <w:szCs w:val="24"/>
              </w:rPr>
              <w:t xml:space="preserve"> </w:t>
            </w:r>
            <w:r w:rsidRPr="00BB2DC8">
              <w:rPr>
                <w:rFonts w:ascii="Times New Roman" w:hAnsi="Times New Roman" w:cs="Times New Roman"/>
                <w:sz w:val="24"/>
                <w:szCs w:val="24"/>
              </w:rPr>
              <w:t>which creates power struggle for the company.</w:t>
            </w:r>
          </w:p>
        </w:tc>
        <w:tc>
          <w:tcPr>
            <w:tcW w:w="3920" w:type="dxa"/>
          </w:tcPr>
          <w:p w14:paraId="41BFF13F" w14:textId="77777777" w:rsidR="00C446E0" w:rsidRDefault="00190582" w:rsidP="00CD0C6C">
            <w:pPr>
              <w:jc w:val="both"/>
              <w:rPr>
                <w:rFonts w:ascii="Times New Roman" w:hAnsi="Times New Roman" w:cs="Times New Roman"/>
                <w:sz w:val="24"/>
                <w:szCs w:val="24"/>
              </w:rPr>
            </w:pPr>
            <w:r w:rsidRPr="00BB2DC8">
              <w:rPr>
                <w:rFonts w:ascii="Times New Roman" w:hAnsi="Times New Roman" w:cs="Times New Roman"/>
                <w:sz w:val="24"/>
                <w:szCs w:val="24"/>
              </w:rPr>
              <w:t>They both have</w:t>
            </w:r>
            <w:r w:rsidR="00BB2DC8" w:rsidRPr="00BB2DC8">
              <w:rPr>
                <w:rFonts w:ascii="Times New Roman" w:hAnsi="Times New Roman" w:cs="Times New Roman"/>
                <w:sz w:val="24"/>
                <w:szCs w:val="24"/>
              </w:rPr>
              <w:t xml:space="preserve"> characteristics which include</w:t>
            </w:r>
            <w:r w:rsidRPr="00BB2DC8">
              <w:rPr>
                <w:rFonts w:ascii="Times New Roman" w:hAnsi="Times New Roman" w:cs="Times New Roman"/>
                <w:sz w:val="24"/>
                <w:szCs w:val="24"/>
              </w:rPr>
              <w:t xml:space="preserve"> </w:t>
            </w:r>
            <w:r w:rsidR="003E4BB5" w:rsidRPr="00BB2DC8">
              <w:rPr>
                <w:rFonts w:ascii="Times New Roman" w:hAnsi="Times New Roman" w:cs="Times New Roman"/>
                <w:sz w:val="24"/>
                <w:szCs w:val="24"/>
              </w:rPr>
              <w:t>duration</w:t>
            </w:r>
            <w:r w:rsidRPr="00BB2DC8">
              <w:rPr>
                <w:rFonts w:ascii="Times New Roman" w:hAnsi="Times New Roman" w:cs="Times New Roman"/>
                <w:sz w:val="24"/>
                <w:szCs w:val="24"/>
              </w:rPr>
              <w:t xml:space="preserve"> of control, departmentalization, </w:t>
            </w:r>
            <w:r w:rsidR="003E4BB5" w:rsidRPr="00BB2DC8">
              <w:rPr>
                <w:rFonts w:ascii="Times New Roman" w:hAnsi="Times New Roman" w:cs="Times New Roman"/>
                <w:sz w:val="24"/>
                <w:szCs w:val="24"/>
              </w:rPr>
              <w:t>monopolization</w:t>
            </w:r>
            <w:r w:rsidRPr="00BB2DC8">
              <w:rPr>
                <w:rFonts w:ascii="Times New Roman" w:hAnsi="Times New Roman" w:cs="Times New Roman"/>
                <w:sz w:val="24"/>
                <w:szCs w:val="24"/>
              </w:rPr>
              <w:t>, and decentralization</w:t>
            </w:r>
            <w:r w:rsidR="003E4BB5" w:rsidRPr="00BB2DC8">
              <w:rPr>
                <w:rFonts w:ascii="Times New Roman" w:hAnsi="Times New Roman" w:cs="Times New Roman"/>
                <w:sz w:val="24"/>
                <w:szCs w:val="24"/>
              </w:rPr>
              <w:t xml:space="preserve"> in their organizations.</w:t>
            </w:r>
          </w:p>
          <w:p w14:paraId="0640DA47" w14:textId="42C78D7A" w:rsidR="00AA21EE" w:rsidRPr="00BB2DC8" w:rsidRDefault="00AA21EE" w:rsidP="00CD0C6C">
            <w:pPr>
              <w:jc w:val="both"/>
              <w:rPr>
                <w:rFonts w:ascii="Times New Roman" w:hAnsi="Times New Roman" w:cs="Times New Roman"/>
                <w:sz w:val="24"/>
                <w:szCs w:val="24"/>
              </w:rPr>
            </w:pPr>
            <w:r>
              <w:rPr>
                <w:rFonts w:ascii="Times New Roman" w:hAnsi="Times New Roman" w:cs="Times New Roman"/>
                <w:sz w:val="24"/>
                <w:szCs w:val="24"/>
              </w:rPr>
              <w:t xml:space="preserve">Both have features of flexibility and </w:t>
            </w:r>
            <w:r w:rsidR="00CD0C6C">
              <w:rPr>
                <w:rFonts w:ascii="Times New Roman" w:hAnsi="Times New Roman" w:cs="Times New Roman"/>
                <w:sz w:val="24"/>
                <w:szCs w:val="24"/>
              </w:rPr>
              <w:t xml:space="preserve">extension, </w:t>
            </w:r>
            <w:r w:rsidR="00CD0C6C">
              <w:t>strong</w:t>
            </w:r>
            <w:r w:rsidRPr="00AA21EE">
              <w:rPr>
                <w:rFonts w:ascii="Times New Roman" w:hAnsi="Times New Roman" w:cs="Times New Roman"/>
                <w:sz w:val="24"/>
                <w:szCs w:val="24"/>
              </w:rPr>
              <w:t xml:space="preserve"> </w:t>
            </w:r>
            <w:r>
              <w:rPr>
                <w:rFonts w:ascii="Times New Roman" w:hAnsi="Times New Roman" w:cs="Times New Roman"/>
                <w:sz w:val="24"/>
                <w:szCs w:val="24"/>
              </w:rPr>
              <w:t>l</w:t>
            </w:r>
            <w:r w:rsidRPr="00AA21EE">
              <w:rPr>
                <w:rFonts w:ascii="Times New Roman" w:hAnsi="Times New Roman" w:cs="Times New Roman"/>
                <w:sz w:val="24"/>
                <w:szCs w:val="24"/>
              </w:rPr>
              <w:t xml:space="preserve">ine of </w:t>
            </w:r>
            <w:r>
              <w:rPr>
                <w:rFonts w:ascii="Times New Roman" w:hAnsi="Times New Roman" w:cs="Times New Roman"/>
                <w:sz w:val="24"/>
                <w:szCs w:val="24"/>
              </w:rPr>
              <w:t>a</w:t>
            </w:r>
            <w:r w:rsidRPr="00AA21EE">
              <w:rPr>
                <w:rFonts w:ascii="Times New Roman" w:hAnsi="Times New Roman" w:cs="Times New Roman"/>
                <w:sz w:val="24"/>
                <w:szCs w:val="24"/>
              </w:rPr>
              <w:t>uthority</w:t>
            </w:r>
            <w:r>
              <w:rPr>
                <w:rFonts w:ascii="Times New Roman" w:hAnsi="Times New Roman" w:cs="Times New Roman"/>
                <w:sz w:val="24"/>
                <w:szCs w:val="24"/>
              </w:rPr>
              <w:t>, and simplicity in their operations.</w:t>
            </w:r>
          </w:p>
        </w:tc>
      </w:tr>
    </w:tbl>
    <w:p w14:paraId="30BC0E53" w14:textId="0F2B0176" w:rsidR="002910B5" w:rsidRDefault="00BB2DC8">
      <w:r>
        <w:t>Question 6</w:t>
      </w:r>
    </w:p>
    <w:sectPr w:rsidR="002910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xtzQ0MTS2NLY0sbRU0lEKTi0uzszPAykwrAUA0DxQjywAAAA="/>
  </w:docVars>
  <w:rsids>
    <w:rsidRoot w:val="00C446E0"/>
    <w:rsid w:val="00190582"/>
    <w:rsid w:val="002910B5"/>
    <w:rsid w:val="003E4BB5"/>
    <w:rsid w:val="00916281"/>
    <w:rsid w:val="00AA21EE"/>
    <w:rsid w:val="00BB2DC8"/>
    <w:rsid w:val="00C446E0"/>
    <w:rsid w:val="00CD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99D3"/>
  <w15:chartTrackingRefBased/>
  <w15:docId w15:val="{8D7AC05E-2DE9-4C12-8980-B527F80D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0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5</cp:revision>
  <dcterms:created xsi:type="dcterms:W3CDTF">2021-02-22T14:52:00Z</dcterms:created>
  <dcterms:modified xsi:type="dcterms:W3CDTF">2021-02-22T15:18:00Z</dcterms:modified>
</cp:coreProperties>
</file>