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452" w:rsidRPr="00B61838" w:rsidRDefault="00FF4452" w:rsidP="00FF4452">
      <w:pPr>
        <w:contextualSpacing/>
        <w:jc w:val="center"/>
      </w:pPr>
    </w:p>
    <w:p w:rsidR="00FF4452" w:rsidRPr="00B61838" w:rsidRDefault="00FF4452" w:rsidP="00FF4452">
      <w:pPr>
        <w:contextualSpacing/>
        <w:jc w:val="center"/>
      </w:pPr>
    </w:p>
    <w:p w:rsidR="00FF4452" w:rsidRPr="00B61838" w:rsidRDefault="00FF4452" w:rsidP="00FF4452">
      <w:pPr>
        <w:contextualSpacing/>
        <w:jc w:val="center"/>
      </w:pPr>
    </w:p>
    <w:p w:rsidR="00FF4452" w:rsidRPr="00B61838" w:rsidRDefault="00FF4452" w:rsidP="00FF4452">
      <w:pPr>
        <w:contextualSpacing/>
        <w:jc w:val="center"/>
      </w:pPr>
    </w:p>
    <w:p w:rsidR="00FF4452" w:rsidRPr="00B61838" w:rsidRDefault="00FF4452" w:rsidP="00FF4452">
      <w:pPr>
        <w:contextualSpacing/>
        <w:jc w:val="center"/>
      </w:pPr>
    </w:p>
    <w:p w:rsidR="00FF4452" w:rsidRPr="00B61838" w:rsidRDefault="00FF4452" w:rsidP="00FF4452">
      <w:pPr>
        <w:contextualSpacing/>
        <w:jc w:val="center"/>
      </w:pPr>
    </w:p>
    <w:p w:rsidR="00FF4452" w:rsidRPr="00B61838" w:rsidRDefault="00FF4452" w:rsidP="00FF4452">
      <w:pPr>
        <w:contextualSpacing/>
        <w:jc w:val="center"/>
      </w:pPr>
    </w:p>
    <w:p w:rsidR="00FF4452" w:rsidRPr="00B61838" w:rsidRDefault="00FF4452" w:rsidP="00FF4452">
      <w:pPr>
        <w:contextualSpacing/>
        <w:jc w:val="center"/>
      </w:pPr>
    </w:p>
    <w:p w:rsidR="00FF4452" w:rsidRPr="00B61838" w:rsidRDefault="00FF4452" w:rsidP="00FF4452">
      <w:pPr>
        <w:contextualSpacing/>
        <w:jc w:val="center"/>
      </w:pPr>
    </w:p>
    <w:p w:rsidR="00FF4452" w:rsidRPr="00B61838" w:rsidRDefault="00FF4452" w:rsidP="00FF4452">
      <w:pPr>
        <w:contextualSpacing/>
        <w:jc w:val="center"/>
      </w:pPr>
    </w:p>
    <w:p w:rsidR="00FF4452" w:rsidRPr="00B61838" w:rsidRDefault="00FF4452" w:rsidP="00FF4452">
      <w:pPr>
        <w:contextualSpacing/>
        <w:jc w:val="center"/>
      </w:pPr>
    </w:p>
    <w:p w:rsidR="00FF4452" w:rsidRPr="00B61838" w:rsidRDefault="00FF4452" w:rsidP="00FF4452">
      <w:pPr>
        <w:contextualSpacing/>
        <w:jc w:val="center"/>
      </w:pPr>
    </w:p>
    <w:p w:rsidR="004C2FB4" w:rsidRDefault="001B77BF" w:rsidP="00304BDB">
      <w:pPr>
        <w:contextualSpacing/>
        <w:jc w:val="center"/>
      </w:pPr>
      <w:r>
        <w:t>Different Perspectives of Human Sexuality</w:t>
      </w:r>
    </w:p>
    <w:p w:rsidR="00FF4452" w:rsidRPr="00B61838" w:rsidRDefault="00FF4452" w:rsidP="00304BDB">
      <w:pPr>
        <w:contextualSpacing/>
        <w:jc w:val="center"/>
      </w:pPr>
      <w:r w:rsidRPr="00B61838">
        <w:t>Student’s Name</w:t>
      </w:r>
    </w:p>
    <w:p w:rsidR="00304BDB" w:rsidRDefault="00FF4452" w:rsidP="00304BDB">
      <w:pPr>
        <w:contextualSpacing/>
        <w:jc w:val="center"/>
      </w:pPr>
      <w:r w:rsidRPr="00B61838">
        <w:t>Institutional Affiliation</w:t>
      </w:r>
    </w:p>
    <w:p w:rsidR="00304BDB" w:rsidRDefault="00304BDB" w:rsidP="00304BDB">
      <w:pPr>
        <w:contextualSpacing/>
        <w:jc w:val="center"/>
      </w:pPr>
    </w:p>
    <w:p w:rsidR="00304BDB" w:rsidRDefault="00304BDB">
      <w:r>
        <w:br w:type="page"/>
      </w:r>
    </w:p>
    <w:p w:rsidR="00EE22C0" w:rsidRDefault="00304BDB" w:rsidP="00EE22C0">
      <w:pPr>
        <w:contextualSpacing/>
        <w:jc w:val="center"/>
      </w:pPr>
      <w:r>
        <w:lastRenderedPageBreak/>
        <w:tab/>
      </w:r>
      <w:r w:rsidR="00EE22C0">
        <w:t>Different Perspectives of Human Sexuality</w:t>
      </w:r>
    </w:p>
    <w:p w:rsidR="00304BDB" w:rsidRDefault="00304BDB" w:rsidP="00EE22C0">
      <w:pPr>
        <w:ind w:firstLine="720"/>
        <w:contextualSpacing/>
      </w:pPr>
      <w:r>
        <w:t xml:space="preserve">There various areas that can be attributed to the human understanding of sexuality more so the human sexuality. Some of these areas include religion and historical background. Human sexuality is viewed in different ways by people of different cultures. Science has been able to expand more on human sexuality thus giving human being a broader understanding of it other than what they have seen or been taught. Human sexuality in simple terms can be described as the way human beings express themselves sexually. Human sexuality has various concepts that are perceived differently such as pre-marital sex, homosexuality, </w:t>
      </w:r>
      <w:r w:rsidR="00EE22C0">
        <w:t>and gender</w:t>
      </w:r>
      <w:r>
        <w:t xml:space="preserve"> roles in sexuality, and many more. There are different cultural attitudes towards most of these concepts. Living in diverse groups increases the chances of understanding and acceptance of different sexualities. In this paper, we will discuss historical perspectives from the Jewish and Christian religions and the modern perspective.</w:t>
      </w:r>
    </w:p>
    <w:p w:rsidR="00304BDB" w:rsidRDefault="00304BDB" w:rsidP="00304BDB">
      <w:r>
        <w:tab/>
        <w:t>Orthodox Judaism follows the traditional laws of Judaism with no liberation whatsoever. In traditional Judaism, same-sex marriage was rejected</w:t>
      </w:r>
      <w:sdt>
        <w:sdtPr>
          <w:id w:val="-813258951"/>
          <w:citation/>
        </w:sdtPr>
        <w:sdtEndPr/>
        <w:sdtContent>
          <w:r w:rsidR="00570A72">
            <w:fldChar w:fldCharType="begin"/>
          </w:r>
          <w:r w:rsidR="00570A72">
            <w:instrText xml:space="preserve"> CITATION Ric20 \l 1033 </w:instrText>
          </w:r>
          <w:r w:rsidR="00570A72">
            <w:fldChar w:fldCharType="separate"/>
          </w:r>
          <w:r w:rsidR="00570A72">
            <w:rPr>
              <w:noProof/>
            </w:rPr>
            <w:t xml:space="preserve"> (Balkin, Watts, &amp; Ali, 2020)</w:t>
          </w:r>
          <w:r w:rsidR="00570A72">
            <w:fldChar w:fldCharType="end"/>
          </w:r>
        </w:sdtContent>
      </w:sdt>
      <w:r>
        <w:t>. The only acceptable marriage was by a man and a woman (heterosexual). Rabbis who were part of the LGBTQ community were also rejected as it went against their laws. Halacha which is the body of Jewish laws uses scripture from Leviticus which talks about a man sleeping with another man as if he were a woman. Issues concerning sexuality were rarely discussed in traditional Judaism. This however is not the case for liberal Judaism which is open to issues concerning sexuality and is more likely to accept the LGBTQ community. Sex was seen as a gift from God for pleasure and companionship and procreation. The Jews prefer to control most aspects of sexuality so as not to get out of hand for example by providing marriage as a means to avoid temptation. In Judaism, with sex comes commitment and responsibility.</w:t>
      </w:r>
    </w:p>
    <w:p w:rsidR="00304BDB" w:rsidRDefault="00304BDB" w:rsidP="00304BDB">
      <w:r>
        <w:lastRenderedPageBreak/>
        <w:tab/>
        <w:t>In Christianity homosexuality is believed to be a sin. Traditional Christians believe that sex should only take place between a man and a woman. Pre-marital sex also termed as fornication is also prohibited as sex just like in Judaism is believed to be a gift from God. Unlike Judaism, in Christianity the main purpose of sex is procreation. Adultery is also strongly frowned upon in the Christian religion. In the Bible, St Paul instructs that sexual relations between a married couple should take place to show affection for the other. In the olden days, a spiritual marriage where the couple only engaged in sex for the sole purpose of procreation was encouraged. “negative” use of sexuality in Christianity such as homosexuality and sodomy</w:t>
      </w:r>
      <w:sdt>
        <w:sdtPr>
          <w:id w:val="-1960723388"/>
          <w:citation/>
        </w:sdtPr>
        <w:sdtEndPr/>
        <w:sdtContent>
          <w:r w:rsidR="000B5957">
            <w:fldChar w:fldCharType="begin"/>
          </w:r>
          <w:r w:rsidR="000B5957">
            <w:instrText xml:space="preserve"> CITATION Keh10 \l 1033 </w:instrText>
          </w:r>
          <w:r w:rsidR="000B5957">
            <w:fldChar w:fldCharType="separate"/>
          </w:r>
          <w:r w:rsidR="000B5957">
            <w:rPr>
              <w:noProof/>
            </w:rPr>
            <w:t xml:space="preserve"> (Adeola, 2010)</w:t>
          </w:r>
          <w:r w:rsidR="000B5957">
            <w:fldChar w:fldCharType="end"/>
          </w:r>
        </w:sdtContent>
      </w:sdt>
      <w:r>
        <w:t xml:space="preserve"> was greatly punished while “positive” use of sexuality such as for procreation was greatly regarded. In Christianity, even though not mentioned in the Bible, masturbation is prohibited as it is seen to become a habit or obsession. Even with all the sins linked to sexuality, the main idea in Christianity is love for others </w:t>
      </w:r>
      <w:sdt>
        <w:sdtPr>
          <w:id w:val="-332376742"/>
          <w:citation/>
        </w:sdtPr>
        <w:sdtEndPr/>
        <w:sdtContent>
          <w:r w:rsidR="00570A72">
            <w:fldChar w:fldCharType="begin"/>
          </w:r>
          <w:r w:rsidR="00570A72">
            <w:instrText xml:space="preserve"> CITATION Hum15 \l 1033 </w:instrText>
          </w:r>
          <w:r w:rsidR="00570A72">
            <w:fldChar w:fldCharType="separate"/>
          </w:r>
          <w:r w:rsidR="00570A72">
            <w:rPr>
              <w:noProof/>
            </w:rPr>
            <w:t>(Human Sexuality: A Bibilical Perspective, 2015)</w:t>
          </w:r>
          <w:r w:rsidR="00570A72">
            <w:fldChar w:fldCharType="end"/>
          </w:r>
        </w:sdtContent>
      </w:sdt>
      <w:r>
        <w:t>thus discrimination against anyone is greatly frowned upon.</w:t>
      </w:r>
    </w:p>
    <w:p w:rsidR="00304BDB" w:rsidRDefault="00304BDB" w:rsidP="00304BDB">
      <w:r>
        <w:t xml:space="preserve"> </w:t>
      </w:r>
      <w:r>
        <w:tab/>
        <w:t xml:space="preserve">In the modern age, human sexuality has been better understood and explored. Some of the sexual activities that were considered taboo are no seen as biological processes that occur in the human body. Due to the increase in the number of people who continue to receive formal education and higher learning, a more diverse generation has come up. Homosexuality is considered taboo in most cultures and religions but in modern times it has come to be accepted as normal. The liberal Jews and Christians have accepted homosexuality amongst them and no longer consider it a sin. The LGBTQIA has for many years received a lot of discrimination but it is fair to say that this has reduced as the years go by. In this modern age, people are seeking to explore their sexuality so as not to conform to what the cultures in which they were raised have taught them. There is a lot of activism that is taking place to fight for the rights of LGBTQIA. </w:t>
      </w:r>
      <w:r>
        <w:lastRenderedPageBreak/>
        <w:t>Same-sex marriages have been permitted in some countries but some cultures are still trying to fight the change.</w:t>
      </w:r>
    </w:p>
    <w:p w:rsidR="00304BDB" w:rsidRDefault="00304BDB" w:rsidP="00304BDB">
      <w:r>
        <w:t xml:space="preserve"> </w:t>
      </w:r>
      <w:r>
        <w:tab/>
        <w:t>In Judaism, it is believed that sex is a basic human right for women and not men. Women are supposed to have sex while for men it is not seen as a necessity. A man should be able to fulfill his wife’s sexual desires. Lack thereof may cause legal repercussions such as divorce. There are laws set to ensure that during sexual activities a woman’s needs are met and that the man does not make the experience all about him. One law put in place is that a man is forbidden to withhold sex from a woman. There is a sexual frequency limit set to ensure that the man is fulfilling his obligations. The scheduling depends on the man’s occupation but it is preferred if the act could be performed every day. This shows that it’s the man’s job to pleasure and it is the woman’s job to be pleasured.</w:t>
      </w:r>
    </w:p>
    <w:p w:rsidR="00304BDB" w:rsidRDefault="00304BDB" w:rsidP="00304BDB">
      <w:r>
        <w:tab/>
        <w:t>In Christianity, sexual activities should only take place between a married heterosexual couple. The main purpose for sex was not pleasure but procreation. The role of both the man and the woman was to get a child. Christianity termed sex as sacred hence even advised that it does not have to be practiced often between a married couple. Christians believe that men were created first and the woman was created to be a helper hence general gender roles are based upon the man being the head of the family and the woman being his helper</w:t>
      </w:r>
      <w:sdt>
        <w:sdtPr>
          <w:id w:val="-767694754"/>
          <w:citation/>
        </w:sdtPr>
        <w:sdtEndPr/>
        <w:sdtContent>
          <w:r w:rsidR="008F2165">
            <w:fldChar w:fldCharType="begin"/>
          </w:r>
          <w:r w:rsidR="008F2165">
            <w:instrText xml:space="preserve"> CITATION Bib \l 1033 </w:instrText>
          </w:r>
          <w:r w:rsidR="008F2165">
            <w:fldChar w:fldCharType="separate"/>
          </w:r>
          <w:r w:rsidR="008F2165">
            <w:rPr>
              <w:noProof/>
            </w:rPr>
            <w:t xml:space="preserve"> (Biblical Gender and Sexuality: An Expose on Manhood and Womanhood, n.d.)</w:t>
          </w:r>
          <w:r w:rsidR="008F2165">
            <w:fldChar w:fldCharType="end"/>
          </w:r>
        </w:sdtContent>
      </w:sdt>
      <w:r>
        <w:t>. These gender roles might have translated even in sexuality where the woman pleased the man to ensure that procreation did take place.</w:t>
      </w:r>
    </w:p>
    <w:p w:rsidR="00304BDB" w:rsidRDefault="00304BDB" w:rsidP="00304BDB">
      <w:r>
        <w:tab/>
        <w:t xml:space="preserve">In the modern perspective, most of the gender roles have been eradicated when it comes to sexuality. This can be attributed to the fact that sex has even revolutionized thus there are no traditional roles set for the man or the woman. This is especially common in same-sex </w:t>
      </w:r>
      <w:r>
        <w:lastRenderedPageBreak/>
        <w:t>relationships where neither has to play the role of another gender. It is the responsibility of oneself to explore sexuality thus even during sex each partner plays a 50/50 role to pleasure the other. LGBTQIA allows people to explore their sexuality hence it’s very hard to allocate gender roles. Hyper-masculinity in sexuality may lead to being too controlling which might not be appreciated while hyper-femininity may lead to being too naïve and lacking self-control.</w:t>
      </w:r>
    </w:p>
    <w:p w:rsidR="008F2165" w:rsidRDefault="00304BDB" w:rsidP="00304BDB">
      <w:r>
        <w:t xml:space="preserve"> </w:t>
      </w:r>
      <w:r>
        <w:tab/>
        <w:t>In conclusion, the perspectives of sexuality differ according to cultures, religions such as Judaism and Christianity, and the times i.e. modern times and the old times. In Christianity, aspects such as homosexuality and masturbation are considered to be a sin. In Judaism, sex was to be used for pleasure, companionship, and procreation while in Christianity sex was mainly to be used for procreation. In the modern age, there is much more freedom to explore one’s sexuality than in olden times. The culture and background of people affect their perspective on sexuality.</w:t>
      </w:r>
    </w:p>
    <w:p w:rsidR="008F2165" w:rsidRDefault="008F2165">
      <w:r>
        <w:br w:type="page"/>
      </w:r>
    </w:p>
    <w:sdt>
      <w:sdtPr>
        <w:id w:val="-1914538240"/>
        <w:docPartObj>
          <w:docPartGallery w:val="Bibliographies"/>
          <w:docPartUnique/>
        </w:docPartObj>
      </w:sdtPr>
      <w:sdtEndPr/>
      <w:sdtContent>
        <w:p w:rsidR="008F2165" w:rsidRDefault="008F2165" w:rsidP="008F2165">
          <w:r>
            <w:tab/>
          </w:r>
          <w:r>
            <w:tab/>
          </w:r>
          <w:r>
            <w:tab/>
          </w:r>
          <w:r>
            <w:tab/>
          </w:r>
          <w:r>
            <w:tab/>
          </w:r>
          <w:r>
            <w:tab/>
          </w:r>
          <w:r>
            <w:tab/>
            <w:t>References</w:t>
          </w:r>
        </w:p>
        <w:sdt>
          <w:sdtPr>
            <w:id w:val="-573587230"/>
            <w:bibliography/>
          </w:sdtPr>
          <w:sdtEndPr/>
          <w:sdtContent>
            <w:p w:rsidR="008F2165" w:rsidRDefault="008F2165" w:rsidP="00EE22C0">
              <w:pPr>
                <w:spacing w:after="0"/>
                <w:ind w:left="720" w:hanging="720"/>
                <w:contextualSpacing/>
                <w:rPr>
                  <w:noProof/>
                </w:rPr>
              </w:pPr>
              <w:r>
                <w:fldChar w:fldCharType="begin"/>
              </w:r>
              <w:r w:rsidRPr="008F2165">
                <w:instrText xml:space="preserve"> BIBLIOGRAPHY </w:instrText>
              </w:r>
              <w:r>
                <w:fldChar w:fldCharType="separate"/>
              </w:r>
              <w:r>
                <w:rPr>
                  <w:noProof/>
                </w:rPr>
                <w:t xml:space="preserve">Adeola, K. A. (2010). A Christian's Response to human Sexuality in a Changing Society. In P. R. Akanmidu, D. P. bioje, D. S. Udofia, D. T. Adamolekun, &amp; D. A. Dopamu (Eds.), </w:t>
              </w:r>
              <w:r>
                <w:rPr>
                  <w:i/>
                  <w:iCs/>
                  <w:noProof/>
                </w:rPr>
                <w:t>Religion and Democracy in the 21st Century</w:t>
              </w:r>
              <w:r>
                <w:rPr>
                  <w:noProof/>
                </w:rPr>
                <w:t xml:space="preserve"> (pp. 158-167). Nigeria: The Nigerian Association for the Study of Religions (NASR).</w:t>
              </w:r>
            </w:p>
            <w:p w:rsidR="008F2165" w:rsidRDefault="008F2165" w:rsidP="00EE22C0">
              <w:pPr>
                <w:spacing w:after="0"/>
                <w:ind w:left="720" w:hanging="720"/>
                <w:contextualSpacing/>
                <w:rPr>
                  <w:noProof/>
                </w:rPr>
              </w:pPr>
              <w:r>
                <w:rPr>
                  <w:noProof/>
                </w:rPr>
                <w:t xml:space="preserve">Balkin, R. S., Watts, R. E., &amp; Ali, S. R. (2020, September 11). </w:t>
              </w:r>
              <w:r>
                <w:rPr>
                  <w:i/>
                  <w:iCs/>
                  <w:noProof/>
                </w:rPr>
                <w:t>A Conversation About the Intersection of Faith, Sexual orientation, and Gender: Jewish, Christian, and Muslim Perspectives.</w:t>
              </w:r>
              <w:r>
                <w:rPr>
                  <w:noProof/>
                </w:rPr>
                <w:t xml:space="preserve"> Retrieved from Rese</w:t>
              </w:r>
              <w:bookmarkStart w:id="0" w:name="_GoBack"/>
              <w:bookmarkEnd w:id="0"/>
              <w:r>
                <w:rPr>
                  <w:noProof/>
                </w:rPr>
                <w:t>arch Gate: https://www.researchgate.net/publication/264776934_A_Conversation_About_the_Intersection_of_Faith_Sexual_Orientation_and_Gender_Jewish_Christian_and_Muslim_Perspectives</w:t>
              </w:r>
            </w:p>
            <w:p w:rsidR="008F2165" w:rsidRDefault="008F2165" w:rsidP="00EE22C0">
              <w:pPr>
                <w:spacing w:after="0"/>
                <w:ind w:left="720" w:hanging="720"/>
                <w:contextualSpacing/>
                <w:rPr>
                  <w:noProof/>
                </w:rPr>
              </w:pPr>
              <w:r>
                <w:rPr>
                  <w:i/>
                  <w:iCs/>
                  <w:noProof/>
                </w:rPr>
                <w:t>Biblical Gender and Sexuality: An Expose on Manhood and Womanhood</w:t>
              </w:r>
              <w:r>
                <w:rPr>
                  <w:noProof/>
                </w:rPr>
                <w:t>. (n.d.). Retrieved from servants of Grace: https://servantsofgrace.org/biblical-gender-and-sexuality-an-expose-on-manhood-and-womanhood/</w:t>
              </w:r>
            </w:p>
            <w:p w:rsidR="008F2165" w:rsidRDefault="008F2165" w:rsidP="00EE22C0">
              <w:pPr>
                <w:spacing w:after="0"/>
                <w:ind w:left="720" w:hanging="720"/>
                <w:contextualSpacing/>
                <w:rPr>
                  <w:noProof/>
                </w:rPr>
              </w:pPr>
              <w:r>
                <w:rPr>
                  <w:i/>
                  <w:iCs/>
                  <w:noProof/>
                </w:rPr>
                <w:t>Human Sexuality: A Biblical Perspective.</w:t>
              </w:r>
              <w:r>
                <w:rPr>
                  <w:noProof/>
                </w:rPr>
                <w:t xml:space="preserve"> (2015, June 21). Retrieved from Central District: https://www.mcusacdc.org/wp-content/uploads/2016/01/Human-Sexuality-Statement-20160217.pdf</w:t>
              </w:r>
            </w:p>
            <w:p w:rsidR="008F2165" w:rsidRDefault="008F2165" w:rsidP="00EE22C0">
              <w:pPr>
                <w:spacing w:after="0"/>
                <w:ind w:left="720" w:hanging="720"/>
                <w:contextualSpacing/>
              </w:pPr>
              <w:r>
                <w:rPr>
                  <w:b/>
                  <w:bCs/>
                  <w:noProof/>
                </w:rPr>
                <w:fldChar w:fldCharType="end"/>
              </w:r>
            </w:p>
          </w:sdtContent>
        </w:sdt>
      </w:sdtContent>
    </w:sdt>
    <w:p w:rsidR="001B77BF" w:rsidRPr="00296DB1" w:rsidRDefault="001B77BF" w:rsidP="00304BDB"/>
    <w:sectPr w:rsidR="001B77BF" w:rsidRPr="00296DB1" w:rsidSect="005E48B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0A5" w:rsidRDefault="005C20A5">
      <w:pPr>
        <w:spacing w:after="0" w:line="240" w:lineRule="auto"/>
      </w:pPr>
      <w:r>
        <w:separator/>
      </w:r>
    </w:p>
  </w:endnote>
  <w:endnote w:type="continuationSeparator" w:id="0">
    <w:p w:rsidR="005C20A5" w:rsidRDefault="005C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0A5" w:rsidRDefault="005C20A5">
      <w:pPr>
        <w:spacing w:after="0" w:line="240" w:lineRule="auto"/>
      </w:pPr>
      <w:r>
        <w:separator/>
      </w:r>
    </w:p>
  </w:footnote>
  <w:footnote w:type="continuationSeparator" w:id="0">
    <w:p w:rsidR="005C20A5" w:rsidRDefault="005C20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689273"/>
      <w:docPartObj>
        <w:docPartGallery w:val="Page Numbers (Top of Page)"/>
        <w:docPartUnique/>
      </w:docPartObj>
    </w:sdtPr>
    <w:sdtEndPr>
      <w:rPr>
        <w:noProof/>
      </w:rPr>
    </w:sdtEndPr>
    <w:sdtContent>
      <w:p w:rsidR="006E3C8F" w:rsidRPr="00EF3BB3" w:rsidRDefault="00304BDB" w:rsidP="00EF3BB3">
        <w:pPr>
          <w:pStyle w:val="Header"/>
          <w:jc w:val="right"/>
        </w:pPr>
        <w:r>
          <w:t>DIFFERENT PERSPECTIVES OF HUMAN SEXUALITY</w:t>
        </w:r>
        <w:r w:rsidR="004C2FB4">
          <w:tab/>
        </w:r>
        <w:r w:rsidR="00EF3BB3" w:rsidRPr="00EF3BB3">
          <w:fldChar w:fldCharType="begin"/>
        </w:r>
        <w:r w:rsidR="00EF3BB3" w:rsidRPr="00EF3BB3">
          <w:instrText xml:space="preserve"> PAGE   \* MERGEFORMAT </w:instrText>
        </w:r>
        <w:r w:rsidR="00EF3BB3" w:rsidRPr="00EF3BB3">
          <w:fldChar w:fldCharType="separate"/>
        </w:r>
        <w:r w:rsidR="00EE22C0">
          <w:rPr>
            <w:noProof/>
          </w:rPr>
          <w:t>6</w:t>
        </w:r>
        <w:r w:rsidR="00EF3BB3" w:rsidRPr="00EF3BB3">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C8F" w:rsidRPr="005E48B7" w:rsidRDefault="00EF3BB3" w:rsidP="002072C8">
    <w:pPr>
      <w:contextualSpacing/>
      <w:jc w:val="center"/>
    </w:pPr>
    <w:r>
      <w:t xml:space="preserve">Running head: </w:t>
    </w:r>
    <w:r w:rsidR="00304BDB">
      <w:t>DIFFERENT PERSPECTIVES OF HUMAN SEXUALITY</w:t>
    </w:r>
    <w:r w:rsidR="00304BDB">
      <w:tab/>
    </w:r>
    <w:r w:rsidR="00B04D46">
      <w:tab/>
    </w:r>
    <w:r w:rsidR="00B04D46" w:rsidRPr="00B04D46">
      <w:fldChar w:fldCharType="begin"/>
    </w:r>
    <w:r w:rsidR="00B04D46" w:rsidRPr="00B04D46">
      <w:instrText xml:space="preserve"> PAGE   \* MERGEFORMAT </w:instrText>
    </w:r>
    <w:r w:rsidR="00B04D46" w:rsidRPr="00B04D46">
      <w:fldChar w:fldCharType="separate"/>
    </w:r>
    <w:r w:rsidR="00EE22C0">
      <w:rPr>
        <w:noProof/>
      </w:rPr>
      <w:t>1</w:t>
    </w:r>
    <w:r w:rsidR="00B04D46" w:rsidRPr="00B04D46">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C4212"/>
    <w:multiLevelType w:val="hybridMultilevel"/>
    <w:tmpl w:val="BEA8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94F18"/>
    <w:multiLevelType w:val="hybridMultilevel"/>
    <w:tmpl w:val="3B4E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6003AF"/>
    <w:multiLevelType w:val="multilevel"/>
    <w:tmpl w:val="FC54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8C6029"/>
    <w:multiLevelType w:val="hybridMultilevel"/>
    <w:tmpl w:val="831EA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0206A"/>
    <w:multiLevelType w:val="hybridMultilevel"/>
    <w:tmpl w:val="C270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F2076"/>
    <w:multiLevelType w:val="hybridMultilevel"/>
    <w:tmpl w:val="1DE2E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217C42"/>
    <w:multiLevelType w:val="hybridMultilevel"/>
    <w:tmpl w:val="DDAE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0E6C0C"/>
    <w:multiLevelType w:val="hybridMultilevel"/>
    <w:tmpl w:val="1D38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BA1CE9"/>
    <w:multiLevelType w:val="hybridMultilevel"/>
    <w:tmpl w:val="A388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0"/>
  </w:num>
  <w:num w:numId="5">
    <w:abstractNumId w:val="4"/>
  </w:num>
  <w:num w:numId="6">
    <w:abstractNumId w:val="3"/>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wAxKmlkbmBibGlko6SsGpxcWZ+XkgBYa1AKsUWkcsAAAA"/>
  </w:docVars>
  <w:rsids>
    <w:rsidRoot w:val="00FF4452"/>
    <w:rsid w:val="000050F2"/>
    <w:rsid w:val="000472C7"/>
    <w:rsid w:val="00065910"/>
    <w:rsid w:val="0007386C"/>
    <w:rsid w:val="000A4D97"/>
    <w:rsid w:val="000B5957"/>
    <w:rsid w:val="000C0E32"/>
    <w:rsid w:val="000C15F3"/>
    <w:rsid w:val="000D1BFA"/>
    <w:rsid w:val="00115F34"/>
    <w:rsid w:val="00123FC4"/>
    <w:rsid w:val="001332CB"/>
    <w:rsid w:val="001B0987"/>
    <w:rsid w:val="001B77BF"/>
    <w:rsid w:val="001D1572"/>
    <w:rsid w:val="001D77E8"/>
    <w:rsid w:val="001E3090"/>
    <w:rsid w:val="002003C6"/>
    <w:rsid w:val="002072C8"/>
    <w:rsid w:val="00235536"/>
    <w:rsid w:val="00242E62"/>
    <w:rsid w:val="00250ECC"/>
    <w:rsid w:val="00257155"/>
    <w:rsid w:val="00263348"/>
    <w:rsid w:val="002763C2"/>
    <w:rsid w:val="0027644F"/>
    <w:rsid w:val="0029049A"/>
    <w:rsid w:val="0029249C"/>
    <w:rsid w:val="0029301B"/>
    <w:rsid w:val="00294162"/>
    <w:rsid w:val="00296DB1"/>
    <w:rsid w:val="002B0860"/>
    <w:rsid w:val="002C1613"/>
    <w:rsid w:val="002D46E1"/>
    <w:rsid w:val="002F45C3"/>
    <w:rsid w:val="002F62BE"/>
    <w:rsid w:val="003027F1"/>
    <w:rsid w:val="00304BDB"/>
    <w:rsid w:val="003264A8"/>
    <w:rsid w:val="003449ED"/>
    <w:rsid w:val="00377288"/>
    <w:rsid w:val="003B5C41"/>
    <w:rsid w:val="003E322E"/>
    <w:rsid w:val="003E50D7"/>
    <w:rsid w:val="0040620C"/>
    <w:rsid w:val="00421E07"/>
    <w:rsid w:val="00434CAE"/>
    <w:rsid w:val="00443635"/>
    <w:rsid w:val="00443889"/>
    <w:rsid w:val="00462F62"/>
    <w:rsid w:val="004700F5"/>
    <w:rsid w:val="00491ACD"/>
    <w:rsid w:val="004B56C5"/>
    <w:rsid w:val="004C2FB4"/>
    <w:rsid w:val="005050C1"/>
    <w:rsid w:val="005058C9"/>
    <w:rsid w:val="00513530"/>
    <w:rsid w:val="0053639D"/>
    <w:rsid w:val="00555A9B"/>
    <w:rsid w:val="005652B1"/>
    <w:rsid w:val="00570A72"/>
    <w:rsid w:val="005C20A5"/>
    <w:rsid w:val="005D2921"/>
    <w:rsid w:val="005F500D"/>
    <w:rsid w:val="00641A3B"/>
    <w:rsid w:val="00666869"/>
    <w:rsid w:val="00675652"/>
    <w:rsid w:val="0068040A"/>
    <w:rsid w:val="00690BCF"/>
    <w:rsid w:val="00692E7A"/>
    <w:rsid w:val="00695715"/>
    <w:rsid w:val="006A0687"/>
    <w:rsid w:val="006A1DCC"/>
    <w:rsid w:val="006B4A62"/>
    <w:rsid w:val="006B53D3"/>
    <w:rsid w:val="006E0BCA"/>
    <w:rsid w:val="00703E3C"/>
    <w:rsid w:val="00721C77"/>
    <w:rsid w:val="00727E55"/>
    <w:rsid w:val="00741F55"/>
    <w:rsid w:val="007838FF"/>
    <w:rsid w:val="007A048C"/>
    <w:rsid w:val="008077F9"/>
    <w:rsid w:val="0081205B"/>
    <w:rsid w:val="00814DDA"/>
    <w:rsid w:val="008549AB"/>
    <w:rsid w:val="00877CDF"/>
    <w:rsid w:val="00886C6F"/>
    <w:rsid w:val="008B305B"/>
    <w:rsid w:val="008C58D4"/>
    <w:rsid w:val="008E329F"/>
    <w:rsid w:val="008F2165"/>
    <w:rsid w:val="00912C64"/>
    <w:rsid w:val="009163C7"/>
    <w:rsid w:val="00927D64"/>
    <w:rsid w:val="0094354A"/>
    <w:rsid w:val="009533C2"/>
    <w:rsid w:val="009C0577"/>
    <w:rsid w:val="009D13E1"/>
    <w:rsid w:val="00A0247A"/>
    <w:rsid w:val="00A34FBB"/>
    <w:rsid w:val="00A40BD6"/>
    <w:rsid w:val="00A80122"/>
    <w:rsid w:val="00A862B2"/>
    <w:rsid w:val="00A93317"/>
    <w:rsid w:val="00A9386F"/>
    <w:rsid w:val="00A938FF"/>
    <w:rsid w:val="00A97854"/>
    <w:rsid w:val="00AC562C"/>
    <w:rsid w:val="00AD0D7F"/>
    <w:rsid w:val="00B04D46"/>
    <w:rsid w:val="00B61913"/>
    <w:rsid w:val="00B67155"/>
    <w:rsid w:val="00B93E7C"/>
    <w:rsid w:val="00B96FF0"/>
    <w:rsid w:val="00BA7744"/>
    <w:rsid w:val="00BC5B6C"/>
    <w:rsid w:val="00BE36BE"/>
    <w:rsid w:val="00C16577"/>
    <w:rsid w:val="00C27EF9"/>
    <w:rsid w:val="00C30CF0"/>
    <w:rsid w:val="00C50DB3"/>
    <w:rsid w:val="00C677D8"/>
    <w:rsid w:val="00C8328B"/>
    <w:rsid w:val="00C84689"/>
    <w:rsid w:val="00CC79F8"/>
    <w:rsid w:val="00D316DD"/>
    <w:rsid w:val="00D4299C"/>
    <w:rsid w:val="00D469EC"/>
    <w:rsid w:val="00D652C0"/>
    <w:rsid w:val="00D732F7"/>
    <w:rsid w:val="00DA54B5"/>
    <w:rsid w:val="00DB1A20"/>
    <w:rsid w:val="00DD3B19"/>
    <w:rsid w:val="00DD744D"/>
    <w:rsid w:val="00DD7BDE"/>
    <w:rsid w:val="00E1658A"/>
    <w:rsid w:val="00E23FD8"/>
    <w:rsid w:val="00E52307"/>
    <w:rsid w:val="00E80788"/>
    <w:rsid w:val="00E96E54"/>
    <w:rsid w:val="00EA31FB"/>
    <w:rsid w:val="00EA4A4D"/>
    <w:rsid w:val="00EA5F55"/>
    <w:rsid w:val="00EB0CB8"/>
    <w:rsid w:val="00EB6B93"/>
    <w:rsid w:val="00EC0B07"/>
    <w:rsid w:val="00EE22C0"/>
    <w:rsid w:val="00EE74E3"/>
    <w:rsid w:val="00EF2D8F"/>
    <w:rsid w:val="00EF3BB3"/>
    <w:rsid w:val="00F03F9D"/>
    <w:rsid w:val="00F1208C"/>
    <w:rsid w:val="00F40252"/>
    <w:rsid w:val="00F55FE1"/>
    <w:rsid w:val="00F56D86"/>
    <w:rsid w:val="00F811F9"/>
    <w:rsid w:val="00F85AA4"/>
    <w:rsid w:val="00F85B7D"/>
    <w:rsid w:val="00F870E4"/>
    <w:rsid w:val="00F9796B"/>
    <w:rsid w:val="00FC0E9E"/>
    <w:rsid w:val="00FF4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52"/>
  </w:style>
  <w:style w:type="paragraph" w:styleId="Heading1">
    <w:name w:val="heading 1"/>
    <w:basedOn w:val="Normal"/>
    <w:next w:val="Normal"/>
    <w:link w:val="Heading1Char"/>
    <w:uiPriority w:val="9"/>
    <w:qFormat/>
    <w:rsid w:val="00421E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452"/>
  </w:style>
  <w:style w:type="paragraph" w:styleId="Bibliography">
    <w:name w:val="Bibliography"/>
    <w:basedOn w:val="Normal"/>
    <w:next w:val="Normal"/>
    <w:uiPriority w:val="37"/>
    <w:unhideWhenUsed/>
    <w:rsid w:val="005F500D"/>
    <w:rPr>
      <w:lang w:val="en-GB"/>
    </w:rPr>
  </w:style>
  <w:style w:type="paragraph" w:styleId="Footer">
    <w:name w:val="footer"/>
    <w:basedOn w:val="Normal"/>
    <w:link w:val="FooterChar"/>
    <w:uiPriority w:val="99"/>
    <w:unhideWhenUsed/>
    <w:rsid w:val="005F5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00D"/>
  </w:style>
  <w:style w:type="character" w:customStyle="1" w:styleId="Heading1Char">
    <w:name w:val="Heading 1 Char"/>
    <w:basedOn w:val="DefaultParagraphFont"/>
    <w:link w:val="Heading1"/>
    <w:uiPriority w:val="9"/>
    <w:rsid w:val="00421E0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2072C8"/>
    <w:pPr>
      <w:spacing w:before="100" w:beforeAutospacing="1" w:after="100" w:afterAutospacing="1" w:line="240" w:lineRule="auto"/>
    </w:pPr>
    <w:rPr>
      <w:rFonts w:eastAsia="Times New Roman"/>
    </w:rPr>
  </w:style>
  <w:style w:type="table" w:styleId="TableGrid">
    <w:name w:val="Table Grid"/>
    <w:basedOn w:val="TableNormal"/>
    <w:uiPriority w:val="39"/>
    <w:rsid w:val="00690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0BCF"/>
    <w:pPr>
      <w:ind w:left="720"/>
      <w:contextualSpacing/>
    </w:pPr>
  </w:style>
  <w:style w:type="paragraph" w:styleId="BalloonText">
    <w:name w:val="Balloon Text"/>
    <w:basedOn w:val="Normal"/>
    <w:link w:val="BalloonTextChar"/>
    <w:uiPriority w:val="99"/>
    <w:semiHidden/>
    <w:unhideWhenUsed/>
    <w:rsid w:val="00EE2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52"/>
  </w:style>
  <w:style w:type="paragraph" w:styleId="Heading1">
    <w:name w:val="heading 1"/>
    <w:basedOn w:val="Normal"/>
    <w:next w:val="Normal"/>
    <w:link w:val="Heading1Char"/>
    <w:uiPriority w:val="9"/>
    <w:qFormat/>
    <w:rsid w:val="00421E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452"/>
  </w:style>
  <w:style w:type="paragraph" w:styleId="Bibliography">
    <w:name w:val="Bibliography"/>
    <w:basedOn w:val="Normal"/>
    <w:next w:val="Normal"/>
    <w:uiPriority w:val="37"/>
    <w:unhideWhenUsed/>
    <w:rsid w:val="005F500D"/>
    <w:rPr>
      <w:lang w:val="en-GB"/>
    </w:rPr>
  </w:style>
  <w:style w:type="paragraph" w:styleId="Footer">
    <w:name w:val="footer"/>
    <w:basedOn w:val="Normal"/>
    <w:link w:val="FooterChar"/>
    <w:uiPriority w:val="99"/>
    <w:unhideWhenUsed/>
    <w:rsid w:val="005F5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00D"/>
  </w:style>
  <w:style w:type="character" w:customStyle="1" w:styleId="Heading1Char">
    <w:name w:val="Heading 1 Char"/>
    <w:basedOn w:val="DefaultParagraphFont"/>
    <w:link w:val="Heading1"/>
    <w:uiPriority w:val="9"/>
    <w:rsid w:val="00421E0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2072C8"/>
    <w:pPr>
      <w:spacing w:before="100" w:beforeAutospacing="1" w:after="100" w:afterAutospacing="1" w:line="240" w:lineRule="auto"/>
    </w:pPr>
    <w:rPr>
      <w:rFonts w:eastAsia="Times New Roman"/>
    </w:rPr>
  </w:style>
  <w:style w:type="table" w:styleId="TableGrid">
    <w:name w:val="Table Grid"/>
    <w:basedOn w:val="TableNormal"/>
    <w:uiPriority w:val="39"/>
    <w:rsid w:val="00690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0BCF"/>
    <w:pPr>
      <w:ind w:left="720"/>
      <w:contextualSpacing/>
    </w:pPr>
  </w:style>
  <w:style w:type="paragraph" w:styleId="BalloonText">
    <w:name w:val="Balloon Text"/>
    <w:basedOn w:val="Normal"/>
    <w:link w:val="BalloonTextChar"/>
    <w:uiPriority w:val="99"/>
    <w:semiHidden/>
    <w:unhideWhenUsed/>
    <w:rsid w:val="00EE2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4964">
      <w:bodyDiv w:val="1"/>
      <w:marLeft w:val="0"/>
      <w:marRight w:val="0"/>
      <w:marTop w:val="0"/>
      <w:marBottom w:val="0"/>
      <w:divBdr>
        <w:top w:val="none" w:sz="0" w:space="0" w:color="auto"/>
        <w:left w:val="none" w:sz="0" w:space="0" w:color="auto"/>
        <w:bottom w:val="none" w:sz="0" w:space="0" w:color="auto"/>
        <w:right w:val="none" w:sz="0" w:space="0" w:color="auto"/>
      </w:divBdr>
    </w:div>
    <w:div w:id="162598359">
      <w:bodyDiv w:val="1"/>
      <w:marLeft w:val="0"/>
      <w:marRight w:val="0"/>
      <w:marTop w:val="0"/>
      <w:marBottom w:val="0"/>
      <w:divBdr>
        <w:top w:val="none" w:sz="0" w:space="0" w:color="auto"/>
        <w:left w:val="none" w:sz="0" w:space="0" w:color="auto"/>
        <w:bottom w:val="none" w:sz="0" w:space="0" w:color="auto"/>
        <w:right w:val="none" w:sz="0" w:space="0" w:color="auto"/>
      </w:divBdr>
    </w:div>
    <w:div w:id="220559776">
      <w:bodyDiv w:val="1"/>
      <w:marLeft w:val="0"/>
      <w:marRight w:val="0"/>
      <w:marTop w:val="0"/>
      <w:marBottom w:val="0"/>
      <w:divBdr>
        <w:top w:val="none" w:sz="0" w:space="0" w:color="auto"/>
        <w:left w:val="none" w:sz="0" w:space="0" w:color="auto"/>
        <w:bottom w:val="none" w:sz="0" w:space="0" w:color="auto"/>
        <w:right w:val="none" w:sz="0" w:space="0" w:color="auto"/>
      </w:divBdr>
    </w:div>
    <w:div w:id="221794068">
      <w:bodyDiv w:val="1"/>
      <w:marLeft w:val="0"/>
      <w:marRight w:val="0"/>
      <w:marTop w:val="0"/>
      <w:marBottom w:val="0"/>
      <w:divBdr>
        <w:top w:val="none" w:sz="0" w:space="0" w:color="auto"/>
        <w:left w:val="none" w:sz="0" w:space="0" w:color="auto"/>
        <w:bottom w:val="none" w:sz="0" w:space="0" w:color="auto"/>
        <w:right w:val="none" w:sz="0" w:space="0" w:color="auto"/>
      </w:divBdr>
    </w:div>
    <w:div w:id="221916995">
      <w:bodyDiv w:val="1"/>
      <w:marLeft w:val="0"/>
      <w:marRight w:val="0"/>
      <w:marTop w:val="0"/>
      <w:marBottom w:val="0"/>
      <w:divBdr>
        <w:top w:val="none" w:sz="0" w:space="0" w:color="auto"/>
        <w:left w:val="none" w:sz="0" w:space="0" w:color="auto"/>
        <w:bottom w:val="none" w:sz="0" w:space="0" w:color="auto"/>
        <w:right w:val="none" w:sz="0" w:space="0" w:color="auto"/>
      </w:divBdr>
    </w:div>
    <w:div w:id="307901391">
      <w:bodyDiv w:val="1"/>
      <w:marLeft w:val="0"/>
      <w:marRight w:val="0"/>
      <w:marTop w:val="0"/>
      <w:marBottom w:val="0"/>
      <w:divBdr>
        <w:top w:val="none" w:sz="0" w:space="0" w:color="auto"/>
        <w:left w:val="none" w:sz="0" w:space="0" w:color="auto"/>
        <w:bottom w:val="none" w:sz="0" w:space="0" w:color="auto"/>
        <w:right w:val="none" w:sz="0" w:space="0" w:color="auto"/>
      </w:divBdr>
    </w:div>
    <w:div w:id="429392474">
      <w:bodyDiv w:val="1"/>
      <w:marLeft w:val="0"/>
      <w:marRight w:val="0"/>
      <w:marTop w:val="0"/>
      <w:marBottom w:val="0"/>
      <w:divBdr>
        <w:top w:val="none" w:sz="0" w:space="0" w:color="auto"/>
        <w:left w:val="none" w:sz="0" w:space="0" w:color="auto"/>
        <w:bottom w:val="none" w:sz="0" w:space="0" w:color="auto"/>
        <w:right w:val="none" w:sz="0" w:space="0" w:color="auto"/>
      </w:divBdr>
    </w:div>
    <w:div w:id="476459397">
      <w:bodyDiv w:val="1"/>
      <w:marLeft w:val="0"/>
      <w:marRight w:val="0"/>
      <w:marTop w:val="0"/>
      <w:marBottom w:val="0"/>
      <w:divBdr>
        <w:top w:val="none" w:sz="0" w:space="0" w:color="auto"/>
        <w:left w:val="none" w:sz="0" w:space="0" w:color="auto"/>
        <w:bottom w:val="none" w:sz="0" w:space="0" w:color="auto"/>
        <w:right w:val="none" w:sz="0" w:space="0" w:color="auto"/>
      </w:divBdr>
    </w:div>
    <w:div w:id="566843697">
      <w:bodyDiv w:val="1"/>
      <w:marLeft w:val="0"/>
      <w:marRight w:val="0"/>
      <w:marTop w:val="0"/>
      <w:marBottom w:val="0"/>
      <w:divBdr>
        <w:top w:val="none" w:sz="0" w:space="0" w:color="auto"/>
        <w:left w:val="none" w:sz="0" w:space="0" w:color="auto"/>
        <w:bottom w:val="none" w:sz="0" w:space="0" w:color="auto"/>
        <w:right w:val="none" w:sz="0" w:space="0" w:color="auto"/>
      </w:divBdr>
    </w:div>
    <w:div w:id="704526840">
      <w:bodyDiv w:val="1"/>
      <w:marLeft w:val="0"/>
      <w:marRight w:val="0"/>
      <w:marTop w:val="0"/>
      <w:marBottom w:val="0"/>
      <w:divBdr>
        <w:top w:val="none" w:sz="0" w:space="0" w:color="auto"/>
        <w:left w:val="none" w:sz="0" w:space="0" w:color="auto"/>
        <w:bottom w:val="none" w:sz="0" w:space="0" w:color="auto"/>
        <w:right w:val="none" w:sz="0" w:space="0" w:color="auto"/>
      </w:divBdr>
    </w:div>
    <w:div w:id="747384569">
      <w:bodyDiv w:val="1"/>
      <w:marLeft w:val="0"/>
      <w:marRight w:val="0"/>
      <w:marTop w:val="0"/>
      <w:marBottom w:val="0"/>
      <w:divBdr>
        <w:top w:val="none" w:sz="0" w:space="0" w:color="auto"/>
        <w:left w:val="none" w:sz="0" w:space="0" w:color="auto"/>
        <w:bottom w:val="none" w:sz="0" w:space="0" w:color="auto"/>
        <w:right w:val="none" w:sz="0" w:space="0" w:color="auto"/>
      </w:divBdr>
    </w:div>
    <w:div w:id="793905565">
      <w:bodyDiv w:val="1"/>
      <w:marLeft w:val="0"/>
      <w:marRight w:val="0"/>
      <w:marTop w:val="0"/>
      <w:marBottom w:val="0"/>
      <w:divBdr>
        <w:top w:val="none" w:sz="0" w:space="0" w:color="auto"/>
        <w:left w:val="none" w:sz="0" w:space="0" w:color="auto"/>
        <w:bottom w:val="none" w:sz="0" w:space="0" w:color="auto"/>
        <w:right w:val="none" w:sz="0" w:space="0" w:color="auto"/>
      </w:divBdr>
    </w:div>
    <w:div w:id="819927526">
      <w:bodyDiv w:val="1"/>
      <w:marLeft w:val="0"/>
      <w:marRight w:val="0"/>
      <w:marTop w:val="0"/>
      <w:marBottom w:val="0"/>
      <w:divBdr>
        <w:top w:val="none" w:sz="0" w:space="0" w:color="auto"/>
        <w:left w:val="none" w:sz="0" w:space="0" w:color="auto"/>
        <w:bottom w:val="none" w:sz="0" w:space="0" w:color="auto"/>
        <w:right w:val="none" w:sz="0" w:space="0" w:color="auto"/>
      </w:divBdr>
    </w:div>
    <w:div w:id="897743305">
      <w:bodyDiv w:val="1"/>
      <w:marLeft w:val="0"/>
      <w:marRight w:val="0"/>
      <w:marTop w:val="0"/>
      <w:marBottom w:val="0"/>
      <w:divBdr>
        <w:top w:val="none" w:sz="0" w:space="0" w:color="auto"/>
        <w:left w:val="none" w:sz="0" w:space="0" w:color="auto"/>
        <w:bottom w:val="none" w:sz="0" w:space="0" w:color="auto"/>
        <w:right w:val="none" w:sz="0" w:space="0" w:color="auto"/>
      </w:divBdr>
    </w:div>
    <w:div w:id="901408845">
      <w:bodyDiv w:val="1"/>
      <w:marLeft w:val="0"/>
      <w:marRight w:val="0"/>
      <w:marTop w:val="0"/>
      <w:marBottom w:val="0"/>
      <w:divBdr>
        <w:top w:val="none" w:sz="0" w:space="0" w:color="auto"/>
        <w:left w:val="none" w:sz="0" w:space="0" w:color="auto"/>
        <w:bottom w:val="none" w:sz="0" w:space="0" w:color="auto"/>
        <w:right w:val="none" w:sz="0" w:space="0" w:color="auto"/>
      </w:divBdr>
    </w:div>
    <w:div w:id="903878425">
      <w:bodyDiv w:val="1"/>
      <w:marLeft w:val="0"/>
      <w:marRight w:val="0"/>
      <w:marTop w:val="0"/>
      <w:marBottom w:val="0"/>
      <w:divBdr>
        <w:top w:val="none" w:sz="0" w:space="0" w:color="auto"/>
        <w:left w:val="none" w:sz="0" w:space="0" w:color="auto"/>
        <w:bottom w:val="none" w:sz="0" w:space="0" w:color="auto"/>
        <w:right w:val="none" w:sz="0" w:space="0" w:color="auto"/>
      </w:divBdr>
    </w:div>
    <w:div w:id="930553440">
      <w:bodyDiv w:val="1"/>
      <w:marLeft w:val="0"/>
      <w:marRight w:val="0"/>
      <w:marTop w:val="0"/>
      <w:marBottom w:val="0"/>
      <w:divBdr>
        <w:top w:val="none" w:sz="0" w:space="0" w:color="auto"/>
        <w:left w:val="none" w:sz="0" w:space="0" w:color="auto"/>
        <w:bottom w:val="none" w:sz="0" w:space="0" w:color="auto"/>
        <w:right w:val="none" w:sz="0" w:space="0" w:color="auto"/>
      </w:divBdr>
    </w:div>
    <w:div w:id="962661282">
      <w:bodyDiv w:val="1"/>
      <w:marLeft w:val="0"/>
      <w:marRight w:val="0"/>
      <w:marTop w:val="0"/>
      <w:marBottom w:val="0"/>
      <w:divBdr>
        <w:top w:val="none" w:sz="0" w:space="0" w:color="auto"/>
        <w:left w:val="none" w:sz="0" w:space="0" w:color="auto"/>
        <w:bottom w:val="none" w:sz="0" w:space="0" w:color="auto"/>
        <w:right w:val="none" w:sz="0" w:space="0" w:color="auto"/>
      </w:divBdr>
    </w:div>
    <w:div w:id="1069426287">
      <w:bodyDiv w:val="1"/>
      <w:marLeft w:val="0"/>
      <w:marRight w:val="0"/>
      <w:marTop w:val="0"/>
      <w:marBottom w:val="0"/>
      <w:divBdr>
        <w:top w:val="none" w:sz="0" w:space="0" w:color="auto"/>
        <w:left w:val="none" w:sz="0" w:space="0" w:color="auto"/>
        <w:bottom w:val="none" w:sz="0" w:space="0" w:color="auto"/>
        <w:right w:val="none" w:sz="0" w:space="0" w:color="auto"/>
      </w:divBdr>
    </w:div>
    <w:div w:id="1115948540">
      <w:bodyDiv w:val="1"/>
      <w:marLeft w:val="0"/>
      <w:marRight w:val="0"/>
      <w:marTop w:val="0"/>
      <w:marBottom w:val="0"/>
      <w:divBdr>
        <w:top w:val="none" w:sz="0" w:space="0" w:color="auto"/>
        <w:left w:val="none" w:sz="0" w:space="0" w:color="auto"/>
        <w:bottom w:val="none" w:sz="0" w:space="0" w:color="auto"/>
        <w:right w:val="none" w:sz="0" w:space="0" w:color="auto"/>
      </w:divBdr>
    </w:div>
    <w:div w:id="1262564371">
      <w:bodyDiv w:val="1"/>
      <w:marLeft w:val="0"/>
      <w:marRight w:val="0"/>
      <w:marTop w:val="0"/>
      <w:marBottom w:val="0"/>
      <w:divBdr>
        <w:top w:val="none" w:sz="0" w:space="0" w:color="auto"/>
        <w:left w:val="none" w:sz="0" w:space="0" w:color="auto"/>
        <w:bottom w:val="none" w:sz="0" w:space="0" w:color="auto"/>
        <w:right w:val="none" w:sz="0" w:space="0" w:color="auto"/>
      </w:divBdr>
    </w:div>
    <w:div w:id="1289824088">
      <w:bodyDiv w:val="1"/>
      <w:marLeft w:val="0"/>
      <w:marRight w:val="0"/>
      <w:marTop w:val="0"/>
      <w:marBottom w:val="0"/>
      <w:divBdr>
        <w:top w:val="none" w:sz="0" w:space="0" w:color="auto"/>
        <w:left w:val="none" w:sz="0" w:space="0" w:color="auto"/>
        <w:bottom w:val="none" w:sz="0" w:space="0" w:color="auto"/>
        <w:right w:val="none" w:sz="0" w:space="0" w:color="auto"/>
      </w:divBdr>
    </w:div>
    <w:div w:id="1396856694">
      <w:bodyDiv w:val="1"/>
      <w:marLeft w:val="0"/>
      <w:marRight w:val="0"/>
      <w:marTop w:val="0"/>
      <w:marBottom w:val="0"/>
      <w:divBdr>
        <w:top w:val="none" w:sz="0" w:space="0" w:color="auto"/>
        <w:left w:val="none" w:sz="0" w:space="0" w:color="auto"/>
        <w:bottom w:val="none" w:sz="0" w:space="0" w:color="auto"/>
        <w:right w:val="none" w:sz="0" w:space="0" w:color="auto"/>
      </w:divBdr>
    </w:div>
    <w:div w:id="1447887866">
      <w:bodyDiv w:val="1"/>
      <w:marLeft w:val="0"/>
      <w:marRight w:val="0"/>
      <w:marTop w:val="0"/>
      <w:marBottom w:val="0"/>
      <w:divBdr>
        <w:top w:val="none" w:sz="0" w:space="0" w:color="auto"/>
        <w:left w:val="none" w:sz="0" w:space="0" w:color="auto"/>
        <w:bottom w:val="none" w:sz="0" w:space="0" w:color="auto"/>
        <w:right w:val="none" w:sz="0" w:space="0" w:color="auto"/>
      </w:divBdr>
    </w:div>
    <w:div w:id="1466967754">
      <w:bodyDiv w:val="1"/>
      <w:marLeft w:val="0"/>
      <w:marRight w:val="0"/>
      <w:marTop w:val="0"/>
      <w:marBottom w:val="0"/>
      <w:divBdr>
        <w:top w:val="none" w:sz="0" w:space="0" w:color="auto"/>
        <w:left w:val="none" w:sz="0" w:space="0" w:color="auto"/>
        <w:bottom w:val="none" w:sz="0" w:space="0" w:color="auto"/>
        <w:right w:val="none" w:sz="0" w:space="0" w:color="auto"/>
      </w:divBdr>
    </w:div>
    <w:div w:id="1474715299">
      <w:bodyDiv w:val="1"/>
      <w:marLeft w:val="0"/>
      <w:marRight w:val="0"/>
      <w:marTop w:val="0"/>
      <w:marBottom w:val="0"/>
      <w:divBdr>
        <w:top w:val="none" w:sz="0" w:space="0" w:color="auto"/>
        <w:left w:val="none" w:sz="0" w:space="0" w:color="auto"/>
        <w:bottom w:val="none" w:sz="0" w:space="0" w:color="auto"/>
        <w:right w:val="none" w:sz="0" w:space="0" w:color="auto"/>
      </w:divBdr>
    </w:div>
    <w:div w:id="1519000878">
      <w:bodyDiv w:val="1"/>
      <w:marLeft w:val="0"/>
      <w:marRight w:val="0"/>
      <w:marTop w:val="0"/>
      <w:marBottom w:val="0"/>
      <w:divBdr>
        <w:top w:val="none" w:sz="0" w:space="0" w:color="auto"/>
        <w:left w:val="none" w:sz="0" w:space="0" w:color="auto"/>
        <w:bottom w:val="none" w:sz="0" w:space="0" w:color="auto"/>
        <w:right w:val="none" w:sz="0" w:space="0" w:color="auto"/>
      </w:divBdr>
    </w:div>
    <w:div w:id="1569343647">
      <w:bodyDiv w:val="1"/>
      <w:marLeft w:val="0"/>
      <w:marRight w:val="0"/>
      <w:marTop w:val="0"/>
      <w:marBottom w:val="0"/>
      <w:divBdr>
        <w:top w:val="none" w:sz="0" w:space="0" w:color="auto"/>
        <w:left w:val="none" w:sz="0" w:space="0" w:color="auto"/>
        <w:bottom w:val="none" w:sz="0" w:space="0" w:color="auto"/>
        <w:right w:val="none" w:sz="0" w:space="0" w:color="auto"/>
      </w:divBdr>
    </w:div>
    <w:div w:id="1669091489">
      <w:bodyDiv w:val="1"/>
      <w:marLeft w:val="0"/>
      <w:marRight w:val="0"/>
      <w:marTop w:val="0"/>
      <w:marBottom w:val="0"/>
      <w:divBdr>
        <w:top w:val="none" w:sz="0" w:space="0" w:color="auto"/>
        <w:left w:val="none" w:sz="0" w:space="0" w:color="auto"/>
        <w:bottom w:val="none" w:sz="0" w:space="0" w:color="auto"/>
        <w:right w:val="none" w:sz="0" w:space="0" w:color="auto"/>
      </w:divBdr>
    </w:div>
    <w:div w:id="1837913621">
      <w:bodyDiv w:val="1"/>
      <w:marLeft w:val="0"/>
      <w:marRight w:val="0"/>
      <w:marTop w:val="0"/>
      <w:marBottom w:val="0"/>
      <w:divBdr>
        <w:top w:val="none" w:sz="0" w:space="0" w:color="auto"/>
        <w:left w:val="none" w:sz="0" w:space="0" w:color="auto"/>
        <w:bottom w:val="none" w:sz="0" w:space="0" w:color="auto"/>
        <w:right w:val="none" w:sz="0" w:space="0" w:color="auto"/>
      </w:divBdr>
    </w:div>
    <w:div w:id="1841307221">
      <w:bodyDiv w:val="1"/>
      <w:marLeft w:val="0"/>
      <w:marRight w:val="0"/>
      <w:marTop w:val="0"/>
      <w:marBottom w:val="0"/>
      <w:divBdr>
        <w:top w:val="none" w:sz="0" w:space="0" w:color="auto"/>
        <w:left w:val="none" w:sz="0" w:space="0" w:color="auto"/>
        <w:bottom w:val="none" w:sz="0" w:space="0" w:color="auto"/>
        <w:right w:val="none" w:sz="0" w:space="0" w:color="auto"/>
      </w:divBdr>
    </w:div>
    <w:div w:id="1848791510">
      <w:bodyDiv w:val="1"/>
      <w:marLeft w:val="0"/>
      <w:marRight w:val="0"/>
      <w:marTop w:val="0"/>
      <w:marBottom w:val="0"/>
      <w:divBdr>
        <w:top w:val="none" w:sz="0" w:space="0" w:color="auto"/>
        <w:left w:val="none" w:sz="0" w:space="0" w:color="auto"/>
        <w:bottom w:val="none" w:sz="0" w:space="0" w:color="auto"/>
        <w:right w:val="none" w:sz="0" w:space="0" w:color="auto"/>
      </w:divBdr>
    </w:div>
    <w:div w:id="1855803631">
      <w:bodyDiv w:val="1"/>
      <w:marLeft w:val="0"/>
      <w:marRight w:val="0"/>
      <w:marTop w:val="0"/>
      <w:marBottom w:val="0"/>
      <w:divBdr>
        <w:top w:val="none" w:sz="0" w:space="0" w:color="auto"/>
        <w:left w:val="none" w:sz="0" w:space="0" w:color="auto"/>
        <w:bottom w:val="none" w:sz="0" w:space="0" w:color="auto"/>
        <w:right w:val="none" w:sz="0" w:space="0" w:color="auto"/>
      </w:divBdr>
    </w:div>
    <w:div w:id="1867399572">
      <w:bodyDiv w:val="1"/>
      <w:marLeft w:val="0"/>
      <w:marRight w:val="0"/>
      <w:marTop w:val="0"/>
      <w:marBottom w:val="0"/>
      <w:divBdr>
        <w:top w:val="none" w:sz="0" w:space="0" w:color="auto"/>
        <w:left w:val="none" w:sz="0" w:space="0" w:color="auto"/>
        <w:bottom w:val="none" w:sz="0" w:space="0" w:color="auto"/>
        <w:right w:val="none" w:sz="0" w:space="0" w:color="auto"/>
      </w:divBdr>
    </w:div>
    <w:div w:id="1881434078">
      <w:bodyDiv w:val="1"/>
      <w:marLeft w:val="0"/>
      <w:marRight w:val="0"/>
      <w:marTop w:val="0"/>
      <w:marBottom w:val="0"/>
      <w:divBdr>
        <w:top w:val="none" w:sz="0" w:space="0" w:color="auto"/>
        <w:left w:val="none" w:sz="0" w:space="0" w:color="auto"/>
        <w:bottom w:val="none" w:sz="0" w:space="0" w:color="auto"/>
        <w:right w:val="none" w:sz="0" w:space="0" w:color="auto"/>
      </w:divBdr>
    </w:div>
    <w:div w:id="1896232156">
      <w:bodyDiv w:val="1"/>
      <w:marLeft w:val="0"/>
      <w:marRight w:val="0"/>
      <w:marTop w:val="0"/>
      <w:marBottom w:val="0"/>
      <w:divBdr>
        <w:top w:val="none" w:sz="0" w:space="0" w:color="auto"/>
        <w:left w:val="none" w:sz="0" w:space="0" w:color="auto"/>
        <w:bottom w:val="none" w:sz="0" w:space="0" w:color="auto"/>
        <w:right w:val="none" w:sz="0" w:space="0" w:color="auto"/>
      </w:divBdr>
    </w:div>
    <w:div w:id="1995645365">
      <w:bodyDiv w:val="1"/>
      <w:marLeft w:val="0"/>
      <w:marRight w:val="0"/>
      <w:marTop w:val="0"/>
      <w:marBottom w:val="0"/>
      <w:divBdr>
        <w:top w:val="none" w:sz="0" w:space="0" w:color="auto"/>
        <w:left w:val="none" w:sz="0" w:space="0" w:color="auto"/>
        <w:bottom w:val="none" w:sz="0" w:space="0" w:color="auto"/>
        <w:right w:val="none" w:sz="0" w:space="0" w:color="auto"/>
      </w:divBdr>
    </w:div>
    <w:div w:id="206229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Keh10</b:Tag>
    <b:SourceType>BookSection</b:SourceType>
    <b:Guid>{C457387D-D509-4EAA-98E1-3E7EF0DC9E82}</b:Guid>
    <b:Title>A Christian's Response to human Sexuality in a Changing Society</b:Title>
    <b:Year>2010</b:Year>
    <b:City>Nigeria</b:City>
    <b:Publisher>The Nigerian Association for the Study of Religions (NASR)</b:Publisher>
    <b:Author>
      <b:Editor>
        <b:NameList>
          <b:Person>
            <b:Last>Akanmidu</b:Last>
            <b:First>Prof.</b:First>
            <b:Middle>R. A.</b:Middle>
          </b:Person>
          <b:Person>
            <b:Last>bioje</b:Last>
            <b:First>Dr.</b:First>
            <b:Middle>P.O. A</b:Middle>
          </b:Person>
          <b:Person>
            <b:Last>Udofia</b:Last>
            <b:First>Dr.</b:First>
            <b:Middle>S. D.</b:Middle>
          </b:Person>
          <b:Person>
            <b:Last>Adamolekun</b:Last>
            <b:First>Dr.</b:First>
            <b:Middle>T.</b:Middle>
          </b:Person>
          <b:Person>
            <b:Last>Dopamu</b:Last>
            <b:First>Dr.(Mrs)</b:First>
            <b:Middle>A. T.</b:Middle>
          </b:Person>
        </b:NameList>
      </b:Editor>
      <b:Author>
        <b:NameList>
          <b:Person>
            <b:Last>Adeola</b:Last>
            <b:First>Kehinde.</b:First>
            <b:Middle>A.</b:Middle>
          </b:Person>
        </b:NameList>
      </b:Author>
    </b:Author>
    <b:Pages>158-167</b:Pages>
    <b:BookTitle>Religion and Democracy in the 21st Century</b:BookTitle>
    <b:RefOrder>2</b:RefOrder>
  </b:Source>
  <b:Source>
    <b:Tag>Ric20</b:Tag>
    <b:SourceType>DocumentFromInternetSite</b:SourceType>
    <b:Guid>{57264EF5-4DFD-418C-8E6B-74E19E186155}</b:Guid>
    <b:Title>A Conversation About the Intersection of Faith, Sexual orientation, and Gender: Jewish, Christian, and Muslim Perspectives</b:Title>
    <b:Year>2020</b:Year>
    <b:Author>
      <b:Author>
        <b:NameList>
          <b:Person>
            <b:Last>Balkin</b:Last>
            <b:First>Richard</b:First>
            <b:Middle>S.</b:Middle>
          </b:Person>
          <b:Person>
            <b:Last>Watts</b:Last>
            <b:First>Richard</b:First>
            <b:Middle>E.</b:Middle>
          </b:Person>
          <b:Person>
            <b:Last>Ali</b:Last>
            <b:First>Saba</b:First>
            <b:Middle>R.</b:Middle>
          </b:Person>
        </b:NameList>
      </b:Author>
    </b:Author>
    <b:InternetSiteTitle>Research Gate</b:InternetSiteTitle>
    <b:Month>September</b:Month>
    <b:Day>11</b:Day>
    <b:URL>https://www.researchgate.net/publication/264776934_A_Conversation_About_the_Intersection_of_Faith_Sexual_Orientation_and_Gender_Jewish_Christian_and_Muslim_Perspectives</b:URL>
    <b:RefOrder>1</b:RefOrder>
  </b:Source>
  <b:Source>
    <b:Tag>Hum15</b:Tag>
    <b:SourceType>DocumentFromInternetSite</b:SourceType>
    <b:Guid>{579D22E7-DAB4-4F13-9BD3-26619C3AF6F2}</b:Guid>
    <b:Title>Human Sexuality: A Bibilical Perspective</b:Title>
    <b:InternetSiteTitle>Central District</b:InternetSiteTitle>
    <b:Year>2015</b:Year>
    <b:Month>June</b:Month>
    <b:Day>21</b:Day>
    <b:URL>https://www.mcusacdc.org/wp-content/uploads/2016/01/Human-Sexuality-Statement-20160217.pdf</b:URL>
    <b:RefOrder>3</b:RefOrder>
  </b:Source>
  <b:Source>
    <b:Tag>Bib</b:Tag>
    <b:SourceType>InternetSite</b:SourceType>
    <b:Guid>{2F26ABFB-3E6D-44B4-B3D0-C033FDA378C0}</b:Guid>
    <b:Title>Biblical Gender and Sexuality: An Expose on Manhood and Womanhood</b:Title>
    <b:InternetSiteTitle>servants of Grace</b:InternetSiteTitle>
    <b:URL>https://servantsofgrace.org/biblical-gender-and-sexuality-an-expose-on-manhood-and-womanhood/</b:URL>
    <b:RefOrder>4</b:RefOrder>
  </b:Source>
</b:Sources>
</file>

<file path=customXml/itemProps1.xml><?xml version="1.0" encoding="utf-8"?>
<ds:datastoreItem xmlns:ds="http://schemas.openxmlformats.org/officeDocument/2006/customXml" ds:itemID="{F2B7E641-11B7-4A75-987B-A7E54398B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2021-03-03T22:10:00Z</dcterms:created>
  <dcterms:modified xsi:type="dcterms:W3CDTF">2021-03-03T22:10:00Z</dcterms:modified>
</cp:coreProperties>
</file>