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F0E" w:rsidRDefault="00026F0E" w:rsidP="00026F0E">
      <w:pPr>
        <w:spacing w:line="480" w:lineRule="auto"/>
        <w:jc w:val="center"/>
      </w:pPr>
    </w:p>
    <w:p w:rsidR="00026F0E" w:rsidRDefault="00026F0E" w:rsidP="00026F0E">
      <w:pPr>
        <w:spacing w:line="480" w:lineRule="auto"/>
        <w:jc w:val="center"/>
      </w:pPr>
    </w:p>
    <w:p w:rsidR="00026F0E" w:rsidRDefault="00026F0E" w:rsidP="00026F0E">
      <w:pPr>
        <w:spacing w:line="480" w:lineRule="auto"/>
        <w:jc w:val="center"/>
      </w:pPr>
    </w:p>
    <w:p w:rsidR="00A01EB2" w:rsidRDefault="00A01EB2" w:rsidP="00026F0E">
      <w:pPr>
        <w:spacing w:line="480" w:lineRule="auto"/>
        <w:jc w:val="center"/>
      </w:pPr>
    </w:p>
    <w:p w:rsidR="00A01EB2" w:rsidRDefault="00A01EB2" w:rsidP="00026F0E">
      <w:pPr>
        <w:spacing w:line="480" w:lineRule="auto"/>
        <w:jc w:val="center"/>
      </w:pPr>
      <w:bookmarkStart w:id="0" w:name="_GoBack"/>
      <w:bookmarkEnd w:id="0"/>
    </w:p>
    <w:p w:rsidR="00026F0E" w:rsidRDefault="00026F0E" w:rsidP="00026F0E">
      <w:pPr>
        <w:spacing w:line="480" w:lineRule="auto"/>
        <w:jc w:val="center"/>
      </w:pPr>
    </w:p>
    <w:p w:rsidR="00026F0E" w:rsidRDefault="00026F0E" w:rsidP="00026F0E">
      <w:pPr>
        <w:spacing w:line="480" w:lineRule="auto"/>
        <w:jc w:val="center"/>
      </w:pPr>
      <w:r>
        <w:t>Disability</w:t>
      </w:r>
    </w:p>
    <w:p w:rsidR="00026F0E" w:rsidRDefault="00026F0E" w:rsidP="00026F0E">
      <w:pPr>
        <w:spacing w:line="480" w:lineRule="auto"/>
        <w:jc w:val="center"/>
      </w:pPr>
      <w:r>
        <w:t>Name</w:t>
      </w:r>
    </w:p>
    <w:p w:rsidR="00026F0E" w:rsidRDefault="00026F0E" w:rsidP="00026F0E">
      <w:pPr>
        <w:spacing w:line="480" w:lineRule="auto"/>
        <w:jc w:val="center"/>
      </w:pPr>
      <w:r>
        <w:t>Institutional affiliation</w:t>
      </w:r>
    </w:p>
    <w:p w:rsidR="00026F0E" w:rsidRDefault="00026F0E">
      <w:r>
        <w:br w:type="page"/>
      </w:r>
    </w:p>
    <w:p w:rsidR="00026F0E" w:rsidRDefault="00026F0E" w:rsidP="00026F0E">
      <w:pPr>
        <w:spacing w:line="480" w:lineRule="auto"/>
        <w:jc w:val="center"/>
      </w:pPr>
      <w:r>
        <w:lastRenderedPageBreak/>
        <w:t>Disability</w:t>
      </w:r>
    </w:p>
    <w:p w:rsidR="00026F0E" w:rsidRDefault="00026F0E" w:rsidP="00026F0E">
      <w:pPr>
        <w:spacing w:line="480" w:lineRule="auto"/>
        <w:ind w:firstLine="720"/>
      </w:pPr>
      <w:r>
        <w:t>Disability is a form of impairment that affects a person’s way of living sideling them from the normal activities in the society. Disability occurs in numerous forms including physical, mental, sensory, developmental, cognitive or a combination of one or more. The concept of disability has been extensively discussed and legislated over the years in the U.S. with the goal of providing equal opportunities to the disabled as well as according to them the best medical services to improve the quality of their lives. Disability can occur at any point in life with some being born while disabled while others are getting disabled in the course of their lives (</w:t>
      </w:r>
      <w:r w:rsidRPr="00026F0E">
        <w:t>Cam</w:t>
      </w:r>
      <w:r>
        <w:t>pbell &amp; Oliver, 2013). Disability is a problem facing the world today where discrimination and prejudices are directed towards those living with the disability. Besides, the society holds different views on disability further subjecting persons living with disability to pain, anguish, and suffering.</w:t>
      </w:r>
    </w:p>
    <w:p w:rsidR="00026F0E" w:rsidRDefault="00026F0E" w:rsidP="00026F0E">
      <w:pPr>
        <w:spacing w:line="480" w:lineRule="auto"/>
        <w:ind w:firstLine="720"/>
      </w:pPr>
      <w:r>
        <w:t>Numerous factors cause disability, but all can be categorized into injuries, mental disorders, genetics and lifestyle diseases. Injuries are the leading causes of disability in the world with major victims of accidents and other body injuries ending up being permanently disabled. When accidents occur, people can break their legs, arms or can have their spinal cord affected. As a result, they end up being permanently disabled. Other conditions that lead to disability in blindness and hearing can be associated with environmental factors that impair the sense of seeing and hearing. Mental disorders result in psychological disability where people can no longer think or act rationally. Environmental factors such as stress lead to this kind of disability which is affecting many people in the world (</w:t>
      </w:r>
      <w:r w:rsidRPr="00026F0E">
        <w:t>Cam</w:t>
      </w:r>
      <w:r>
        <w:t xml:space="preserve">pbell &amp; Oliver, 2013). Genetics is blamed for the disabilities that occur at birth. Genetics and hereditary conditions often lead to disabilities such as blindness, lameness, and hearing problems. These disabilities are unavoidable and only </w:t>
      </w:r>
      <w:r>
        <w:lastRenderedPageBreak/>
        <w:t xml:space="preserve">takes the intervention of medics to correct certain defects and the family to take care of those born disabled. Some diseases can lead to disability particularly lifestyle diseases. Cancer, cardiovascular diseases and some infections can lead to disability (Davis, 2016). Some infections have seen people being amputated leaving them disabled. Diseases such as blood pressure and heart complications leave the patient in conditions where they require support from family members. Disability is a condition that can occur anytime and people should be worry of situations that put them at risk of being disabled. </w:t>
      </w:r>
    </w:p>
    <w:p w:rsidR="00026F0E" w:rsidRDefault="00026F0E" w:rsidP="00026F0E">
      <w:pPr>
        <w:spacing w:line="480" w:lineRule="auto"/>
        <w:ind w:firstLine="720"/>
      </w:pPr>
      <w:r>
        <w:t>Disability creates inequality where those affected are unable to compete with normal people positively. In the field of education, for example, people living with disability face challenges particular to learning, training and developing as professionals. Persons with disabilities such as autism might not excel in learning because their disabilities limit them from getting the best of the learning experience. These disabilities further create a barrier when some are more successful than others creating a dilemma of where to place learners with disability (Davis, 2016). It is for this reason that educators are called upon to be aware of the disabilities that exist in the learning environment. The awareness will allow them to come up with better measures of ensuring that learners receive the support they require to excel well in learning. Additionally, involving the society in intervention measures can help to reduce the gap of inequality that exists on disability.</w:t>
      </w:r>
    </w:p>
    <w:p w:rsidR="00026F0E" w:rsidRDefault="00026F0E" w:rsidP="00026F0E">
      <w:pPr>
        <w:spacing w:line="480" w:lineRule="auto"/>
        <w:ind w:firstLine="720"/>
      </w:pPr>
      <w:r>
        <w:t xml:space="preserve">The other area of difficulty for disabled persons is access to employment opportunities. The U.S. has done extremely in putting measures to protect the disabled through legislation. In other parts of the world, disabled persons continue to be discriminated against locking them out of employment opportunities. Prejudices against the disabled have supported the discrimination on the basis of disability. Such prejudices peddled because they are uncompetitive, slow and of </w:t>
      </w:r>
      <w:r>
        <w:lastRenderedPageBreak/>
        <w:t>high temper should not be allowed in any working environment (</w:t>
      </w:r>
      <w:r w:rsidRPr="00026F0E">
        <w:t>Cam</w:t>
      </w:r>
      <w:r>
        <w:t>pbell &amp; Oliver, 2013). It is the responsibility of organizations and employers to ensure that equality is one of the values in their organizations. By promoting inclusivity where all employees are treated fairly, and the public is granted equal opportunities for employment, it becomes easier to safeguard the interest of the disabled. Disabled persons need income to meet their livelihoods and denying them opportunities will reduce the quality of lives they live which will rely on the goodwill of the members of the society.</w:t>
      </w:r>
    </w:p>
    <w:p w:rsidR="00026F0E" w:rsidRDefault="00026F0E" w:rsidP="00026F0E">
      <w:pPr>
        <w:spacing w:line="480" w:lineRule="auto"/>
        <w:ind w:firstLine="720"/>
      </w:pPr>
      <w:r>
        <w:t>There have been many achievements in addressing disability issues in the society. The various legislations that have been put in place together with United Nation’s commitment to see governments enact laws that protect the disabled. The society should be involved in the overall welfare of the disabled in the community (Shakespeare, 2013). By creating awareness on the need to protect and safeguard the interests of these people. Persons living with disability should be accorded better healthcare, access to social services and opportunities to compete without discrimination. Disability should not be used as an inability but should be used to help those affected to uplift themselves. Further, laws should be improved to protect the disabled and reduce inequalities that still exist in the society.</w:t>
      </w:r>
    </w:p>
    <w:p w:rsidR="00026F0E" w:rsidRDefault="00026F0E">
      <w:r>
        <w:br w:type="page"/>
      </w:r>
    </w:p>
    <w:p w:rsidR="00274706" w:rsidRDefault="00026F0E" w:rsidP="00026F0E">
      <w:pPr>
        <w:spacing w:line="480" w:lineRule="auto"/>
        <w:ind w:firstLine="720"/>
        <w:jc w:val="center"/>
      </w:pPr>
      <w:r>
        <w:lastRenderedPageBreak/>
        <w:t>References</w:t>
      </w:r>
    </w:p>
    <w:p w:rsidR="00026F0E" w:rsidRDefault="00026F0E" w:rsidP="00026F0E">
      <w:pPr>
        <w:spacing w:line="480" w:lineRule="auto"/>
        <w:ind w:left="720" w:hanging="720"/>
      </w:pPr>
      <w:r w:rsidRPr="00026F0E">
        <w:t>Campbell, J., &amp; Oliver, M. (2013). </w:t>
      </w:r>
      <w:r w:rsidRPr="00026F0E">
        <w:rPr>
          <w:i/>
          <w:iCs/>
        </w:rPr>
        <w:t>Disability politics: understanding our past, changing our future</w:t>
      </w:r>
      <w:r w:rsidRPr="00026F0E">
        <w:t>. Routledge.</w:t>
      </w:r>
    </w:p>
    <w:p w:rsidR="00026F0E" w:rsidRDefault="00026F0E" w:rsidP="00026F0E">
      <w:pPr>
        <w:spacing w:line="480" w:lineRule="auto"/>
        <w:ind w:left="720" w:hanging="720"/>
      </w:pPr>
      <w:r w:rsidRPr="00026F0E">
        <w:t>Davis, L. J. (2016). </w:t>
      </w:r>
      <w:r w:rsidRPr="00026F0E">
        <w:rPr>
          <w:i/>
          <w:iCs/>
        </w:rPr>
        <w:t>The disability studies reader</w:t>
      </w:r>
      <w:r w:rsidRPr="00026F0E">
        <w:t>. Routledge.</w:t>
      </w:r>
    </w:p>
    <w:p w:rsidR="00026F0E" w:rsidRDefault="00026F0E" w:rsidP="00026F0E">
      <w:pPr>
        <w:spacing w:line="480" w:lineRule="auto"/>
        <w:ind w:left="720" w:hanging="720"/>
      </w:pPr>
      <w:r w:rsidRPr="00026F0E">
        <w:t>Shakespeare, T. (2013). </w:t>
      </w:r>
      <w:r w:rsidRPr="00026F0E">
        <w:rPr>
          <w:i/>
          <w:iCs/>
        </w:rPr>
        <w:t>Disability rights and wrongs revisited</w:t>
      </w:r>
      <w:r w:rsidRPr="00026F0E">
        <w:t>. Routledge.</w:t>
      </w:r>
    </w:p>
    <w:p w:rsidR="00026F0E" w:rsidRPr="00026F0E" w:rsidRDefault="00026F0E" w:rsidP="00026F0E">
      <w:pPr>
        <w:spacing w:line="480" w:lineRule="auto"/>
        <w:ind w:left="720" w:hanging="720"/>
      </w:pPr>
    </w:p>
    <w:sectPr w:rsidR="00026F0E" w:rsidRPr="00026F0E" w:rsidSect="00026F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365" w:rsidRDefault="00C85365" w:rsidP="00026F0E">
      <w:pPr>
        <w:spacing w:after="0" w:line="240" w:lineRule="auto"/>
      </w:pPr>
      <w:r>
        <w:separator/>
      </w:r>
    </w:p>
  </w:endnote>
  <w:endnote w:type="continuationSeparator" w:id="0">
    <w:p w:rsidR="00C85365" w:rsidRDefault="00C85365" w:rsidP="00026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A5B" w:rsidRDefault="00CA5A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A5B" w:rsidRDefault="00CA5A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A5B" w:rsidRDefault="00CA5A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365" w:rsidRDefault="00C85365" w:rsidP="00026F0E">
      <w:pPr>
        <w:spacing w:after="0" w:line="240" w:lineRule="auto"/>
      </w:pPr>
      <w:r>
        <w:separator/>
      </w:r>
    </w:p>
  </w:footnote>
  <w:footnote w:type="continuationSeparator" w:id="0">
    <w:p w:rsidR="00C85365" w:rsidRDefault="00C85365" w:rsidP="00026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A5B" w:rsidRDefault="00CA5A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F0E" w:rsidRDefault="00026F0E">
    <w:pPr>
      <w:pStyle w:val="Header"/>
      <w:jc w:val="right"/>
    </w:pPr>
    <w:r>
      <w:t xml:space="preserve">DISABILITY </w:t>
    </w:r>
    <w:r>
      <w:tab/>
    </w:r>
    <w:r>
      <w:tab/>
    </w:r>
    <w:sdt>
      <w:sdtPr>
        <w:id w:val="522512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5A5B">
          <w:rPr>
            <w:noProof/>
          </w:rPr>
          <w:t>5</w:t>
        </w:r>
        <w:r>
          <w:rPr>
            <w:noProof/>
          </w:rPr>
          <w:fldChar w:fldCharType="end"/>
        </w:r>
      </w:sdtContent>
    </w:sdt>
  </w:p>
  <w:p w:rsidR="00026F0E" w:rsidRDefault="00026F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F0E" w:rsidRDefault="00026F0E">
    <w:pPr>
      <w:pStyle w:val="Header"/>
      <w:jc w:val="right"/>
    </w:pPr>
    <w:r>
      <w:t xml:space="preserve">Running head: DISABILITY </w:t>
    </w:r>
    <w:r>
      <w:tab/>
    </w:r>
    <w:r>
      <w:tab/>
    </w:r>
    <w:sdt>
      <w:sdtPr>
        <w:id w:val="-10311781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5A5B">
          <w:rPr>
            <w:noProof/>
          </w:rPr>
          <w:t>1</w:t>
        </w:r>
        <w:r>
          <w:rPr>
            <w:noProof/>
          </w:rPr>
          <w:fldChar w:fldCharType="end"/>
        </w:r>
      </w:sdtContent>
    </w:sdt>
  </w:p>
  <w:p w:rsidR="00026F0E" w:rsidRDefault="00026F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8EE"/>
    <w:rsid w:val="00026F0E"/>
    <w:rsid w:val="001538EE"/>
    <w:rsid w:val="001D03F7"/>
    <w:rsid w:val="00207AB7"/>
    <w:rsid w:val="00274706"/>
    <w:rsid w:val="007E41A7"/>
    <w:rsid w:val="00A01EB2"/>
    <w:rsid w:val="00A35615"/>
    <w:rsid w:val="00B201BB"/>
    <w:rsid w:val="00C85365"/>
    <w:rsid w:val="00CA5A5B"/>
    <w:rsid w:val="00E8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0E"/>
  </w:style>
  <w:style w:type="paragraph" w:styleId="Footer">
    <w:name w:val="footer"/>
    <w:basedOn w:val="Normal"/>
    <w:link w:val="FooterChar"/>
    <w:uiPriority w:val="99"/>
    <w:unhideWhenUsed/>
    <w:rsid w:val="00026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0E"/>
  </w:style>
  <w:style w:type="paragraph" w:styleId="Footer">
    <w:name w:val="footer"/>
    <w:basedOn w:val="Normal"/>
    <w:link w:val="FooterChar"/>
    <w:uiPriority w:val="99"/>
    <w:unhideWhenUsed/>
    <w:rsid w:val="00026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4931</Characters>
  <Application>Microsoft Office Word</Application>
  <DocSecurity>0</DocSecurity>
  <Lines>41</Lines>
  <Paragraphs>11</Paragraphs>
  <ScaleCrop>false</ScaleCrop>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2018-09-20T14:59:00Z</dcterms:created>
  <dcterms:modified xsi:type="dcterms:W3CDTF">2018-09-20T14:59:00Z</dcterms:modified>
</cp:coreProperties>
</file>