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717697" w:rsidP="00717697" w14:paraId="59824F26" w14:textId="77777777">
      <w:pPr>
        <w:spacing w:after="0" w:line="480" w:lineRule="auto"/>
        <w:jc w:val="center"/>
        <w:rPr>
          <w:rFonts w:ascii="Times New Roman" w:hAnsi="Times New Roman" w:cs="Times New Roman"/>
          <w:sz w:val="24"/>
          <w:szCs w:val="24"/>
        </w:rPr>
      </w:pPr>
    </w:p>
    <w:p w:rsidR="00717697" w:rsidP="00717697" w14:paraId="22180439" w14:textId="77777777">
      <w:pPr>
        <w:spacing w:after="0" w:line="480" w:lineRule="auto"/>
        <w:jc w:val="center"/>
        <w:rPr>
          <w:rFonts w:ascii="Times New Roman" w:hAnsi="Times New Roman" w:cs="Times New Roman"/>
          <w:sz w:val="24"/>
          <w:szCs w:val="24"/>
        </w:rPr>
      </w:pPr>
    </w:p>
    <w:p w:rsidR="00717697" w:rsidP="00717697" w14:paraId="167233DE" w14:textId="77777777">
      <w:pPr>
        <w:spacing w:after="0" w:line="480" w:lineRule="auto"/>
        <w:jc w:val="center"/>
        <w:rPr>
          <w:rFonts w:ascii="Times New Roman" w:hAnsi="Times New Roman" w:cs="Times New Roman"/>
          <w:sz w:val="24"/>
          <w:szCs w:val="24"/>
        </w:rPr>
      </w:pPr>
    </w:p>
    <w:p w:rsidR="00717697" w:rsidRPr="00717697" w:rsidP="00717697" w14:paraId="66EC74FA" w14:textId="0E66BD20">
      <w:pPr>
        <w:spacing w:after="0" w:line="480" w:lineRule="auto"/>
        <w:jc w:val="center"/>
        <w:rPr>
          <w:rFonts w:ascii="Times New Roman" w:hAnsi="Times New Roman" w:cs="Times New Roman"/>
          <w:sz w:val="24"/>
          <w:szCs w:val="24"/>
        </w:rPr>
      </w:pPr>
      <w:r w:rsidRPr="00717697">
        <w:rPr>
          <w:rFonts w:ascii="Times New Roman" w:hAnsi="Times New Roman" w:cs="Times New Roman"/>
          <w:sz w:val="24"/>
          <w:szCs w:val="24"/>
        </w:rPr>
        <w:t>Name</w:t>
      </w:r>
    </w:p>
    <w:p w:rsidR="00717697" w:rsidRPr="00717697" w:rsidP="00717697" w14:paraId="18507A95" w14:textId="77777777">
      <w:pPr>
        <w:spacing w:after="0" w:line="480" w:lineRule="auto"/>
        <w:jc w:val="center"/>
        <w:rPr>
          <w:rFonts w:ascii="Times New Roman" w:hAnsi="Times New Roman" w:cs="Times New Roman"/>
          <w:sz w:val="24"/>
          <w:szCs w:val="24"/>
        </w:rPr>
      </w:pPr>
      <w:r w:rsidRPr="00717697">
        <w:rPr>
          <w:rFonts w:ascii="Times New Roman" w:hAnsi="Times New Roman" w:cs="Times New Roman"/>
          <w:sz w:val="24"/>
          <w:szCs w:val="24"/>
        </w:rPr>
        <w:t>Institution</w:t>
      </w:r>
    </w:p>
    <w:p w:rsidR="00717697" w:rsidRPr="00717697" w:rsidP="00717697" w14:paraId="627B5ED9" w14:textId="77777777">
      <w:pPr>
        <w:spacing w:after="0" w:line="480" w:lineRule="auto"/>
        <w:jc w:val="center"/>
        <w:rPr>
          <w:rFonts w:ascii="Times New Roman" w:hAnsi="Times New Roman" w:cs="Times New Roman"/>
          <w:sz w:val="24"/>
          <w:szCs w:val="24"/>
        </w:rPr>
      </w:pPr>
      <w:r w:rsidRPr="00717697">
        <w:rPr>
          <w:rFonts w:ascii="Times New Roman" w:hAnsi="Times New Roman" w:cs="Times New Roman"/>
          <w:sz w:val="24"/>
          <w:szCs w:val="24"/>
        </w:rPr>
        <w:t>Course Code: Course Name</w:t>
      </w:r>
    </w:p>
    <w:p w:rsidR="00717697" w:rsidRPr="00717697" w:rsidP="00717697" w14:paraId="31F297EE" w14:textId="77777777">
      <w:pPr>
        <w:spacing w:after="0" w:line="480" w:lineRule="auto"/>
        <w:jc w:val="center"/>
        <w:rPr>
          <w:rFonts w:ascii="Times New Roman" w:hAnsi="Times New Roman" w:cs="Times New Roman"/>
          <w:sz w:val="24"/>
          <w:szCs w:val="24"/>
        </w:rPr>
      </w:pPr>
      <w:r w:rsidRPr="00717697">
        <w:rPr>
          <w:rFonts w:ascii="Times New Roman" w:hAnsi="Times New Roman" w:cs="Times New Roman"/>
          <w:sz w:val="24"/>
          <w:szCs w:val="24"/>
        </w:rPr>
        <w:t>Instructor</w:t>
      </w:r>
    </w:p>
    <w:p w:rsidR="00717697" w:rsidRPr="00717697" w:rsidP="00717697" w14:paraId="42BB4AEB" w14:textId="77777777">
      <w:pPr>
        <w:spacing w:line="480" w:lineRule="auto"/>
        <w:jc w:val="center"/>
        <w:rPr>
          <w:rFonts w:ascii="Times New Roman" w:hAnsi="Times New Roman" w:cs="Times New Roman"/>
          <w:sz w:val="24"/>
          <w:szCs w:val="24"/>
        </w:rPr>
      </w:pPr>
      <w:r w:rsidRPr="00717697">
        <w:rPr>
          <w:rFonts w:ascii="Times New Roman" w:hAnsi="Times New Roman" w:cs="Times New Roman"/>
          <w:sz w:val="24"/>
          <w:szCs w:val="24"/>
        </w:rPr>
        <w:t>Due Date</w:t>
      </w:r>
    </w:p>
    <w:p w:rsidR="00717697" w:rsidP="00717697" w14:paraId="3BE04332" w14:textId="083BF8DE">
      <w:r>
        <w:br w:type="page"/>
      </w:r>
    </w:p>
    <w:p w:rsidR="00717697" w:rsidP="00717697" w14:paraId="7FC714EB" w14:textId="77777777"/>
    <w:p w:rsidR="00717697" w:rsidRPr="00717697" w:rsidP="00717697" w14:paraId="158ED278" w14:textId="6BDAC317">
      <w:pPr>
        <w:numPr>
          <w:ilvl w:val="0"/>
          <w:numId w:val="1"/>
        </w:numPr>
        <w:shd w:val="clear" w:color="auto" w:fill="FFFFFF"/>
        <w:spacing w:before="100" w:beforeAutospacing="1" w:after="100" w:afterAutospacing="1" w:line="480" w:lineRule="auto"/>
        <w:ind w:left="1095"/>
        <w:rPr>
          <w:rFonts w:ascii="Times New Roman" w:eastAsia="Times New Roman" w:hAnsi="Times New Roman" w:cs="Times New Roman"/>
          <w:b/>
          <w:bCs/>
          <w:color w:val="000000"/>
          <w:sz w:val="24"/>
          <w:szCs w:val="24"/>
        </w:rPr>
      </w:pPr>
      <w:r w:rsidRPr="006779EE">
        <w:rPr>
          <w:rFonts w:ascii="Times New Roman" w:eastAsia="Times New Roman" w:hAnsi="Times New Roman" w:cs="Times New Roman"/>
          <w:b/>
          <w:bCs/>
          <w:color w:val="000000"/>
          <w:sz w:val="24"/>
          <w:szCs w:val="24"/>
        </w:rPr>
        <w:t>What are some essential steps in interpreting data from high-stakes assessments?</w:t>
      </w:r>
    </w:p>
    <w:p w:rsidR="0017472F" w:rsidRPr="006779EE" w:rsidP="00717697" w14:paraId="22C76B1F" w14:textId="11530295">
      <w:pPr>
        <w:shd w:val="clear" w:color="auto" w:fill="FFFFFF"/>
        <w:spacing w:before="100" w:beforeAutospacing="1" w:after="100" w:afterAutospacing="1" w:line="480" w:lineRule="auto"/>
        <w:rPr>
          <w:rFonts w:ascii="Times New Roman" w:eastAsia="Times New Roman" w:hAnsi="Times New Roman" w:cs="Times New Roman"/>
          <w:b/>
          <w:bCs/>
          <w:color w:val="000000"/>
          <w:sz w:val="24"/>
          <w:szCs w:val="24"/>
        </w:rPr>
      </w:pPr>
    </w:p>
    <w:p w:rsidR="0017472F" w:rsidRPr="006779EE" w:rsidP="00717697" w14:textId="11530295">
      <w:pPr>
        <w:shd w:val="clear" w:color="auto" w:fill="FFFFFF"/>
        <w:spacing w:before="100" w:beforeAutospacing="1" w:after="100" w:afterAutospacing="1" w:line="480" w:lineRule="auto"/>
        <w:rPr>
          <w:rFonts w:ascii="Times New Roman" w:eastAsia="Times New Roman" w:hAnsi="Times New Roman" w:cs="Times New Roman"/>
          <w:b/>
          <w:bCs/>
          <w:color w:val="000000"/>
          <w:sz w:val="24"/>
          <w:szCs w:val="24"/>
        </w:rPr>
      </w:pPr>
      <w:r w:rsidRPr="00717697">
        <w:rPr>
          <w:rStyle w:val="t"/>
          <w:rFonts w:ascii="Times New Roman" w:hAnsi="Times New Roman" w:cs="Times New Roman"/>
          <w:color w:val="000000"/>
          <w:sz w:val="24"/>
          <w:szCs w:val="24"/>
          <w:bdr w:val="none" w:sz="0" w:space="0" w:color="auto" w:frame="1"/>
          <w:shd w:val="clear" w:color="auto" w:fill="FFFFFF"/>
        </w:rPr>
        <w:t>Interpreting done from high-stakes assessments is crucial, and it can do by first understand</w:t>
      </w:r>
      <w:r w:rsidRPr="00717697">
        <w:rPr>
          <w:rStyle w:val="t"/>
          <w:rFonts w:ascii="Times New Roman" w:hAnsi="Times New Roman" w:cs="Times New Roman"/>
          <w:color w:val="000000"/>
          <w:sz w:val="24"/>
          <w:szCs w:val="24"/>
          <w:bdr w:val="none" w:sz="0" w:space="0" w:color="auto" w:frame="1"/>
          <w:shd w:val="clear" w:color="auto" w:fill="FFFFFF"/>
        </w:rPr>
        <w:t xml:space="preserve">ing what type of data is collected by the system. </w:t>
      </w:r>
      <w:r w:rsidRPr="00717697">
        <w:rPr>
          <w:rStyle w:val="t"/>
          <w:rFonts w:ascii="Times New Roman" w:hAnsi="Times New Roman" w:cs="Times New Roman"/>
          <w:color w:val="000000"/>
          <w:sz w:val="24"/>
          <w:szCs w:val="24"/>
          <w:bdr w:val="none" w:sz="0" w:space="0" w:color="auto" w:frame="1"/>
          <w:shd w:val="clear" w:color="auto" w:fill="FFFFFF"/>
        </w:rPr>
        <w:t>Secondly, request</w:t>
      </w:r>
      <w:r w:rsidRPr="00717697">
        <w:rPr>
          <w:rStyle w:val="t"/>
          <w:rFonts w:ascii="Times New Roman" w:hAnsi="Times New Roman" w:cs="Times New Roman"/>
          <w:color w:val="000000"/>
          <w:sz w:val="24"/>
          <w:szCs w:val="24"/>
          <w:bdr w:val="none" w:sz="0" w:space="0" w:color="auto" w:frame="1"/>
          <w:shd w:val="clear" w:color="auto" w:fill="FFFFFF"/>
        </w:rPr>
        <w:t xml:space="preserve"> more data or necessary information but wasn't included in the data system from the state. </w:t>
      </w:r>
      <w:r w:rsidRPr="00717697">
        <w:rPr>
          <w:rStyle w:val="t"/>
          <w:rFonts w:ascii="Times New Roman" w:hAnsi="Times New Roman" w:cs="Times New Roman"/>
          <w:color w:val="000000"/>
          <w:sz w:val="24"/>
          <w:szCs w:val="24"/>
          <w:bdr w:val="none" w:sz="0" w:space="0" w:color="auto" w:frame="1"/>
          <w:shd w:val="clear" w:color="auto" w:fill="FFFFFF"/>
        </w:rPr>
        <w:t>Thirdly, find</w:t>
      </w:r>
      <w:r w:rsidRPr="00717697">
        <w:rPr>
          <w:rStyle w:val="t"/>
          <w:rFonts w:ascii="Times New Roman" w:hAnsi="Times New Roman" w:cs="Times New Roman"/>
          <w:color w:val="000000"/>
          <w:sz w:val="24"/>
          <w:szCs w:val="24"/>
          <w:bdr w:val="none" w:sz="0" w:space="0" w:color="auto" w:frame="1"/>
          <w:shd w:val="clear" w:color="auto" w:fill="FFFFFF"/>
        </w:rPr>
        <w:t xml:space="preserve"> out the number of students with disabilities or taking alternative assessments included in the test and ask if those numbers are calculated into the given </w:t>
      </w:r>
      <w:r w:rsidRPr="00717697">
        <w:rPr>
          <w:rStyle w:val="t"/>
          <w:rFonts w:ascii="Times New Roman" w:hAnsi="Times New Roman" w:cs="Times New Roman"/>
          <w:color w:val="000000"/>
          <w:sz w:val="24"/>
          <w:szCs w:val="24"/>
          <w:bdr w:val="none" w:sz="0" w:space="0" w:color="auto" w:frame="1"/>
          <w:shd w:val="clear" w:color="auto" w:fill="FFFFFF"/>
        </w:rPr>
        <w:t xml:space="preserve">statistic. </w:t>
      </w:r>
      <w:r w:rsidRPr="00717697">
        <w:rPr>
          <w:rStyle w:val="t"/>
          <w:rFonts w:ascii="Times New Roman" w:hAnsi="Times New Roman" w:cs="Times New Roman"/>
          <w:color w:val="000000"/>
          <w:sz w:val="24"/>
          <w:szCs w:val="24"/>
          <w:bdr w:val="none" w:sz="0" w:space="0" w:color="auto" w:frame="1"/>
          <w:shd w:val="clear" w:color="auto" w:fill="FFFFFF"/>
        </w:rPr>
        <w:t xml:space="preserve">Suppose available ask for the number of students </w:t>
      </w:r>
      <w:r w:rsidRPr="00717697">
        <w:rPr>
          <w:rStyle w:val="t"/>
          <w:rFonts w:ascii="Times New Roman" w:hAnsi="Times New Roman" w:cs="Times New Roman"/>
          <w:color w:val="000000"/>
          <w:sz w:val="24"/>
          <w:szCs w:val="24"/>
          <w:bdr w:val="none" w:sz="0" w:space="0" w:color="auto" w:frame="1"/>
          <w:shd w:val="clear" w:color="auto" w:fill="FFFFFF"/>
        </w:rPr>
        <w:t>with a</w:t>
      </w:r>
      <w:r w:rsidRPr="00717697">
        <w:rPr>
          <w:rStyle w:val="t"/>
          <w:rFonts w:ascii="Times New Roman" w:hAnsi="Times New Roman" w:cs="Times New Roman"/>
          <w:color w:val="000000"/>
          <w:sz w:val="24"/>
          <w:szCs w:val="24"/>
          <w:bdr w:val="none" w:sz="0" w:space="0" w:color="auto" w:frame="1"/>
          <w:shd w:val="clear" w:color="auto" w:fill="FFFFFF"/>
        </w:rPr>
        <w:t xml:space="preserve"> specific type of disability included in the test. </w:t>
      </w:r>
      <w:r w:rsidRPr="00717697">
        <w:rPr>
          <w:rStyle w:val="t"/>
          <w:rFonts w:ascii="Times New Roman" w:hAnsi="Times New Roman" w:cs="Times New Roman"/>
          <w:color w:val="000000"/>
          <w:sz w:val="24"/>
          <w:szCs w:val="24"/>
          <w:bdr w:val="none" w:sz="0" w:space="0" w:color="auto" w:frame="1"/>
          <w:shd w:val="clear" w:color="auto" w:fill="FFFFFF"/>
        </w:rPr>
        <w:t xml:space="preserve">And finally, </w:t>
      </w:r>
      <w:r w:rsidRPr="00717697">
        <w:rPr>
          <w:rStyle w:val="t"/>
          <w:rFonts w:ascii="Times New Roman" w:hAnsi="Times New Roman" w:cs="Times New Roman"/>
          <w:color w:val="000000"/>
          <w:sz w:val="24"/>
          <w:szCs w:val="24"/>
          <w:bdr w:val="none" w:sz="0" w:space="0" w:color="auto" w:frame="1"/>
          <w:shd w:val="clear" w:color="auto" w:fill="FFFFFF"/>
        </w:rPr>
        <w:t>Look at data in multiple ways.</w:t>
      </w:r>
    </w:p>
    <w:p w:rsidR="006779EE" w:rsidRPr="00717697" w:rsidP="00717697" w14:paraId="02E43099" w14:textId="2EC012F1">
      <w:pPr>
        <w:numPr>
          <w:ilvl w:val="0"/>
          <w:numId w:val="1"/>
        </w:numPr>
        <w:shd w:val="clear" w:color="auto" w:fill="FFFFFF"/>
        <w:spacing w:before="100" w:beforeAutospacing="1" w:after="100" w:afterAutospacing="1" w:line="480" w:lineRule="auto"/>
        <w:ind w:left="1095"/>
        <w:rPr>
          <w:rFonts w:ascii="Times New Roman" w:eastAsia="Times New Roman" w:hAnsi="Times New Roman" w:cs="Times New Roman"/>
          <w:b/>
          <w:bCs/>
          <w:color w:val="000000"/>
          <w:sz w:val="24"/>
          <w:szCs w:val="24"/>
        </w:rPr>
      </w:pPr>
      <w:r w:rsidRPr="006779EE">
        <w:rPr>
          <w:rFonts w:ascii="Times New Roman" w:eastAsia="Times New Roman" w:hAnsi="Times New Roman" w:cs="Times New Roman"/>
          <w:b/>
          <w:bCs/>
          <w:color w:val="000000"/>
          <w:sz w:val="24"/>
          <w:szCs w:val="24"/>
        </w:rPr>
        <w:t>What does the law say about the instruction and assessment of students with disabilities?</w:t>
      </w:r>
    </w:p>
    <w:p w:rsidR="00EB3D98" w:rsidRPr="006779EE" w:rsidP="00717697" w14:paraId="19A36512" w14:textId="49C32D58">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717697">
        <w:rPr>
          <w:rStyle w:val="t"/>
          <w:rFonts w:ascii="Times New Roman" w:hAnsi="Times New Roman" w:cs="Times New Roman"/>
          <w:color w:val="000000"/>
          <w:sz w:val="24"/>
          <w:szCs w:val="24"/>
          <w:bdr w:val="none" w:sz="0" w:space="0" w:color="auto" w:frame="1"/>
          <w:shd w:val="clear" w:color="auto" w:fill="FFFFFF"/>
        </w:rPr>
        <w:t xml:space="preserve">The law </w:t>
      </w:r>
      <w:r w:rsidRPr="00717697" w:rsidR="0049605B">
        <w:rPr>
          <w:rStyle w:val="t"/>
          <w:rFonts w:ascii="Times New Roman" w:hAnsi="Times New Roman" w:cs="Times New Roman"/>
          <w:color w:val="000000"/>
          <w:sz w:val="24"/>
          <w:szCs w:val="24"/>
          <w:bdr w:val="none" w:sz="0" w:space="0" w:color="auto" w:frame="1"/>
          <w:shd w:val="clear" w:color="auto" w:fill="FFFFFF"/>
        </w:rPr>
        <w:t>clar</w:t>
      </w:r>
      <w:r w:rsidRPr="00717697">
        <w:rPr>
          <w:rStyle w:val="t"/>
          <w:rFonts w:ascii="Times New Roman" w:hAnsi="Times New Roman" w:cs="Times New Roman"/>
          <w:color w:val="000000"/>
          <w:sz w:val="24"/>
          <w:szCs w:val="24"/>
          <w:bdr w:val="none" w:sz="0" w:space="0" w:color="auto" w:frame="1"/>
          <w:shd w:val="clear" w:color="auto" w:fill="FFFFFF"/>
        </w:rPr>
        <w:t xml:space="preserve">ifies that the teacher must assess the student's current education </w:t>
      </w:r>
      <w:r w:rsidRPr="00717697">
        <w:rPr>
          <w:rStyle w:val="t"/>
          <w:rFonts w:ascii="Times New Roman" w:hAnsi="Times New Roman" w:cs="Times New Roman"/>
          <w:color w:val="000000"/>
          <w:sz w:val="24"/>
          <w:szCs w:val="24"/>
          <w:bdr w:val="none" w:sz="0" w:space="0" w:color="auto" w:frame="1"/>
          <w:shd w:val="clear" w:color="auto" w:fill="FFFFFF"/>
        </w:rPr>
        <w:t>level and</w:t>
      </w:r>
      <w:r w:rsidRPr="00717697">
        <w:rPr>
          <w:rStyle w:val="t"/>
          <w:rFonts w:ascii="Times New Roman" w:hAnsi="Times New Roman" w:cs="Times New Roman"/>
          <w:color w:val="000000"/>
          <w:sz w:val="24"/>
          <w:szCs w:val="24"/>
          <w:bdr w:val="none" w:sz="0" w:space="0" w:color="auto" w:frame="1"/>
          <w:shd w:val="clear" w:color="auto" w:fill="FFFFFF"/>
        </w:rPr>
        <w:t xml:space="preserve"> state how their disability affects their ability to participate in general education requirements. Set goals for the child and put necessary </w:t>
      </w:r>
      <w:r w:rsidRPr="00717697">
        <w:rPr>
          <w:rStyle w:val="t"/>
          <w:rFonts w:ascii="Times New Roman" w:hAnsi="Times New Roman" w:cs="Times New Roman"/>
          <w:color w:val="000000"/>
          <w:spacing w:val="-2"/>
          <w:sz w:val="24"/>
          <w:szCs w:val="24"/>
          <w:bdr w:val="none" w:sz="0" w:space="0" w:color="auto" w:frame="1"/>
          <w:shd w:val="clear" w:color="auto" w:fill="FFFFFF"/>
        </w:rPr>
        <w:t>accommodations in place to facilitate meeting the goals.</w:t>
      </w:r>
      <w:r w:rsidRPr="00717697">
        <w:rPr>
          <w:rStyle w:val="t"/>
          <w:rFonts w:ascii="Times New Roman" w:hAnsi="Times New Roman" w:cs="Times New Roman"/>
          <w:color w:val="000000"/>
          <w:spacing w:val="-2"/>
          <w:sz w:val="24"/>
          <w:szCs w:val="24"/>
          <w:bdr w:val="none" w:sz="0" w:space="0" w:color="auto" w:frame="1"/>
          <w:shd w:val="clear" w:color="auto" w:fill="FFFFFF"/>
        </w:rPr>
        <w:t xml:space="preserve"> The performance of the children with disabilities must not be isolated from other students. These helpful </w:t>
      </w:r>
      <w:r w:rsidRPr="00717697" w:rsidR="0049605B">
        <w:rPr>
          <w:rStyle w:val="t"/>
          <w:rFonts w:ascii="Times New Roman" w:hAnsi="Times New Roman" w:cs="Times New Roman"/>
          <w:color w:val="000000"/>
          <w:spacing w:val="-2"/>
          <w:sz w:val="24"/>
          <w:szCs w:val="24"/>
          <w:bdr w:val="none" w:sz="0" w:space="0" w:color="auto" w:frame="1"/>
          <w:shd w:val="clear" w:color="auto" w:fill="FFFFFF"/>
        </w:rPr>
        <w:t>strategies include; equipment and material accommodations, presentation accommodations setting, and request accommodations.</w:t>
      </w:r>
    </w:p>
    <w:p w:rsidR="006779EE" w:rsidRPr="00717697" w:rsidP="00717697" w14:paraId="072904D9" w14:textId="7874522C">
      <w:pPr>
        <w:numPr>
          <w:ilvl w:val="0"/>
          <w:numId w:val="1"/>
        </w:numPr>
        <w:shd w:val="clear" w:color="auto" w:fill="FFFFFF"/>
        <w:spacing w:before="100" w:beforeAutospacing="1" w:after="100" w:afterAutospacing="1" w:line="480" w:lineRule="auto"/>
        <w:ind w:left="1095"/>
        <w:rPr>
          <w:rFonts w:ascii="Times New Roman" w:eastAsia="Times New Roman" w:hAnsi="Times New Roman" w:cs="Times New Roman"/>
          <w:b/>
          <w:bCs/>
          <w:color w:val="000000"/>
          <w:sz w:val="24"/>
          <w:szCs w:val="24"/>
        </w:rPr>
      </w:pPr>
      <w:r w:rsidRPr="006779EE">
        <w:rPr>
          <w:rFonts w:ascii="Times New Roman" w:eastAsia="Times New Roman" w:hAnsi="Times New Roman" w:cs="Times New Roman"/>
          <w:b/>
          <w:bCs/>
          <w:color w:val="000000"/>
          <w:sz w:val="24"/>
          <w:szCs w:val="24"/>
        </w:rPr>
        <w:t>Why is it essential that students with disabilities have access to the general education curriculum?  What are some ways to help these students to access the broad education curriculum?</w:t>
      </w:r>
    </w:p>
    <w:p w:rsidR="0049605B" w:rsidRPr="006779EE" w:rsidP="00717697" w14:paraId="2181487D" w14:textId="197516B6">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717697">
        <w:rPr>
          <w:rStyle w:val="t"/>
          <w:rFonts w:ascii="Times New Roman" w:hAnsi="Times New Roman" w:cs="Times New Roman"/>
          <w:color w:val="111111"/>
          <w:sz w:val="24"/>
          <w:szCs w:val="24"/>
          <w:bdr w:val="none" w:sz="0" w:space="0" w:color="auto" w:frame="1"/>
          <w:shd w:val="clear" w:color="auto" w:fill="FFFFFF"/>
        </w:rPr>
        <w:t xml:space="preserve">Students with disabilities must access the general education curriculum because all students are held to equal standards. All students, regardless of their </w:t>
      </w:r>
      <w:r w:rsidRPr="00717697">
        <w:rPr>
          <w:rStyle w:val="t"/>
          <w:rFonts w:ascii="Times New Roman" w:hAnsi="Times New Roman" w:cs="Times New Roman"/>
          <w:color w:val="111111"/>
          <w:spacing w:val="-2"/>
          <w:sz w:val="24"/>
          <w:szCs w:val="24"/>
          <w:bdr w:val="none" w:sz="0" w:space="0" w:color="auto" w:frame="1"/>
          <w:shd w:val="clear" w:color="auto" w:fill="FFFFFF"/>
        </w:rPr>
        <w:t xml:space="preserve">gender, race, or disability, should be treated equally. This ensures that students with disabilities </w:t>
      </w:r>
      <w:r w:rsidRPr="00717697">
        <w:rPr>
          <w:rStyle w:val="t"/>
          <w:rFonts w:ascii="Times New Roman" w:hAnsi="Times New Roman" w:cs="Times New Roman"/>
          <w:color w:val="111111"/>
          <w:sz w:val="24"/>
          <w:szCs w:val="24"/>
          <w:bdr w:val="none" w:sz="0" w:space="0" w:color="auto" w:frame="1"/>
          <w:shd w:val="clear" w:color="auto" w:fill="FFFFFF"/>
        </w:rPr>
        <w:t xml:space="preserve">can learn as much as possible and have equal academic success. Benefits of students with disabilities having access to the general education curriculum include receiving more instructional time, having better post-secondary outcomes, improving their social skills, and increasing their confidence. This could harm students with disabilities </w:t>
      </w:r>
      <w:r w:rsidRPr="00717697">
        <w:rPr>
          <w:rStyle w:val="t"/>
          <w:rFonts w:ascii="Times New Roman" w:hAnsi="Times New Roman" w:cs="Times New Roman"/>
          <w:color w:val="111111"/>
          <w:sz w:val="24"/>
          <w:szCs w:val="24"/>
          <w:bdr w:val="none" w:sz="0" w:space="0" w:color="auto" w:frame="1"/>
          <w:shd w:val="clear" w:color="auto" w:fill="FFFFFF"/>
        </w:rPr>
        <w:t>if they</w:t>
      </w:r>
      <w:r w:rsidRPr="00717697">
        <w:rPr>
          <w:rStyle w:val="t"/>
          <w:rFonts w:ascii="Times New Roman" w:hAnsi="Times New Roman" w:cs="Times New Roman"/>
          <w:color w:val="111111"/>
          <w:sz w:val="24"/>
          <w:szCs w:val="24"/>
          <w:bdr w:val="none" w:sz="0" w:space="0" w:color="auto" w:frame="1"/>
          <w:shd w:val="clear" w:color="auto" w:fill="FFFFFF"/>
        </w:rPr>
        <w:t xml:space="preserve"> do not do well in crowded spaces or enjoy time-driven environments.</w:t>
      </w:r>
    </w:p>
    <w:p w:rsidR="006779EE" w:rsidRPr="006779EE" w:rsidP="00717697" w14:paraId="4BABB334" w14:textId="77777777">
      <w:pPr>
        <w:numPr>
          <w:ilvl w:val="0"/>
          <w:numId w:val="1"/>
        </w:numPr>
        <w:shd w:val="clear" w:color="auto" w:fill="FFFFFF"/>
        <w:spacing w:before="100" w:beforeAutospacing="1" w:after="100" w:afterAutospacing="1" w:line="480" w:lineRule="auto"/>
        <w:ind w:left="1095"/>
        <w:rPr>
          <w:rFonts w:ascii="Times New Roman" w:eastAsia="Times New Roman" w:hAnsi="Times New Roman" w:cs="Times New Roman"/>
          <w:b/>
          <w:bCs/>
          <w:color w:val="000000"/>
          <w:sz w:val="24"/>
          <w:szCs w:val="24"/>
        </w:rPr>
      </w:pPr>
      <w:r w:rsidRPr="006779EE">
        <w:rPr>
          <w:rFonts w:ascii="Times New Roman" w:eastAsia="Times New Roman" w:hAnsi="Times New Roman" w:cs="Times New Roman"/>
          <w:b/>
          <w:bCs/>
          <w:color w:val="000000"/>
          <w:sz w:val="24"/>
          <w:szCs w:val="24"/>
        </w:rPr>
        <w:t>What are accommodations?  Modifications?  Alternate assessments?  When should each of these be used?</w:t>
      </w:r>
    </w:p>
    <w:p w:rsidR="0093761E" w:rsidRPr="00717697" w:rsidP="00717697" w14:paraId="38C35763" w14:textId="3FDC7936">
      <w:pPr>
        <w:spacing w:line="480" w:lineRule="auto"/>
        <w:rPr>
          <w:rFonts w:ascii="Times New Roman" w:hAnsi="Times New Roman" w:cs="Times New Roman"/>
          <w:color w:val="000000"/>
          <w:sz w:val="24"/>
          <w:szCs w:val="24"/>
          <w:shd w:val="clear" w:color="auto" w:fill="FFFFFF"/>
        </w:rPr>
      </w:pPr>
      <w:r w:rsidRPr="00717697">
        <w:rPr>
          <w:rFonts w:ascii="Times New Roman" w:hAnsi="Times New Roman" w:cs="Times New Roman"/>
          <w:color w:val="000000"/>
          <w:sz w:val="24"/>
          <w:szCs w:val="24"/>
          <w:shd w:val="clear" w:color="auto" w:fill="FFFFFF"/>
        </w:rPr>
        <w:t>Not every child or student will understand the information and knowledge passed by the instructor. Therefore, the teacher/ interactors must find a better way to involve all class members in the discussion. This kind of practice is known as accommodation. On the other hand, modifications are the changes</w:t>
      </w:r>
      <w:r w:rsidRPr="00717697">
        <w:rPr>
          <w:rFonts w:ascii="Times New Roman" w:hAnsi="Times New Roman" w:cs="Times New Roman"/>
          <w:color w:val="000000"/>
          <w:sz w:val="24"/>
          <w:szCs w:val="24"/>
          <w:shd w:val="clear" w:color="auto" w:fill="FFFFFF"/>
        </w:rPr>
        <w:t xml:space="preserve"> in the delivery, content, or instructional level of district-wide or statewide tests for students receiving special education services</w:t>
      </w:r>
      <w:r w:rsidRPr="00717697">
        <w:rPr>
          <w:rFonts w:ascii="Times New Roman" w:hAnsi="Times New Roman" w:cs="Times New Roman"/>
          <w:color w:val="000000"/>
          <w:sz w:val="24"/>
          <w:szCs w:val="24"/>
          <w:shd w:val="clear" w:color="auto" w:fill="FFFFFF"/>
        </w:rPr>
        <w:t xml:space="preserve">. Suppose a child's Individualized Education Program (IEP) team determines that the child can't participate in the regular state or district assessment and, therefore, will participate by taking an </w:t>
      </w:r>
      <w:r w:rsidRPr="00717697">
        <w:rPr>
          <w:rStyle w:val="Strong"/>
          <w:rFonts w:ascii="Times New Roman" w:hAnsi="Times New Roman" w:cs="Times New Roman"/>
          <w:b w:val="0"/>
          <w:bCs w:val="0"/>
          <w:color w:val="000000"/>
          <w:sz w:val="24"/>
          <w:szCs w:val="24"/>
          <w:shd w:val="clear" w:color="auto" w:fill="FFFFFF"/>
        </w:rPr>
        <w:t>alternate assessment</w:t>
      </w:r>
      <w:r w:rsidRPr="00717697">
        <w:rPr>
          <w:rFonts w:ascii="Times New Roman" w:hAnsi="Times New Roman" w:cs="Times New Roman"/>
          <w:color w:val="000000"/>
          <w:sz w:val="24"/>
          <w:szCs w:val="24"/>
          <w:shd w:val="clear" w:color="auto" w:fill="FFFFFF"/>
        </w:rPr>
        <w:t>. The IEP team must develop a written statement of why the child cannot participate in the regular evaluation. The team has determined that a particular alternate assessment is appropriate for the child</w:t>
      </w:r>
      <w:r w:rsidRPr="00717697">
        <w:rPr>
          <w:rFonts w:ascii="Times New Roman" w:hAnsi="Times New Roman" w:cs="Times New Roman"/>
          <w:color w:val="000000"/>
          <w:sz w:val="24"/>
          <w:szCs w:val="24"/>
          <w:shd w:val="clear" w:color="auto" w:fill="FFFFFF"/>
        </w:rPr>
        <w:t>.</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18336416"/>
      <w:docPartObj>
        <w:docPartGallery w:val="Page Numbers (Top of Page)"/>
        <w:docPartUnique/>
      </w:docPartObj>
    </w:sdtPr>
    <w:sdtEndPr>
      <w:rPr>
        <w:rFonts w:ascii="Times New Roman" w:hAnsi="Times New Roman" w:cs="Times New Roman"/>
        <w:noProof/>
        <w:sz w:val="24"/>
        <w:szCs w:val="24"/>
      </w:rPr>
    </w:sdtEndPr>
    <w:sdtContent>
      <w:p w:rsidR="00717697" w:rsidRPr="00717697" w14:paraId="02E87A3E" w14:textId="237DC286">
        <w:pPr>
          <w:pStyle w:val="Header"/>
          <w:jc w:val="right"/>
          <w:rPr>
            <w:rFonts w:ascii="Times New Roman" w:hAnsi="Times New Roman" w:cs="Times New Roman"/>
            <w:sz w:val="24"/>
            <w:szCs w:val="24"/>
          </w:rPr>
        </w:pPr>
        <w:r w:rsidRPr="00717697">
          <w:rPr>
            <w:rFonts w:ascii="Times New Roman" w:hAnsi="Times New Roman" w:cs="Times New Roman"/>
            <w:sz w:val="24"/>
            <w:szCs w:val="24"/>
          </w:rPr>
          <w:fldChar w:fldCharType="begin"/>
        </w:r>
        <w:r w:rsidRPr="00717697">
          <w:rPr>
            <w:rFonts w:ascii="Times New Roman" w:hAnsi="Times New Roman" w:cs="Times New Roman"/>
            <w:sz w:val="24"/>
            <w:szCs w:val="24"/>
          </w:rPr>
          <w:instrText xml:space="preserve"> PAGE   \* MERGEFORMAT </w:instrText>
        </w:r>
        <w:r w:rsidRPr="00717697">
          <w:rPr>
            <w:rFonts w:ascii="Times New Roman" w:hAnsi="Times New Roman" w:cs="Times New Roman"/>
            <w:sz w:val="24"/>
            <w:szCs w:val="24"/>
          </w:rPr>
          <w:fldChar w:fldCharType="separate"/>
        </w:r>
        <w:r w:rsidRPr="00717697">
          <w:rPr>
            <w:rFonts w:ascii="Times New Roman" w:hAnsi="Times New Roman" w:cs="Times New Roman"/>
            <w:noProof/>
            <w:sz w:val="24"/>
            <w:szCs w:val="24"/>
          </w:rPr>
          <w:t>2</w:t>
        </w:r>
        <w:r w:rsidRPr="00717697">
          <w:rPr>
            <w:rFonts w:ascii="Times New Roman" w:hAnsi="Times New Roman" w:cs="Times New Roman"/>
            <w:noProof/>
            <w:sz w:val="24"/>
            <w:szCs w:val="24"/>
          </w:rPr>
          <w:fldChar w:fldCharType="end"/>
        </w:r>
      </w:p>
    </w:sdtContent>
  </w:sdt>
  <w:p w:rsidR="00717697" w14:paraId="0605AF8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6B8384F"/>
    <w:multiLevelType w:val="multilevel"/>
    <w:tmpl w:val="C8C01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9EE"/>
    <w:rsid w:val="0017472F"/>
    <w:rsid w:val="0049605B"/>
    <w:rsid w:val="006779EE"/>
    <w:rsid w:val="00717697"/>
    <w:rsid w:val="0093761E"/>
    <w:rsid w:val="00E026C9"/>
    <w:rsid w:val="00EB3D9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DC5765B"/>
  <w15:chartTrackingRefBased/>
  <w15:docId w15:val="{D90CEAC8-D493-4729-905A-228E906FA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17472F"/>
  </w:style>
  <w:style w:type="character" w:styleId="Strong">
    <w:name w:val="Strong"/>
    <w:basedOn w:val="DefaultParagraphFont"/>
    <w:uiPriority w:val="22"/>
    <w:qFormat/>
    <w:rsid w:val="0093761E"/>
    <w:rPr>
      <w:b/>
      <w:bCs/>
    </w:rPr>
  </w:style>
  <w:style w:type="paragraph" w:styleId="Header">
    <w:name w:val="header"/>
    <w:basedOn w:val="Normal"/>
    <w:link w:val="HeaderChar"/>
    <w:uiPriority w:val="99"/>
    <w:unhideWhenUsed/>
    <w:rsid w:val="007176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697"/>
  </w:style>
  <w:style w:type="paragraph" w:styleId="Footer">
    <w:name w:val="footer"/>
    <w:basedOn w:val="Normal"/>
    <w:link w:val="FooterChar"/>
    <w:uiPriority w:val="99"/>
    <w:unhideWhenUsed/>
    <w:rsid w:val="007176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3</Pages>
  <Words>486</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javans Owiyo</dc:creator>
  <cp:lastModifiedBy>javans Owiyo</cp:lastModifiedBy>
  <cp:revision>1</cp:revision>
  <dcterms:created xsi:type="dcterms:W3CDTF">2021-10-10T20:15:00Z</dcterms:created>
  <dcterms:modified xsi:type="dcterms:W3CDTF">2021-10-10T21:40:00Z</dcterms:modified>
</cp:coreProperties>
</file>