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C9C" w:rsidRPr="009B2C9C" w:rsidRDefault="009B2C9C" w:rsidP="009B2C9C">
      <w:pPr>
        <w:spacing w:line="480" w:lineRule="auto"/>
        <w:jc w:val="center"/>
        <w:rPr>
          <w:rFonts w:ascii="Times New Roman" w:hAnsi="Times New Roman" w:cs="Times New Roman"/>
          <w:sz w:val="24"/>
          <w:szCs w:val="24"/>
        </w:rPr>
      </w:pPr>
    </w:p>
    <w:p w:rsidR="009B2C9C" w:rsidRPr="009B2C9C" w:rsidRDefault="009B2C9C" w:rsidP="009B2C9C">
      <w:pPr>
        <w:spacing w:line="480" w:lineRule="auto"/>
        <w:jc w:val="center"/>
        <w:rPr>
          <w:rFonts w:ascii="Times New Roman" w:hAnsi="Times New Roman" w:cs="Times New Roman"/>
          <w:sz w:val="24"/>
          <w:szCs w:val="24"/>
        </w:rPr>
      </w:pPr>
    </w:p>
    <w:p w:rsidR="009B2C9C" w:rsidRPr="009B2C9C" w:rsidRDefault="009B2C9C" w:rsidP="009B2C9C">
      <w:pPr>
        <w:spacing w:line="480" w:lineRule="auto"/>
        <w:jc w:val="center"/>
        <w:rPr>
          <w:rFonts w:ascii="Times New Roman" w:hAnsi="Times New Roman" w:cs="Times New Roman"/>
          <w:sz w:val="24"/>
          <w:szCs w:val="24"/>
        </w:rPr>
      </w:pPr>
    </w:p>
    <w:p w:rsidR="009B2C9C" w:rsidRPr="009B2C9C" w:rsidRDefault="009B2C9C" w:rsidP="009B2C9C">
      <w:pPr>
        <w:spacing w:line="480" w:lineRule="auto"/>
        <w:jc w:val="center"/>
        <w:rPr>
          <w:rFonts w:ascii="Times New Roman" w:hAnsi="Times New Roman" w:cs="Times New Roman"/>
          <w:sz w:val="24"/>
          <w:szCs w:val="24"/>
        </w:rPr>
      </w:pPr>
    </w:p>
    <w:p w:rsidR="009B2C9C" w:rsidRPr="009B2C9C" w:rsidRDefault="009B2C9C" w:rsidP="009B2C9C">
      <w:pPr>
        <w:spacing w:line="480" w:lineRule="auto"/>
        <w:jc w:val="center"/>
        <w:rPr>
          <w:rFonts w:ascii="Times New Roman" w:hAnsi="Times New Roman" w:cs="Times New Roman"/>
          <w:sz w:val="24"/>
          <w:szCs w:val="24"/>
        </w:rPr>
      </w:pPr>
    </w:p>
    <w:p w:rsidR="009B2C9C" w:rsidRPr="009B2C9C" w:rsidRDefault="009B2C9C" w:rsidP="009B2C9C">
      <w:pPr>
        <w:spacing w:line="480" w:lineRule="auto"/>
        <w:jc w:val="center"/>
        <w:rPr>
          <w:rFonts w:ascii="Times New Roman" w:hAnsi="Times New Roman" w:cs="Times New Roman"/>
          <w:sz w:val="24"/>
          <w:szCs w:val="24"/>
        </w:rPr>
      </w:pPr>
    </w:p>
    <w:p w:rsidR="009B2C9C" w:rsidRPr="009B2C9C" w:rsidRDefault="009B2C9C" w:rsidP="009B2C9C">
      <w:pPr>
        <w:spacing w:line="480" w:lineRule="auto"/>
        <w:jc w:val="center"/>
        <w:rPr>
          <w:rFonts w:ascii="Times New Roman" w:hAnsi="Times New Roman" w:cs="Times New Roman"/>
          <w:sz w:val="24"/>
          <w:szCs w:val="24"/>
        </w:rPr>
      </w:pPr>
    </w:p>
    <w:p w:rsidR="009B2C9C" w:rsidRPr="009B2C9C" w:rsidRDefault="009B2C9C" w:rsidP="009B2C9C">
      <w:pPr>
        <w:spacing w:line="480" w:lineRule="auto"/>
        <w:jc w:val="center"/>
        <w:rPr>
          <w:rFonts w:ascii="Times New Roman" w:hAnsi="Times New Roman" w:cs="Times New Roman"/>
          <w:sz w:val="24"/>
          <w:szCs w:val="24"/>
        </w:rPr>
      </w:pPr>
      <w:r w:rsidRPr="009B2C9C">
        <w:rPr>
          <w:rFonts w:ascii="Times New Roman" w:hAnsi="Times New Roman" w:cs="Times New Roman"/>
          <w:sz w:val="24"/>
          <w:szCs w:val="24"/>
        </w:rPr>
        <w:t>Research and evidence-based practice (EBP)</w:t>
      </w:r>
    </w:p>
    <w:p w:rsidR="009B2C9C" w:rsidRPr="009B2C9C" w:rsidRDefault="009B2C9C" w:rsidP="009B2C9C">
      <w:pPr>
        <w:spacing w:line="480" w:lineRule="auto"/>
        <w:jc w:val="center"/>
        <w:rPr>
          <w:rFonts w:ascii="Times New Roman" w:hAnsi="Times New Roman" w:cs="Times New Roman"/>
          <w:sz w:val="24"/>
          <w:szCs w:val="24"/>
        </w:rPr>
      </w:pPr>
      <w:r w:rsidRPr="009B2C9C">
        <w:rPr>
          <w:rFonts w:ascii="Times New Roman" w:hAnsi="Times New Roman" w:cs="Times New Roman"/>
          <w:sz w:val="24"/>
          <w:szCs w:val="24"/>
        </w:rPr>
        <w:t>Name</w:t>
      </w:r>
    </w:p>
    <w:p w:rsidR="009B2C9C" w:rsidRPr="009B2C9C" w:rsidRDefault="009B2C9C" w:rsidP="009B2C9C">
      <w:pPr>
        <w:spacing w:line="480" w:lineRule="auto"/>
        <w:jc w:val="center"/>
        <w:rPr>
          <w:rFonts w:ascii="Times New Roman" w:hAnsi="Times New Roman" w:cs="Times New Roman"/>
          <w:sz w:val="24"/>
          <w:szCs w:val="24"/>
        </w:rPr>
      </w:pPr>
      <w:r w:rsidRPr="009B2C9C">
        <w:rPr>
          <w:rFonts w:ascii="Times New Roman" w:hAnsi="Times New Roman" w:cs="Times New Roman"/>
          <w:sz w:val="24"/>
          <w:szCs w:val="24"/>
        </w:rPr>
        <w:t>Instructor</w:t>
      </w:r>
    </w:p>
    <w:p w:rsidR="009B2C9C" w:rsidRPr="009B2C9C" w:rsidRDefault="009B2C9C" w:rsidP="009B2C9C">
      <w:pPr>
        <w:spacing w:line="480" w:lineRule="auto"/>
        <w:jc w:val="center"/>
        <w:rPr>
          <w:rFonts w:ascii="Times New Roman" w:hAnsi="Times New Roman" w:cs="Times New Roman"/>
          <w:sz w:val="24"/>
          <w:szCs w:val="24"/>
        </w:rPr>
      </w:pPr>
      <w:r w:rsidRPr="009B2C9C">
        <w:rPr>
          <w:rFonts w:ascii="Times New Roman" w:hAnsi="Times New Roman" w:cs="Times New Roman"/>
          <w:sz w:val="24"/>
          <w:szCs w:val="24"/>
        </w:rPr>
        <w:t>Course</w:t>
      </w:r>
    </w:p>
    <w:p w:rsidR="009B2C9C" w:rsidRPr="009B2C9C" w:rsidRDefault="009B2C9C" w:rsidP="009B2C9C">
      <w:pPr>
        <w:spacing w:line="480" w:lineRule="auto"/>
        <w:jc w:val="center"/>
        <w:rPr>
          <w:rFonts w:ascii="Times New Roman" w:hAnsi="Times New Roman" w:cs="Times New Roman"/>
          <w:sz w:val="24"/>
          <w:szCs w:val="24"/>
        </w:rPr>
      </w:pPr>
      <w:r w:rsidRPr="009B2C9C">
        <w:rPr>
          <w:rFonts w:ascii="Times New Roman" w:hAnsi="Times New Roman" w:cs="Times New Roman"/>
          <w:sz w:val="24"/>
          <w:szCs w:val="24"/>
        </w:rPr>
        <w:t>Date</w:t>
      </w:r>
    </w:p>
    <w:p w:rsidR="009B2C9C" w:rsidRPr="009B2C9C" w:rsidRDefault="009B2C9C" w:rsidP="009B2C9C">
      <w:pPr>
        <w:spacing w:line="480" w:lineRule="auto"/>
        <w:jc w:val="center"/>
        <w:rPr>
          <w:rFonts w:ascii="Times New Roman" w:hAnsi="Times New Roman" w:cs="Times New Roman"/>
          <w:sz w:val="24"/>
          <w:szCs w:val="24"/>
        </w:rPr>
      </w:pPr>
    </w:p>
    <w:p w:rsidR="009B2C9C" w:rsidRPr="009B2C9C" w:rsidRDefault="009B2C9C" w:rsidP="009B2C9C">
      <w:pPr>
        <w:spacing w:line="480" w:lineRule="auto"/>
        <w:jc w:val="center"/>
        <w:rPr>
          <w:rFonts w:ascii="Times New Roman" w:hAnsi="Times New Roman" w:cs="Times New Roman"/>
          <w:sz w:val="24"/>
          <w:szCs w:val="24"/>
        </w:rPr>
      </w:pPr>
    </w:p>
    <w:p w:rsidR="009B2C9C" w:rsidRPr="009B2C9C" w:rsidRDefault="009B2C9C" w:rsidP="009B2C9C">
      <w:pPr>
        <w:spacing w:line="480" w:lineRule="auto"/>
        <w:jc w:val="center"/>
        <w:rPr>
          <w:rFonts w:ascii="Times New Roman" w:hAnsi="Times New Roman" w:cs="Times New Roman"/>
          <w:sz w:val="24"/>
          <w:szCs w:val="24"/>
        </w:rPr>
      </w:pPr>
    </w:p>
    <w:p w:rsidR="009B2C9C" w:rsidRDefault="009B2C9C" w:rsidP="009B2C9C">
      <w:pPr>
        <w:spacing w:line="480" w:lineRule="auto"/>
        <w:rPr>
          <w:rFonts w:ascii="Times New Roman" w:hAnsi="Times New Roman" w:cs="Times New Roman"/>
          <w:sz w:val="24"/>
          <w:szCs w:val="24"/>
        </w:rPr>
      </w:pPr>
    </w:p>
    <w:p w:rsidR="009B2C9C" w:rsidRPr="009B2C9C" w:rsidRDefault="009B2C9C" w:rsidP="009B2C9C">
      <w:pPr>
        <w:spacing w:line="480" w:lineRule="auto"/>
        <w:rPr>
          <w:rFonts w:ascii="Times New Roman" w:hAnsi="Times New Roman" w:cs="Times New Roman"/>
          <w:sz w:val="24"/>
          <w:szCs w:val="24"/>
        </w:rPr>
      </w:pPr>
    </w:p>
    <w:p w:rsidR="006750BB" w:rsidRPr="009B2C9C" w:rsidRDefault="006750BB" w:rsidP="009B2C9C">
      <w:pPr>
        <w:spacing w:line="480" w:lineRule="auto"/>
        <w:ind w:firstLine="720"/>
        <w:rPr>
          <w:rFonts w:ascii="Times New Roman" w:hAnsi="Times New Roman" w:cs="Times New Roman"/>
          <w:sz w:val="24"/>
          <w:szCs w:val="24"/>
        </w:rPr>
      </w:pPr>
      <w:r w:rsidRPr="009B2C9C">
        <w:rPr>
          <w:rFonts w:ascii="Times New Roman" w:hAnsi="Times New Roman" w:cs="Times New Roman"/>
          <w:sz w:val="24"/>
          <w:szCs w:val="24"/>
        </w:rPr>
        <w:lastRenderedPageBreak/>
        <w:t>The focus of research refers to the general area in which research questions are presented and investigated. It can also be the research questions to be examined in a study. On the other hand, Evidence-Based Practice (EBP) refers to the incorpora</w:t>
      </w:r>
      <w:r w:rsidR="00A252ED" w:rsidRPr="009B2C9C">
        <w:rPr>
          <w:rFonts w:ascii="Times New Roman" w:hAnsi="Times New Roman" w:cs="Times New Roman"/>
          <w:sz w:val="24"/>
          <w:szCs w:val="24"/>
        </w:rPr>
        <w:t>tion of clinical expertise with the</w:t>
      </w:r>
      <w:r w:rsidRPr="009B2C9C">
        <w:rPr>
          <w:rFonts w:ascii="Times New Roman" w:hAnsi="Times New Roman" w:cs="Times New Roman"/>
          <w:sz w:val="24"/>
          <w:szCs w:val="24"/>
        </w:rPr>
        <w:t xml:space="preserve"> best research evidence and patient values in the process of decision making for patient care</w:t>
      </w:r>
      <w:r w:rsidR="009B2C9C" w:rsidRPr="009B2C9C">
        <w:rPr>
          <w:rFonts w:ascii="Times New Roman" w:eastAsia="Times New Roman" w:hAnsi="Times New Roman" w:cs="Times New Roman"/>
          <w:sz w:val="24"/>
          <w:szCs w:val="24"/>
        </w:rPr>
        <w:t xml:space="preserve"> (Burns &amp; Grove, 2010)</w:t>
      </w:r>
      <w:r w:rsidRPr="009B2C9C">
        <w:rPr>
          <w:rFonts w:ascii="Times New Roman" w:hAnsi="Times New Roman" w:cs="Times New Roman"/>
          <w:sz w:val="24"/>
          <w:szCs w:val="24"/>
        </w:rPr>
        <w:t>. Evidence-Based Practice aims at using evidence in making decisions related to patient care whereas a research focus targets to bring out the specific area to be investigated in research. Furthermore, nurses are concerned with research focus before the study but become more involved in EBP after the investigation as EBP looks at the research findings and data related to quality improvement (QI).</w:t>
      </w:r>
    </w:p>
    <w:p w:rsidR="009007A7" w:rsidRPr="009B2C9C" w:rsidRDefault="006750BB" w:rsidP="009B2C9C">
      <w:pPr>
        <w:spacing w:line="480" w:lineRule="auto"/>
        <w:ind w:firstLine="720"/>
        <w:rPr>
          <w:rFonts w:ascii="Times New Roman" w:hAnsi="Times New Roman" w:cs="Times New Roman"/>
          <w:sz w:val="24"/>
          <w:szCs w:val="24"/>
        </w:rPr>
      </w:pPr>
      <w:r w:rsidRPr="009B2C9C">
        <w:rPr>
          <w:rFonts w:ascii="Times New Roman" w:hAnsi="Times New Roman" w:cs="Times New Roman"/>
          <w:sz w:val="24"/>
          <w:szCs w:val="24"/>
        </w:rPr>
        <w:t>Nurses who intend to improve the quality of health services will find research findings helpful. Take an example where a nurse wants to implement research findings on Cancer. To perform the research into practice, the nurse requires to scrutinize the evidence, come up with a clinical policy from the evidence and go ahead with applying the plan accordingly. This application, however, may be marred by some challenges ranging from the complexity of the research, organizational barriers and poor patient adherence to the treatments</w:t>
      </w:r>
      <w:r w:rsidR="009B2C9C" w:rsidRPr="009B2C9C">
        <w:rPr>
          <w:rFonts w:ascii="Times New Roman" w:eastAsia="Times New Roman" w:hAnsi="Times New Roman" w:cs="Times New Roman"/>
          <w:sz w:val="24"/>
          <w:szCs w:val="24"/>
        </w:rPr>
        <w:t xml:space="preserve"> (Melnyk&amp;Fineout-Overholt 2011)</w:t>
      </w:r>
      <w:r w:rsidRPr="009B2C9C">
        <w:rPr>
          <w:rFonts w:ascii="Times New Roman" w:hAnsi="Times New Roman" w:cs="Times New Roman"/>
          <w:sz w:val="24"/>
          <w:szCs w:val="24"/>
        </w:rPr>
        <w:t>. The nurse can come up with solutions to curb these problems and practice that policy. He or she, for example, may develop strategies to encourage patients to follow healthcare advice and make substantial considerations before applying the research findings.</w:t>
      </w:r>
    </w:p>
    <w:p w:rsidR="009B2C9C" w:rsidRPr="009B2C9C" w:rsidRDefault="009B2C9C" w:rsidP="009B2C9C">
      <w:pPr>
        <w:spacing w:line="480" w:lineRule="auto"/>
        <w:ind w:left="720" w:hanging="720"/>
        <w:jc w:val="center"/>
        <w:rPr>
          <w:rFonts w:ascii="Times New Roman" w:hAnsi="Times New Roman" w:cs="Times New Roman"/>
          <w:sz w:val="24"/>
          <w:szCs w:val="24"/>
        </w:rPr>
      </w:pPr>
    </w:p>
    <w:p w:rsidR="009B2C9C" w:rsidRPr="009B2C9C" w:rsidRDefault="009B2C9C" w:rsidP="009B2C9C">
      <w:pPr>
        <w:spacing w:line="480" w:lineRule="auto"/>
        <w:ind w:left="720" w:hanging="720"/>
        <w:jc w:val="center"/>
        <w:rPr>
          <w:rFonts w:ascii="Times New Roman" w:hAnsi="Times New Roman" w:cs="Times New Roman"/>
          <w:sz w:val="24"/>
          <w:szCs w:val="24"/>
        </w:rPr>
      </w:pPr>
    </w:p>
    <w:p w:rsidR="009B2C9C" w:rsidRDefault="009B2C9C" w:rsidP="009B2C9C">
      <w:pPr>
        <w:spacing w:line="480" w:lineRule="auto"/>
        <w:rPr>
          <w:rFonts w:ascii="Times New Roman" w:hAnsi="Times New Roman" w:cs="Times New Roman"/>
          <w:sz w:val="24"/>
          <w:szCs w:val="24"/>
        </w:rPr>
      </w:pPr>
    </w:p>
    <w:p w:rsidR="00630EEA" w:rsidRPr="009B2C9C" w:rsidRDefault="00630EEA" w:rsidP="009B2C9C">
      <w:pPr>
        <w:spacing w:line="480" w:lineRule="auto"/>
        <w:rPr>
          <w:rFonts w:ascii="Times New Roman" w:hAnsi="Times New Roman" w:cs="Times New Roman"/>
          <w:sz w:val="24"/>
          <w:szCs w:val="24"/>
        </w:rPr>
      </w:pPr>
    </w:p>
    <w:p w:rsidR="006750BB" w:rsidRPr="009B2C9C" w:rsidRDefault="009007A7" w:rsidP="009B2C9C">
      <w:pPr>
        <w:spacing w:line="480" w:lineRule="auto"/>
        <w:ind w:left="720" w:hanging="720"/>
        <w:jc w:val="center"/>
        <w:rPr>
          <w:rFonts w:ascii="Times New Roman" w:hAnsi="Times New Roman" w:cs="Times New Roman"/>
          <w:sz w:val="24"/>
          <w:szCs w:val="24"/>
        </w:rPr>
      </w:pPr>
      <w:r w:rsidRPr="009B2C9C">
        <w:rPr>
          <w:rFonts w:ascii="Times New Roman" w:hAnsi="Times New Roman" w:cs="Times New Roman"/>
          <w:sz w:val="24"/>
          <w:szCs w:val="24"/>
        </w:rPr>
        <w:lastRenderedPageBreak/>
        <w:t>References</w:t>
      </w:r>
    </w:p>
    <w:p w:rsidR="009007A7" w:rsidRPr="009B2C9C" w:rsidRDefault="009007A7" w:rsidP="009B2C9C">
      <w:pPr>
        <w:spacing w:line="480" w:lineRule="auto"/>
        <w:ind w:left="720" w:hanging="720"/>
        <w:rPr>
          <w:rFonts w:ascii="Times New Roman" w:eastAsia="Times New Roman" w:hAnsi="Times New Roman" w:cs="Times New Roman"/>
          <w:sz w:val="24"/>
          <w:szCs w:val="24"/>
        </w:rPr>
      </w:pPr>
      <w:r w:rsidRPr="009B2C9C">
        <w:rPr>
          <w:rFonts w:ascii="Times New Roman" w:eastAsia="Times New Roman" w:hAnsi="Times New Roman" w:cs="Times New Roman"/>
          <w:sz w:val="24"/>
          <w:szCs w:val="24"/>
        </w:rPr>
        <w:t xml:space="preserve">Melnyk, B. M., &amp;Fineout-Overholt, E. (Eds.). (2011). </w:t>
      </w:r>
      <w:r w:rsidRPr="009B2C9C">
        <w:rPr>
          <w:rFonts w:ascii="Times New Roman" w:eastAsia="Times New Roman" w:hAnsi="Times New Roman" w:cs="Times New Roman"/>
          <w:i/>
          <w:iCs/>
          <w:sz w:val="24"/>
          <w:szCs w:val="24"/>
        </w:rPr>
        <w:t>Evidence-based practice in nursing &amp; healthcare: A guide to best practice</w:t>
      </w:r>
      <w:r w:rsidRPr="009B2C9C">
        <w:rPr>
          <w:rFonts w:ascii="Times New Roman" w:eastAsia="Times New Roman" w:hAnsi="Times New Roman" w:cs="Times New Roman"/>
          <w:sz w:val="24"/>
          <w:szCs w:val="24"/>
        </w:rPr>
        <w:t>. Lippincott Williams &amp; Wilkins.</w:t>
      </w:r>
    </w:p>
    <w:p w:rsidR="009007A7" w:rsidRPr="009B2C9C" w:rsidRDefault="009007A7" w:rsidP="009B2C9C">
      <w:pPr>
        <w:spacing w:after="0" w:line="480" w:lineRule="auto"/>
        <w:ind w:left="720" w:hanging="720"/>
        <w:rPr>
          <w:rFonts w:ascii="Times New Roman" w:eastAsia="Times New Roman" w:hAnsi="Times New Roman" w:cs="Times New Roman"/>
          <w:sz w:val="24"/>
          <w:szCs w:val="24"/>
        </w:rPr>
      </w:pPr>
      <w:r w:rsidRPr="009B2C9C">
        <w:rPr>
          <w:rFonts w:ascii="Times New Roman" w:eastAsia="Times New Roman" w:hAnsi="Times New Roman" w:cs="Times New Roman"/>
          <w:sz w:val="24"/>
          <w:szCs w:val="24"/>
        </w:rPr>
        <w:t xml:space="preserve">Burns, N., &amp; Grove, S. K. (2010). </w:t>
      </w:r>
      <w:r w:rsidRPr="009B2C9C">
        <w:rPr>
          <w:rFonts w:ascii="Times New Roman" w:eastAsia="Times New Roman" w:hAnsi="Times New Roman" w:cs="Times New Roman"/>
          <w:i/>
          <w:iCs/>
          <w:sz w:val="24"/>
          <w:szCs w:val="24"/>
        </w:rPr>
        <w:t>Understanding Nur</w:t>
      </w:r>
      <w:bookmarkStart w:id="0" w:name="_GoBack"/>
      <w:bookmarkEnd w:id="0"/>
      <w:r w:rsidRPr="009B2C9C">
        <w:rPr>
          <w:rFonts w:ascii="Times New Roman" w:eastAsia="Times New Roman" w:hAnsi="Times New Roman" w:cs="Times New Roman"/>
          <w:i/>
          <w:iCs/>
          <w:sz w:val="24"/>
          <w:szCs w:val="24"/>
        </w:rPr>
        <w:t>sing Research-eBook: Building an Evidence-Based Practice</w:t>
      </w:r>
      <w:r w:rsidRPr="009B2C9C">
        <w:rPr>
          <w:rFonts w:ascii="Times New Roman" w:eastAsia="Times New Roman" w:hAnsi="Times New Roman" w:cs="Times New Roman"/>
          <w:sz w:val="24"/>
          <w:szCs w:val="24"/>
        </w:rPr>
        <w:t>. Elsevier Health Sciences.</w:t>
      </w:r>
    </w:p>
    <w:p w:rsidR="009007A7" w:rsidRPr="009B2C9C" w:rsidRDefault="009007A7" w:rsidP="009B2C9C">
      <w:pPr>
        <w:spacing w:line="480" w:lineRule="auto"/>
        <w:rPr>
          <w:rFonts w:ascii="Times New Roman" w:eastAsia="Times New Roman" w:hAnsi="Times New Roman" w:cs="Times New Roman"/>
          <w:sz w:val="24"/>
          <w:szCs w:val="24"/>
        </w:rPr>
      </w:pPr>
    </w:p>
    <w:p w:rsidR="004508FB" w:rsidRPr="009B2C9C" w:rsidRDefault="004508FB" w:rsidP="009B2C9C">
      <w:pPr>
        <w:spacing w:line="480" w:lineRule="auto"/>
        <w:rPr>
          <w:rFonts w:ascii="Times New Roman" w:hAnsi="Times New Roman" w:cs="Times New Roman"/>
          <w:sz w:val="24"/>
          <w:szCs w:val="24"/>
        </w:rPr>
      </w:pPr>
    </w:p>
    <w:sectPr w:rsidR="004508FB" w:rsidRPr="009B2C9C" w:rsidSect="009B2C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7860" w:rsidRDefault="00177860" w:rsidP="009007A7">
      <w:pPr>
        <w:spacing w:after="0" w:line="240" w:lineRule="auto"/>
      </w:pPr>
      <w:r>
        <w:separator/>
      </w:r>
    </w:p>
  </w:endnote>
  <w:endnote w:type="continuationSeparator" w:id="1">
    <w:p w:rsidR="00177860" w:rsidRDefault="00177860" w:rsidP="009007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7860" w:rsidRDefault="00177860" w:rsidP="009007A7">
      <w:pPr>
        <w:spacing w:after="0" w:line="240" w:lineRule="auto"/>
      </w:pPr>
      <w:r>
        <w:separator/>
      </w:r>
    </w:p>
  </w:footnote>
  <w:footnote w:type="continuationSeparator" w:id="1">
    <w:p w:rsidR="00177860" w:rsidRDefault="00177860" w:rsidP="009007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68462042"/>
      <w:docPartObj>
        <w:docPartGallery w:val="Page Numbers (Top of Page)"/>
        <w:docPartUnique/>
      </w:docPartObj>
    </w:sdtPr>
    <w:sdtEndPr>
      <w:rPr>
        <w:noProof/>
      </w:rPr>
    </w:sdtEndPr>
    <w:sdtContent>
      <w:p w:rsidR="009B2C9C" w:rsidRPr="009B2C9C" w:rsidRDefault="009B2C9C">
        <w:pPr>
          <w:pStyle w:val="Header"/>
          <w:rPr>
            <w:rFonts w:ascii="Times New Roman" w:hAnsi="Times New Roman" w:cs="Times New Roman"/>
            <w:sz w:val="24"/>
            <w:szCs w:val="24"/>
          </w:rPr>
        </w:pPr>
        <w:r w:rsidRPr="009B2C9C">
          <w:rPr>
            <w:rFonts w:ascii="Times New Roman" w:hAnsi="Times New Roman" w:cs="Times New Roman"/>
            <w:sz w:val="24"/>
            <w:szCs w:val="24"/>
          </w:rPr>
          <w:t>RESEARCH</w:t>
        </w:r>
        <w:r w:rsidRPr="009B2C9C">
          <w:rPr>
            <w:rFonts w:ascii="Times New Roman" w:hAnsi="Times New Roman" w:cs="Times New Roman"/>
            <w:sz w:val="24"/>
            <w:szCs w:val="24"/>
          </w:rPr>
          <w:tab/>
        </w:r>
        <w:r w:rsidRPr="009B2C9C">
          <w:rPr>
            <w:rFonts w:ascii="Times New Roman" w:hAnsi="Times New Roman" w:cs="Times New Roman"/>
            <w:sz w:val="24"/>
            <w:szCs w:val="24"/>
          </w:rPr>
          <w:tab/>
        </w:r>
        <w:r w:rsidR="008D18A8" w:rsidRPr="009B2C9C">
          <w:rPr>
            <w:rFonts w:ascii="Times New Roman" w:hAnsi="Times New Roman" w:cs="Times New Roman"/>
            <w:sz w:val="24"/>
            <w:szCs w:val="24"/>
          </w:rPr>
          <w:fldChar w:fldCharType="begin"/>
        </w:r>
        <w:r w:rsidRPr="009B2C9C">
          <w:rPr>
            <w:rFonts w:ascii="Times New Roman" w:hAnsi="Times New Roman" w:cs="Times New Roman"/>
            <w:sz w:val="24"/>
            <w:szCs w:val="24"/>
          </w:rPr>
          <w:instrText xml:space="preserve"> PAGE   \* MERGEFORMAT </w:instrText>
        </w:r>
        <w:r w:rsidR="008D18A8" w:rsidRPr="009B2C9C">
          <w:rPr>
            <w:rFonts w:ascii="Times New Roman" w:hAnsi="Times New Roman" w:cs="Times New Roman"/>
            <w:sz w:val="24"/>
            <w:szCs w:val="24"/>
          </w:rPr>
          <w:fldChar w:fldCharType="separate"/>
        </w:r>
        <w:r w:rsidR="00630EEA">
          <w:rPr>
            <w:rFonts w:ascii="Times New Roman" w:hAnsi="Times New Roman" w:cs="Times New Roman"/>
            <w:noProof/>
            <w:sz w:val="24"/>
            <w:szCs w:val="24"/>
          </w:rPr>
          <w:t>2</w:t>
        </w:r>
        <w:r w:rsidR="008D18A8" w:rsidRPr="009B2C9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9C" w:rsidRPr="009B2C9C" w:rsidRDefault="009B2C9C" w:rsidP="009B2C9C">
    <w:pPr>
      <w:pStyle w:val="Header"/>
      <w:jc w:val="right"/>
      <w:rPr>
        <w:rFonts w:ascii="Times New Roman" w:hAnsi="Times New Roman" w:cs="Times New Roman"/>
        <w:sz w:val="24"/>
        <w:szCs w:val="24"/>
      </w:rPr>
    </w:pPr>
    <w:r w:rsidRPr="009B2C9C">
      <w:rPr>
        <w:rFonts w:ascii="Times New Roman" w:hAnsi="Times New Roman" w:cs="Times New Roman"/>
        <w:sz w:val="24"/>
        <w:szCs w:val="24"/>
      </w:rPr>
      <w:t xml:space="preserve">Running head: RESEARCH </w:t>
    </w:r>
    <w:r w:rsidRPr="009B2C9C">
      <w:rPr>
        <w:rFonts w:ascii="Times New Roman" w:hAnsi="Times New Roman" w:cs="Times New Roman"/>
        <w:sz w:val="24"/>
        <w:szCs w:val="24"/>
      </w:rPr>
      <w:tab/>
    </w:r>
    <w:r w:rsidRPr="009B2C9C">
      <w:rPr>
        <w:rFonts w:ascii="Times New Roman" w:hAnsi="Times New Roman" w:cs="Times New Roman"/>
        <w:sz w:val="24"/>
        <w:szCs w:val="24"/>
      </w:rPr>
      <w:tab/>
    </w:r>
    <w:sdt>
      <w:sdtPr>
        <w:rPr>
          <w:rFonts w:ascii="Times New Roman" w:hAnsi="Times New Roman" w:cs="Times New Roman"/>
          <w:sz w:val="24"/>
          <w:szCs w:val="24"/>
        </w:rPr>
        <w:id w:val="-1741010349"/>
        <w:docPartObj>
          <w:docPartGallery w:val="Page Numbers (Top of Page)"/>
          <w:docPartUnique/>
        </w:docPartObj>
      </w:sdtPr>
      <w:sdtEndPr>
        <w:rPr>
          <w:noProof/>
        </w:rPr>
      </w:sdtEndPr>
      <w:sdtContent>
        <w:r w:rsidR="008D18A8" w:rsidRPr="009B2C9C">
          <w:rPr>
            <w:rFonts w:ascii="Times New Roman" w:hAnsi="Times New Roman" w:cs="Times New Roman"/>
            <w:sz w:val="24"/>
            <w:szCs w:val="24"/>
          </w:rPr>
          <w:fldChar w:fldCharType="begin"/>
        </w:r>
        <w:r w:rsidRPr="009B2C9C">
          <w:rPr>
            <w:rFonts w:ascii="Times New Roman" w:hAnsi="Times New Roman" w:cs="Times New Roman"/>
            <w:sz w:val="24"/>
            <w:szCs w:val="24"/>
          </w:rPr>
          <w:instrText xml:space="preserve"> PAGE   \* MERGEFORMAT </w:instrText>
        </w:r>
        <w:r w:rsidR="008D18A8" w:rsidRPr="009B2C9C">
          <w:rPr>
            <w:rFonts w:ascii="Times New Roman" w:hAnsi="Times New Roman" w:cs="Times New Roman"/>
            <w:sz w:val="24"/>
            <w:szCs w:val="24"/>
          </w:rPr>
          <w:fldChar w:fldCharType="separate"/>
        </w:r>
        <w:r w:rsidR="00630EEA">
          <w:rPr>
            <w:rFonts w:ascii="Times New Roman" w:hAnsi="Times New Roman" w:cs="Times New Roman"/>
            <w:noProof/>
            <w:sz w:val="24"/>
            <w:szCs w:val="24"/>
          </w:rPr>
          <w:t>1</w:t>
        </w:r>
        <w:r w:rsidR="008D18A8" w:rsidRPr="009B2C9C">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508FB"/>
    <w:rsid w:val="00084E6D"/>
    <w:rsid w:val="000C6CB2"/>
    <w:rsid w:val="00161CF9"/>
    <w:rsid w:val="00177860"/>
    <w:rsid w:val="001D4451"/>
    <w:rsid w:val="002A10F5"/>
    <w:rsid w:val="00303BB0"/>
    <w:rsid w:val="00352BFE"/>
    <w:rsid w:val="003A583D"/>
    <w:rsid w:val="004508FB"/>
    <w:rsid w:val="00474D07"/>
    <w:rsid w:val="0053468D"/>
    <w:rsid w:val="00605DE9"/>
    <w:rsid w:val="00630EEA"/>
    <w:rsid w:val="006750BB"/>
    <w:rsid w:val="00683614"/>
    <w:rsid w:val="008D18A8"/>
    <w:rsid w:val="009007A7"/>
    <w:rsid w:val="00976088"/>
    <w:rsid w:val="009B2C9C"/>
    <w:rsid w:val="00A252ED"/>
    <w:rsid w:val="00B12B16"/>
    <w:rsid w:val="00CD20BD"/>
    <w:rsid w:val="00D82115"/>
    <w:rsid w:val="00E27C92"/>
    <w:rsid w:val="00E42FB3"/>
    <w:rsid w:val="00FE67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E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7A7"/>
  </w:style>
  <w:style w:type="paragraph" w:styleId="Footer">
    <w:name w:val="footer"/>
    <w:basedOn w:val="Normal"/>
    <w:link w:val="FooterChar"/>
    <w:uiPriority w:val="99"/>
    <w:unhideWhenUsed/>
    <w:rsid w:val="00900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7A7"/>
  </w:style>
</w:styles>
</file>

<file path=word/webSettings.xml><?xml version="1.0" encoding="utf-8"?>
<w:webSettings xmlns:r="http://schemas.openxmlformats.org/officeDocument/2006/relationships" xmlns:w="http://schemas.openxmlformats.org/wordprocessingml/2006/main">
  <w:divs>
    <w:div w:id="516507110">
      <w:bodyDiv w:val="1"/>
      <w:marLeft w:val="0"/>
      <w:marRight w:val="0"/>
      <w:marTop w:val="0"/>
      <w:marBottom w:val="0"/>
      <w:divBdr>
        <w:top w:val="none" w:sz="0" w:space="0" w:color="auto"/>
        <w:left w:val="none" w:sz="0" w:space="0" w:color="auto"/>
        <w:bottom w:val="none" w:sz="0" w:space="0" w:color="auto"/>
        <w:right w:val="none" w:sz="0" w:space="0" w:color="auto"/>
      </w:divBdr>
      <w:divsChild>
        <w:div w:id="303855695">
          <w:marLeft w:val="0"/>
          <w:marRight w:val="0"/>
          <w:marTop w:val="0"/>
          <w:marBottom w:val="0"/>
          <w:divBdr>
            <w:top w:val="none" w:sz="0" w:space="0" w:color="auto"/>
            <w:left w:val="none" w:sz="0" w:space="0" w:color="auto"/>
            <w:bottom w:val="none" w:sz="0" w:space="0" w:color="auto"/>
            <w:right w:val="none" w:sz="0" w:space="0" w:color="auto"/>
          </w:divBdr>
        </w:div>
      </w:divsChild>
    </w:div>
    <w:div w:id="2128617738">
      <w:bodyDiv w:val="1"/>
      <w:marLeft w:val="0"/>
      <w:marRight w:val="0"/>
      <w:marTop w:val="0"/>
      <w:marBottom w:val="0"/>
      <w:divBdr>
        <w:top w:val="none" w:sz="0" w:space="0" w:color="auto"/>
        <w:left w:val="none" w:sz="0" w:space="0" w:color="auto"/>
        <w:bottom w:val="none" w:sz="0" w:space="0" w:color="auto"/>
        <w:right w:val="none" w:sz="0" w:space="0" w:color="auto"/>
      </w:divBdr>
      <w:divsChild>
        <w:div w:id="1104112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2017-11-01T17:42:00Z</dcterms:created>
  <dcterms:modified xsi:type="dcterms:W3CDTF">2017-11-01T17:42:00Z</dcterms:modified>
</cp:coreProperties>
</file>