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C19" w:rsidRDefault="00E71C19" w:rsidP="00D959CF">
      <w:pPr>
        <w:spacing w:after="0" w:line="480" w:lineRule="auto"/>
        <w:contextualSpacing/>
        <w:jc w:val="center"/>
        <w:rPr>
          <w:rFonts w:ascii="Times New Roman" w:hAnsi="Times New Roman" w:cs="Times New Roman"/>
          <w:sz w:val="24"/>
          <w:szCs w:val="24"/>
        </w:rPr>
      </w:pPr>
    </w:p>
    <w:p w:rsidR="00E71C19" w:rsidRDefault="00E71C19" w:rsidP="00D959CF">
      <w:pPr>
        <w:spacing w:after="0" w:line="480" w:lineRule="auto"/>
        <w:contextualSpacing/>
        <w:jc w:val="center"/>
        <w:rPr>
          <w:rFonts w:ascii="Times New Roman" w:hAnsi="Times New Roman" w:cs="Times New Roman"/>
          <w:sz w:val="24"/>
          <w:szCs w:val="24"/>
        </w:rPr>
      </w:pPr>
    </w:p>
    <w:p w:rsidR="00E71C19" w:rsidRDefault="00E71C19" w:rsidP="00D959CF">
      <w:pPr>
        <w:spacing w:after="0" w:line="480" w:lineRule="auto"/>
        <w:contextualSpacing/>
        <w:jc w:val="center"/>
        <w:rPr>
          <w:rFonts w:ascii="Times New Roman" w:hAnsi="Times New Roman" w:cs="Times New Roman"/>
          <w:sz w:val="24"/>
          <w:szCs w:val="24"/>
        </w:rPr>
      </w:pPr>
    </w:p>
    <w:p w:rsidR="00E71C19" w:rsidRDefault="00E71C19" w:rsidP="00D959CF">
      <w:pPr>
        <w:spacing w:after="0" w:line="480" w:lineRule="auto"/>
        <w:contextualSpacing/>
        <w:jc w:val="center"/>
        <w:rPr>
          <w:rFonts w:ascii="Times New Roman" w:hAnsi="Times New Roman" w:cs="Times New Roman"/>
          <w:sz w:val="24"/>
          <w:szCs w:val="24"/>
        </w:rPr>
      </w:pPr>
    </w:p>
    <w:p w:rsidR="00E71C19" w:rsidRDefault="00E71C19" w:rsidP="00D959CF">
      <w:pPr>
        <w:spacing w:after="0" w:line="480" w:lineRule="auto"/>
        <w:contextualSpacing/>
        <w:jc w:val="center"/>
        <w:rPr>
          <w:rFonts w:ascii="Times New Roman" w:hAnsi="Times New Roman" w:cs="Times New Roman"/>
          <w:sz w:val="24"/>
          <w:szCs w:val="24"/>
        </w:rPr>
      </w:pPr>
    </w:p>
    <w:p w:rsidR="00E71C19" w:rsidRDefault="00E71C19" w:rsidP="00D959CF">
      <w:pPr>
        <w:spacing w:after="0" w:line="480" w:lineRule="auto"/>
        <w:contextualSpacing/>
        <w:jc w:val="center"/>
        <w:rPr>
          <w:rFonts w:ascii="Times New Roman" w:hAnsi="Times New Roman" w:cs="Times New Roman"/>
          <w:sz w:val="24"/>
          <w:szCs w:val="24"/>
        </w:rPr>
      </w:pPr>
    </w:p>
    <w:p w:rsidR="00E71C19" w:rsidRDefault="00E71C19" w:rsidP="00D959CF">
      <w:pPr>
        <w:spacing w:after="0" w:line="480" w:lineRule="auto"/>
        <w:contextualSpacing/>
        <w:jc w:val="center"/>
        <w:rPr>
          <w:rFonts w:ascii="Times New Roman" w:hAnsi="Times New Roman" w:cs="Times New Roman"/>
          <w:sz w:val="24"/>
          <w:szCs w:val="24"/>
        </w:rPr>
      </w:pPr>
    </w:p>
    <w:p w:rsidR="00E71C19" w:rsidRDefault="00E71C19" w:rsidP="00D959CF">
      <w:pPr>
        <w:spacing w:after="0" w:line="480" w:lineRule="auto"/>
        <w:contextualSpacing/>
        <w:jc w:val="center"/>
        <w:rPr>
          <w:rFonts w:ascii="Times New Roman" w:hAnsi="Times New Roman" w:cs="Times New Roman"/>
          <w:sz w:val="24"/>
          <w:szCs w:val="24"/>
        </w:rPr>
      </w:pPr>
    </w:p>
    <w:p w:rsidR="00E71C19" w:rsidRDefault="00E71C19" w:rsidP="00D959C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Discussion </w:t>
      </w:r>
    </w:p>
    <w:p w:rsidR="00E71C19" w:rsidRDefault="00E71C19" w:rsidP="00D959C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E71C19" w:rsidRDefault="00E71C19" w:rsidP="00D959C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E71C19" w:rsidRDefault="00E71C19" w:rsidP="00D959CF">
      <w:pPr>
        <w:spacing w:after="0" w:line="480" w:lineRule="auto"/>
        <w:contextualSpacing/>
        <w:jc w:val="center"/>
        <w:rPr>
          <w:rFonts w:ascii="Times New Roman" w:hAnsi="Times New Roman" w:cs="Times New Roman"/>
          <w:sz w:val="24"/>
          <w:szCs w:val="24"/>
        </w:rPr>
      </w:pPr>
    </w:p>
    <w:p w:rsidR="00E71C19" w:rsidRDefault="00E71C19" w:rsidP="00D959CF">
      <w:pPr>
        <w:spacing w:after="0" w:line="480" w:lineRule="auto"/>
        <w:contextualSpacing/>
        <w:jc w:val="center"/>
        <w:rPr>
          <w:rFonts w:ascii="Times New Roman" w:hAnsi="Times New Roman" w:cs="Times New Roman"/>
          <w:sz w:val="24"/>
          <w:szCs w:val="24"/>
        </w:rPr>
      </w:pPr>
    </w:p>
    <w:p w:rsidR="00E71C19" w:rsidRDefault="00E71C19" w:rsidP="00D959CF">
      <w:pPr>
        <w:spacing w:after="0" w:line="480" w:lineRule="auto"/>
        <w:contextualSpacing/>
        <w:jc w:val="center"/>
        <w:rPr>
          <w:rFonts w:ascii="Times New Roman" w:hAnsi="Times New Roman" w:cs="Times New Roman"/>
          <w:sz w:val="24"/>
          <w:szCs w:val="24"/>
        </w:rPr>
      </w:pPr>
    </w:p>
    <w:p w:rsidR="00E71C19" w:rsidRDefault="00E71C19" w:rsidP="00D959CF">
      <w:pPr>
        <w:spacing w:after="0" w:line="480" w:lineRule="auto"/>
        <w:contextualSpacing/>
        <w:jc w:val="center"/>
        <w:rPr>
          <w:rFonts w:ascii="Times New Roman" w:hAnsi="Times New Roman" w:cs="Times New Roman"/>
          <w:sz w:val="24"/>
          <w:szCs w:val="24"/>
        </w:rPr>
      </w:pPr>
    </w:p>
    <w:p w:rsidR="00E71C19" w:rsidRDefault="00E71C19" w:rsidP="00D959CF">
      <w:pPr>
        <w:spacing w:after="0" w:line="480" w:lineRule="auto"/>
        <w:contextualSpacing/>
        <w:jc w:val="center"/>
        <w:rPr>
          <w:rFonts w:ascii="Times New Roman" w:hAnsi="Times New Roman" w:cs="Times New Roman"/>
          <w:sz w:val="24"/>
          <w:szCs w:val="24"/>
        </w:rPr>
      </w:pPr>
    </w:p>
    <w:p w:rsidR="00E71C19" w:rsidRDefault="00E71C19" w:rsidP="00D959CF">
      <w:pPr>
        <w:spacing w:after="0" w:line="480" w:lineRule="auto"/>
        <w:contextualSpacing/>
        <w:jc w:val="center"/>
        <w:rPr>
          <w:rFonts w:ascii="Times New Roman" w:hAnsi="Times New Roman" w:cs="Times New Roman"/>
          <w:sz w:val="24"/>
          <w:szCs w:val="24"/>
        </w:rPr>
      </w:pPr>
    </w:p>
    <w:p w:rsidR="00D959CF" w:rsidRDefault="00D959CF">
      <w:pPr>
        <w:rPr>
          <w:rFonts w:ascii="Times New Roman" w:hAnsi="Times New Roman" w:cs="Times New Roman"/>
          <w:sz w:val="24"/>
          <w:szCs w:val="24"/>
        </w:rPr>
      </w:pPr>
      <w:r>
        <w:rPr>
          <w:rFonts w:ascii="Times New Roman" w:hAnsi="Times New Roman" w:cs="Times New Roman"/>
          <w:sz w:val="24"/>
          <w:szCs w:val="24"/>
        </w:rPr>
        <w:br w:type="page"/>
      </w:r>
    </w:p>
    <w:p w:rsidR="008412FB" w:rsidRDefault="00F023E7" w:rsidP="00D959CF">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Discussion</w:t>
      </w:r>
    </w:p>
    <w:p w:rsidR="00A96A47" w:rsidRPr="00D959CF" w:rsidRDefault="00A96A47" w:rsidP="00D959CF">
      <w:pPr>
        <w:spacing w:after="0" w:line="480" w:lineRule="auto"/>
        <w:contextualSpacing/>
        <w:rPr>
          <w:rFonts w:ascii="Times New Roman" w:hAnsi="Times New Roman" w:cs="Times New Roman"/>
          <w:b/>
          <w:sz w:val="24"/>
          <w:szCs w:val="24"/>
        </w:rPr>
      </w:pPr>
      <w:r w:rsidRPr="00D959CF">
        <w:rPr>
          <w:rFonts w:ascii="Times New Roman" w:hAnsi="Times New Roman" w:cs="Times New Roman"/>
          <w:b/>
          <w:sz w:val="24"/>
          <w:szCs w:val="24"/>
        </w:rPr>
        <w:t>Question One</w:t>
      </w:r>
    </w:p>
    <w:p w:rsidR="00F023E7" w:rsidRDefault="00F023E7" w:rsidP="00D959C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religion studies, pantheism is field which concentrates on the religious belief that includes the entire universe with a central idea of God. However, a person who believes in the religious doctrine of pantheism has the faith that there is a living God. Therefore, Christianity is a part of theistic religion which also includes </w:t>
      </w:r>
      <w:r w:rsidR="003E7195">
        <w:rPr>
          <w:rFonts w:ascii="Times New Roman" w:hAnsi="Times New Roman" w:cs="Times New Roman"/>
          <w:sz w:val="24"/>
          <w:szCs w:val="24"/>
        </w:rPr>
        <w:t>Islam</w:t>
      </w:r>
      <w:r>
        <w:rPr>
          <w:rFonts w:ascii="Times New Roman" w:hAnsi="Times New Roman" w:cs="Times New Roman"/>
          <w:sz w:val="24"/>
          <w:szCs w:val="24"/>
        </w:rPr>
        <w:t xml:space="preserve"> and Judaism. </w:t>
      </w:r>
      <w:r w:rsidR="003E7195">
        <w:rPr>
          <w:rFonts w:ascii="Times New Roman" w:hAnsi="Times New Roman" w:cs="Times New Roman"/>
          <w:sz w:val="24"/>
          <w:szCs w:val="24"/>
        </w:rPr>
        <w:t>In definition, Christian Theism states a personal</w:t>
      </w:r>
      <w:r w:rsidR="000D2A65">
        <w:rPr>
          <w:rFonts w:ascii="Times New Roman" w:hAnsi="Times New Roman" w:cs="Times New Roman"/>
          <w:sz w:val="24"/>
          <w:szCs w:val="24"/>
        </w:rPr>
        <w:t xml:space="preserve"> relationship with God who is the creator of all humanity and the whole world</w:t>
      </w:r>
      <w:r w:rsidR="0073781A">
        <w:rPr>
          <w:rFonts w:ascii="Times New Roman" w:hAnsi="Times New Roman" w:cs="Times New Roman"/>
          <w:sz w:val="24"/>
          <w:szCs w:val="24"/>
        </w:rPr>
        <w:t xml:space="preserve"> (</w:t>
      </w:r>
      <w:proofErr w:type="spellStart"/>
      <w:r w:rsidR="0073781A">
        <w:rPr>
          <w:rFonts w:ascii="Times New Roman" w:hAnsi="Times New Roman" w:cs="Times New Roman"/>
          <w:sz w:val="24"/>
          <w:szCs w:val="24"/>
        </w:rPr>
        <w:t>Babich</w:t>
      </w:r>
      <w:proofErr w:type="spellEnd"/>
      <w:r w:rsidR="0073781A">
        <w:rPr>
          <w:rFonts w:ascii="Times New Roman" w:hAnsi="Times New Roman" w:cs="Times New Roman"/>
          <w:sz w:val="24"/>
          <w:szCs w:val="24"/>
        </w:rPr>
        <w:t>, 2015)</w:t>
      </w:r>
      <w:r w:rsidR="000D2A65">
        <w:rPr>
          <w:rFonts w:ascii="Times New Roman" w:hAnsi="Times New Roman" w:cs="Times New Roman"/>
          <w:sz w:val="24"/>
          <w:szCs w:val="24"/>
        </w:rPr>
        <w:t>. Human behavior then becomes a reflection of the righteous character that is defined in the Bible before the sixteenth and seventeenth centuries when people be</w:t>
      </w:r>
      <w:r w:rsidR="005002C0">
        <w:rPr>
          <w:rFonts w:ascii="Times New Roman" w:hAnsi="Times New Roman" w:cs="Times New Roman"/>
          <w:sz w:val="24"/>
          <w:szCs w:val="24"/>
        </w:rPr>
        <w:t>gan searching for alternatives.</w:t>
      </w:r>
    </w:p>
    <w:p w:rsidR="005002C0" w:rsidRDefault="005002C0" w:rsidP="00D959C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the Pantheism belief, God is identified with the universe and all that it entails where they state that all is one, one is al and all is God. </w:t>
      </w:r>
      <w:r w:rsidR="00DB09EC">
        <w:rPr>
          <w:rFonts w:ascii="Times New Roman" w:hAnsi="Times New Roman" w:cs="Times New Roman"/>
          <w:sz w:val="24"/>
          <w:szCs w:val="24"/>
        </w:rPr>
        <w:t xml:space="preserve">For the two beliefs to be used in comparing man, people must be aware of the vast differences among religious and cultural embodiments. </w:t>
      </w:r>
      <w:r w:rsidR="000C3440">
        <w:rPr>
          <w:rFonts w:ascii="Times New Roman" w:hAnsi="Times New Roman" w:cs="Times New Roman"/>
          <w:sz w:val="24"/>
          <w:szCs w:val="24"/>
        </w:rPr>
        <w:t>In this, its relation to the cosmos it becomes perfect every time. Though the world is imperfect and slowly evolving along a path to perfection, the concept of sin outdoes human beings</w:t>
      </w:r>
      <w:r w:rsidR="0073781A">
        <w:rPr>
          <w:rFonts w:ascii="Times New Roman" w:hAnsi="Times New Roman" w:cs="Times New Roman"/>
          <w:sz w:val="24"/>
          <w:szCs w:val="24"/>
        </w:rPr>
        <w:t xml:space="preserve"> (</w:t>
      </w:r>
      <w:proofErr w:type="spellStart"/>
      <w:r w:rsidR="0073781A">
        <w:rPr>
          <w:rFonts w:ascii="Times New Roman" w:hAnsi="Times New Roman" w:cs="Times New Roman"/>
          <w:sz w:val="24"/>
          <w:szCs w:val="24"/>
        </w:rPr>
        <w:t>Babich</w:t>
      </w:r>
      <w:proofErr w:type="spellEnd"/>
      <w:r w:rsidR="0073781A">
        <w:rPr>
          <w:rFonts w:ascii="Times New Roman" w:hAnsi="Times New Roman" w:cs="Times New Roman"/>
          <w:sz w:val="24"/>
          <w:szCs w:val="24"/>
        </w:rPr>
        <w:t>, 2015)</w:t>
      </w:r>
      <w:r w:rsidR="000C3440">
        <w:rPr>
          <w:rFonts w:ascii="Times New Roman" w:hAnsi="Times New Roman" w:cs="Times New Roman"/>
          <w:sz w:val="24"/>
          <w:szCs w:val="24"/>
        </w:rPr>
        <w:t xml:space="preserve">. Eventually, the two concepts have an agreement that everything that exists is good including death and life, sin and holiness and wisdom and folly among others. </w:t>
      </w:r>
    </w:p>
    <w:p w:rsidR="003C5B78" w:rsidRDefault="003C5B78" w:rsidP="00D959C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Additionally, pantheism </w:t>
      </w:r>
      <w:r w:rsidR="00322671">
        <w:rPr>
          <w:rFonts w:ascii="Times New Roman" w:hAnsi="Times New Roman" w:cs="Times New Roman"/>
          <w:sz w:val="24"/>
          <w:szCs w:val="24"/>
        </w:rPr>
        <w:t xml:space="preserve">is the chief driver about God and his oneness which was undifferentiated and advocated for non-dual unity. It is from </w:t>
      </w:r>
      <w:r w:rsidR="0073781A">
        <w:rPr>
          <w:rFonts w:ascii="Times New Roman" w:hAnsi="Times New Roman" w:cs="Times New Roman"/>
          <w:sz w:val="24"/>
          <w:szCs w:val="24"/>
        </w:rPr>
        <w:t>these ideas</w:t>
      </w:r>
      <w:r w:rsidR="00322671">
        <w:rPr>
          <w:rFonts w:ascii="Times New Roman" w:hAnsi="Times New Roman" w:cs="Times New Roman"/>
          <w:sz w:val="24"/>
          <w:szCs w:val="24"/>
        </w:rPr>
        <w:t xml:space="preserve"> that God was placed beyond personality and became superior above human beings</w:t>
      </w:r>
      <w:r w:rsidR="0073781A">
        <w:rPr>
          <w:rFonts w:ascii="Times New Roman" w:hAnsi="Times New Roman" w:cs="Times New Roman"/>
          <w:sz w:val="24"/>
          <w:szCs w:val="24"/>
        </w:rPr>
        <w:t xml:space="preserve"> (</w:t>
      </w:r>
      <w:proofErr w:type="spellStart"/>
      <w:r w:rsidR="0073781A">
        <w:rPr>
          <w:rFonts w:ascii="Times New Roman" w:hAnsi="Times New Roman" w:cs="Times New Roman"/>
          <w:sz w:val="24"/>
          <w:szCs w:val="24"/>
        </w:rPr>
        <w:t>Babich</w:t>
      </w:r>
      <w:proofErr w:type="spellEnd"/>
      <w:r w:rsidR="0073781A">
        <w:rPr>
          <w:rFonts w:ascii="Times New Roman" w:hAnsi="Times New Roman" w:cs="Times New Roman"/>
          <w:sz w:val="24"/>
          <w:szCs w:val="24"/>
        </w:rPr>
        <w:t>, 2015)</w:t>
      </w:r>
      <w:r w:rsidR="00322671">
        <w:rPr>
          <w:rFonts w:ascii="Times New Roman" w:hAnsi="Times New Roman" w:cs="Times New Roman"/>
          <w:sz w:val="24"/>
          <w:szCs w:val="24"/>
        </w:rPr>
        <w:t xml:space="preserve">. This then gives human beings the freedom to abandon their complex personhood and enter a different world. </w:t>
      </w:r>
      <w:r w:rsidR="00A96A47">
        <w:rPr>
          <w:rFonts w:ascii="Times New Roman" w:hAnsi="Times New Roman" w:cs="Times New Roman"/>
          <w:sz w:val="24"/>
          <w:szCs w:val="24"/>
        </w:rPr>
        <w:t xml:space="preserve">It therefore unites pantheistic monism’s definition with Christian theism in relation to cosmos view of man’s significance. </w:t>
      </w:r>
    </w:p>
    <w:p w:rsidR="00A96A47" w:rsidRPr="00D959CF" w:rsidRDefault="00D959CF" w:rsidP="00D959CF">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Question</w:t>
      </w:r>
      <w:r w:rsidRPr="00D959CF">
        <w:rPr>
          <w:rFonts w:ascii="Times New Roman" w:hAnsi="Times New Roman" w:cs="Times New Roman"/>
          <w:b/>
          <w:sz w:val="24"/>
          <w:szCs w:val="24"/>
        </w:rPr>
        <w:t xml:space="preserve"> 2</w:t>
      </w:r>
    </w:p>
    <w:p w:rsidR="000B41F7" w:rsidRPr="00734FF8" w:rsidRDefault="000B41F7" w:rsidP="00D959CF">
      <w:pPr>
        <w:spacing w:after="0" w:line="480" w:lineRule="auto"/>
        <w:ind w:firstLine="720"/>
        <w:contextualSpacing/>
        <w:rPr>
          <w:rFonts w:ascii="Times New Roman" w:hAnsi="Times New Roman" w:cs="Times New Roman"/>
          <w:sz w:val="24"/>
          <w:szCs w:val="24"/>
        </w:rPr>
      </w:pPr>
      <w:r w:rsidRPr="00734FF8">
        <w:rPr>
          <w:rFonts w:ascii="Times New Roman" w:hAnsi="Times New Roman" w:cs="Times New Roman"/>
          <w:sz w:val="24"/>
          <w:szCs w:val="24"/>
        </w:rPr>
        <w:t xml:space="preserve">Reincarnation is a definition from the Hinduism which is a </w:t>
      </w:r>
      <w:r w:rsidR="009806BC" w:rsidRPr="00734FF8">
        <w:rPr>
          <w:rFonts w:ascii="Times New Roman" w:hAnsi="Times New Roman" w:cs="Times New Roman"/>
          <w:sz w:val="24"/>
          <w:szCs w:val="24"/>
        </w:rPr>
        <w:t>trust</w:t>
      </w:r>
      <w:r w:rsidRPr="00734FF8">
        <w:rPr>
          <w:rFonts w:ascii="Times New Roman" w:hAnsi="Times New Roman" w:cs="Times New Roman"/>
          <w:sz w:val="24"/>
          <w:szCs w:val="24"/>
        </w:rPr>
        <w:t xml:space="preserve"> in a </w:t>
      </w:r>
      <w:r w:rsidR="009806BC" w:rsidRPr="00734FF8">
        <w:rPr>
          <w:rFonts w:ascii="Times New Roman" w:hAnsi="Times New Roman" w:cs="Times New Roman"/>
          <w:sz w:val="24"/>
          <w:szCs w:val="24"/>
        </w:rPr>
        <w:t>superlative</w:t>
      </w:r>
      <w:r w:rsidRPr="00734FF8">
        <w:rPr>
          <w:rFonts w:ascii="Times New Roman" w:hAnsi="Times New Roman" w:cs="Times New Roman"/>
          <w:sz w:val="24"/>
          <w:szCs w:val="24"/>
        </w:rPr>
        <w:t xml:space="preserve"> being who </w:t>
      </w:r>
      <w:r w:rsidR="009806BC" w:rsidRPr="00734FF8">
        <w:rPr>
          <w:rFonts w:ascii="Times New Roman" w:hAnsi="Times New Roman" w:cs="Times New Roman"/>
          <w:sz w:val="24"/>
          <w:szCs w:val="24"/>
        </w:rPr>
        <w:t>guards</w:t>
      </w:r>
      <w:r w:rsidRPr="00734FF8">
        <w:rPr>
          <w:rFonts w:ascii="Times New Roman" w:hAnsi="Times New Roman" w:cs="Times New Roman"/>
          <w:sz w:val="24"/>
          <w:szCs w:val="24"/>
        </w:rPr>
        <w:t xml:space="preserve"> over a continuous </w:t>
      </w:r>
      <w:r w:rsidR="009806BC" w:rsidRPr="00734FF8">
        <w:rPr>
          <w:rFonts w:ascii="Times New Roman" w:hAnsi="Times New Roman" w:cs="Times New Roman"/>
          <w:sz w:val="24"/>
          <w:szCs w:val="24"/>
        </w:rPr>
        <w:t>set</w:t>
      </w:r>
      <w:r w:rsidRPr="00734FF8">
        <w:rPr>
          <w:rFonts w:ascii="Times New Roman" w:hAnsi="Times New Roman" w:cs="Times New Roman"/>
          <w:sz w:val="24"/>
          <w:szCs w:val="24"/>
        </w:rPr>
        <w:t xml:space="preserve"> of creation, </w:t>
      </w:r>
      <w:r w:rsidR="009806BC" w:rsidRPr="00734FF8">
        <w:rPr>
          <w:rFonts w:ascii="Times New Roman" w:hAnsi="Times New Roman" w:cs="Times New Roman"/>
          <w:sz w:val="24"/>
          <w:szCs w:val="24"/>
        </w:rPr>
        <w:t>protection</w:t>
      </w:r>
      <w:r w:rsidRPr="00734FF8">
        <w:rPr>
          <w:rFonts w:ascii="Times New Roman" w:hAnsi="Times New Roman" w:cs="Times New Roman"/>
          <w:sz w:val="24"/>
          <w:szCs w:val="24"/>
        </w:rPr>
        <w:t xml:space="preserve"> and </w:t>
      </w:r>
      <w:r w:rsidR="009806BC" w:rsidRPr="00734FF8">
        <w:rPr>
          <w:rFonts w:ascii="Times New Roman" w:hAnsi="Times New Roman" w:cs="Times New Roman"/>
          <w:sz w:val="24"/>
          <w:szCs w:val="24"/>
        </w:rPr>
        <w:t>suspension</w:t>
      </w:r>
      <w:r w:rsidRPr="00734FF8">
        <w:rPr>
          <w:rFonts w:ascii="Times New Roman" w:hAnsi="Times New Roman" w:cs="Times New Roman"/>
          <w:sz w:val="24"/>
          <w:szCs w:val="24"/>
        </w:rPr>
        <w:t xml:space="preserve">. In this it is the major field of Hinduism where a soul is termed as an eternal and spiritual </w:t>
      </w:r>
      <w:r w:rsidR="009806BC" w:rsidRPr="00734FF8">
        <w:rPr>
          <w:rFonts w:ascii="Times New Roman" w:hAnsi="Times New Roman" w:cs="Times New Roman"/>
          <w:sz w:val="24"/>
          <w:szCs w:val="24"/>
        </w:rPr>
        <w:t>kingdom</w:t>
      </w:r>
      <w:r w:rsidRPr="00734FF8">
        <w:rPr>
          <w:rFonts w:ascii="Times New Roman" w:hAnsi="Times New Roman" w:cs="Times New Roman"/>
          <w:sz w:val="24"/>
          <w:szCs w:val="24"/>
        </w:rPr>
        <w:t xml:space="preserve"> which returns to the physical </w:t>
      </w:r>
      <w:r w:rsidR="009806BC" w:rsidRPr="00734FF8">
        <w:rPr>
          <w:rFonts w:ascii="Times New Roman" w:hAnsi="Times New Roman" w:cs="Times New Roman"/>
          <w:sz w:val="24"/>
          <w:szCs w:val="24"/>
        </w:rPr>
        <w:t>kingdom</w:t>
      </w:r>
      <w:r w:rsidRPr="00734FF8">
        <w:rPr>
          <w:rFonts w:ascii="Times New Roman" w:hAnsi="Times New Roman" w:cs="Times New Roman"/>
          <w:sz w:val="24"/>
          <w:szCs w:val="24"/>
        </w:rPr>
        <w:t xml:space="preserve"> of the </w:t>
      </w:r>
      <w:r w:rsidR="009806BC" w:rsidRPr="00734FF8">
        <w:rPr>
          <w:rFonts w:ascii="Times New Roman" w:hAnsi="Times New Roman" w:cs="Times New Roman"/>
          <w:sz w:val="24"/>
          <w:szCs w:val="24"/>
        </w:rPr>
        <w:t>fresh</w:t>
      </w:r>
      <w:r w:rsidRPr="00734FF8">
        <w:rPr>
          <w:rFonts w:ascii="Times New Roman" w:hAnsi="Times New Roman" w:cs="Times New Roman"/>
          <w:sz w:val="24"/>
          <w:szCs w:val="24"/>
        </w:rPr>
        <w:t xml:space="preserve"> body. Therefore, it is the duty of the soul to complete this cycle several times while at the same time learning new things that work due to karma</w:t>
      </w:r>
      <w:r w:rsidR="0073781A">
        <w:rPr>
          <w:rFonts w:ascii="Times New Roman" w:hAnsi="Times New Roman" w:cs="Times New Roman"/>
          <w:sz w:val="24"/>
          <w:szCs w:val="24"/>
        </w:rPr>
        <w:t xml:space="preserve"> (Gellman, 2019)</w:t>
      </w:r>
      <w:r w:rsidRPr="00734FF8">
        <w:rPr>
          <w:rFonts w:ascii="Times New Roman" w:hAnsi="Times New Roman" w:cs="Times New Roman"/>
          <w:sz w:val="24"/>
          <w:szCs w:val="24"/>
        </w:rPr>
        <w:t>. On the other hand, karma is the existence of Dharma which makes it possible for reincarnation to exist at the same time. Karma states that when a person dies, there is not birth again and if the same person dies in karma, rebirth occurs according to them. Therefore, reincarnation is affected by the action called karma.</w:t>
      </w:r>
    </w:p>
    <w:p w:rsidR="000B41F7" w:rsidRDefault="000B41F7" w:rsidP="00D959CF">
      <w:pPr>
        <w:spacing w:after="0" w:line="480" w:lineRule="auto"/>
        <w:ind w:firstLine="720"/>
        <w:contextualSpacing/>
        <w:rPr>
          <w:rFonts w:ascii="Times New Roman" w:hAnsi="Times New Roman" w:cs="Times New Roman"/>
          <w:sz w:val="24"/>
          <w:szCs w:val="24"/>
        </w:rPr>
      </w:pPr>
      <w:r w:rsidRPr="00734FF8">
        <w:rPr>
          <w:rFonts w:ascii="Times New Roman" w:hAnsi="Times New Roman" w:cs="Times New Roman"/>
          <w:sz w:val="24"/>
          <w:szCs w:val="24"/>
        </w:rPr>
        <w:t xml:space="preserve">In Christianity, karma and reincarnation have different concepts because Christianity advocates for the existence of a personal God where reincarnation is a Hinduism teaching </w:t>
      </w:r>
      <w:proofErr w:type="gramStart"/>
      <w:r w:rsidRPr="00734FF8">
        <w:rPr>
          <w:rFonts w:ascii="Times New Roman" w:hAnsi="Times New Roman" w:cs="Times New Roman"/>
          <w:sz w:val="24"/>
          <w:szCs w:val="24"/>
        </w:rPr>
        <w:t>which  states</w:t>
      </w:r>
      <w:proofErr w:type="gramEnd"/>
      <w:r w:rsidRPr="00734FF8">
        <w:rPr>
          <w:rFonts w:ascii="Times New Roman" w:hAnsi="Times New Roman" w:cs="Times New Roman"/>
          <w:sz w:val="24"/>
          <w:szCs w:val="24"/>
        </w:rPr>
        <w:t xml:space="preserve"> that there is one god, the supreme spirit known as Brahman and several forms in the entire universe. Christianity can never unite with reincarnation because it has continuously undermined the Christians, Christianity and basic tenets. The criticism is evident in God’s sovereignty over creation and the human tragedy</w:t>
      </w:r>
      <w:r w:rsidR="0073781A">
        <w:rPr>
          <w:rFonts w:ascii="Times New Roman" w:hAnsi="Times New Roman" w:cs="Times New Roman"/>
          <w:sz w:val="24"/>
          <w:szCs w:val="24"/>
        </w:rPr>
        <w:t xml:space="preserve"> (Gellman, 2019)</w:t>
      </w:r>
      <w:r w:rsidRPr="00734FF8">
        <w:rPr>
          <w:rFonts w:ascii="Times New Roman" w:hAnsi="Times New Roman" w:cs="Times New Roman"/>
          <w:sz w:val="24"/>
          <w:szCs w:val="24"/>
        </w:rPr>
        <w:t xml:space="preserve">. Also, the </w:t>
      </w:r>
      <w:r w:rsidR="009806BC" w:rsidRPr="00734FF8">
        <w:rPr>
          <w:rFonts w:ascii="Times New Roman" w:hAnsi="Times New Roman" w:cs="Times New Roman"/>
          <w:sz w:val="24"/>
          <w:szCs w:val="24"/>
        </w:rPr>
        <w:t>trust</w:t>
      </w:r>
      <w:r w:rsidRPr="00734FF8">
        <w:rPr>
          <w:rFonts w:ascii="Times New Roman" w:hAnsi="Times New Roman" w:cs="Times New Roman"/>
          <w:sz w:val="24"/>
          <w:szCs w:val="24"/>
        </w:rPr>
        <w:t xml:space="preserve"> in </w:t>
      </w:r>
      <w:r w:rsidR="009806BC" w:rsidRPr="00734FF8">
        <w:rPr>
          <w:rFonts w:ascii="Times New Roman" w:hAnsi="Times New Roman" w:cs="Times New Roman"/>
          <w:sz w:val="24"/>
          <w:szCs w:val="24"/>
        </w:rPr>
        <w:t>re</w:t>
      </w:r>
      <w:r w:rsidR="009806BC">
        <w:rPr>
          <w:rFonts w:ascii="Times New Roman" w:hAnsi="Times New Roman" w:cs="Times New Roman"/>
          <w:sz w:val="24"/>
          <w:szCs w:val="24"/>
        </w:rPr>
        <w:t>-creation</w:t>
      </w:r>
      <w:r>
        <w:rPr>
          <w:rFonts w:ascii="Times New Roman" w:hAnsi="Times New Roman" w:cs="Times New Roman"/>
          <w:sz w:val="24"/>
          <w:szCs w:val="24"/>
        </w:rPr>
        <w:t xml:space="preserve"> affects one understanding of </w:t>
      </w:r>
      <w:r w:rsidR="009806BC">
        <w:rPr>
          <w:rFonts w:ascii="Times New Roman" w:hAnsi="Times New Roman" w:cs="Times New Roman"/>
          <w:sz w:val="24"/>
          <w:szCs w:val="24"/>
        </w:rPr>
        <w:t>ethics</w:t>
      </w:r>
      <w:r>
        <w:rPr>
          <w:rFonts w:ascii="Times New Roman" w:hAnsi="Times New Roman" w:cs="Times New Roman"/>
          <w:sz w:val="24"/>
          <w:szCs w:val="24"/>
        </w:rPr>
        <w:t xml:space="preserve"> and </w:t>
      </w:r>
      <w:r w:rsidR="009806BC">
        <w:rPr>
          <w:rFonts w:ascii="Times New Roman" w:hAnsi="Times New Roman" w:cs="Times New Roman"/>
          <w:sz w:val="24"/>
          <w:szCs w:val="24"/>
        </w:rPr>
        <w:t>drive</w:t>
      </w:r>
      <w:r>
        <w:rPr>
          <w:rFonts w:ascii="Times New Roman" w:hAnsi="Times New Roman" w:cs="Times New Roman"/>
          <w:sz w:val="24"/>
          <w:szCs w:val="24"/>
        </w:rPr>
        <w:t xml:space="preserve"> for moral </w:t>
      </w:r>
      <w:r w:rsidR="009806BC">
        <w:rPr>
          <w:rFonts w:ascii="Times New Roman" w:hAnsi="Times New Roman" w:cs="Times New Roman"/>
          <w:sz w:val="24"/>
          <w:szCs w:val="24"/>
        </w:rPr>
        <w:t>existing</w:t>
      </w:r>
      <w:r>
        <w:rPr>
          <w:rFonts w:ascii="Times New Roman" w:hAnsi="Times New Roman" w:cs="Times New Roman"/>
          <w:sz w:val="24"/>
          <w:szCs w:val="24"/>
        </w:rPr>
        <w:t xml:space="preserve">. Human beings mostly Christians apply reincarnations convictions which leads to </w:t>
      </w:r>
      <w:r w:rsidR="009806BC">
        <w:rPr>
          <w:rFonts w:ascii="Times New Roman" w:hAnsi="Times New Roman" w:cs="Times New Roman"/>
          <w:sz w:val="24"/>
          <w:szCs w:val="24"/>
        </w:rPr>
        <w:t>approving</w:t>
      </w:r>
      <w:r>
        <w:rPr>
          <w:rFonts w:ascii="Times New Roman" w:hAnsi="Times New Roman" w:cs="Times New Roman"/>
          <w:sz w:val="24"/>
          <w:szCs w:val="24"/>
        </w:rPr>
        <w:t xml:space="preserve"> a </w:t>
      </w:r>
      <w:r w:rsidR="009806BC">
        <w:rPr>
          <w:rFonts w:ascii="Times New Roman" w:hAnsi="Times New Roman" w:cs="Times New Roman"/>
          <w:sz w:val="24"/>
          <w:szCs w:val="24"/>
        </w:rPr>
        <w:t>separate</w:t>
      </w:r>
      <w:r>
        <w:rPr>
          <w:rFonts w:ascii="Times New Roman" w:hAnsi="Times New Roman" w:cs="Times New Roman"/>
          <w:sz w:val="24"/>
          <w:szCs w:val="24"/>
        </w:rPr>
        <w:t xml:space="preserve"> stand to </w:t>
      </w:r>
      <w:r w:rsidR="009806BC">
        <w:rPr>
          <w:rFonts w:ascii="Times New Roman" w:hAnsi="Times New Roman" w:cs="Times New Roman"/>
          <w:sz w:val="24"/>
          <w:szCs w:val="24"/>
        </w:rPr>
        <w:t>offense</w:t>
      </w:r>
      <w:r>
        <w:rPr>
          <w:rFonts w:ascii="Times New Roman" w:hAnsi="Times New Roman" w:cs="Times New Roman"/>
          <w:sz w:val="24"/>
          <w:szCs w:val="24"/>
        </w:rPr>
        <w:t xml:space="preserve"> and other social </w:t>
      </w:r>
      <w:r w:rsidR="009806BC">
        <w:rPr>
          <w:rFonts w:ascii="Times New Roman" w:hAnsi="Times New Roman" w:cs="Times New Roman"/>
          <w:sz w:val="24"/>
          <w:szCs w:val="24"/>
        </w:rPr>
        <w:t>epidemics</w:t>
      </w:r>
      <w:r>
        <w:rPr>
          <w:rFonts w:ascii="Times New Roman" w:hAnsi="Times New Roman" w:cs="Times New Roman"/>
          <w:sz w:val="24"/>
          <w:szCs w:val="24"/>
        </w:rPr>
        <w:t xml:space="preserve">. Therefore, the two has an unending conflict since they offer threats in the coexistence of the two. </w:t>
      </w:r>
    </w:p>
    <w:p w:rsidR="00D959CF" w:rsidRDefault="00D959CF">
      <w:pPr>
        <w:rPr>
          <w:rFonts w:ascii="Times New Roman" w:hAnsi="Times New Roman" w:cs="Times New Roman"/>
          <w:sz w:val="24"/>
          <w:szCs w:val="24"/>
        </w:rPr>
      </w:pPr>
      <w:r>
        <w:rPr>
          <w:rFonts w:ascii="Times New Roman" w:hAnsi="Times New Roman" w:cs="Times New Roman"/>
          <w:sz w:val="24"/>
          <w:szCs w:val="24"/>
        </w:rPr>
        <w:br w:type="page"/>
      </w:r>
    </w:p>
    <w:p w:rsidR="000B41F7" w:rsidRDefault="000B41F7" w:rsidP="00D959C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84037" w:rsidRPr="00684037" w:rsidRDefault="00684037" w:rsidP="00D959CF">
      <w:pPr>
        <w:spacing w:after="0" w:line="480" w:lineRule="auto"/>
        <w:ind w:left="720" w:hanging="720"/>
        <w:contextualSpacing/>
        <w:rPr>
          <w:rFonts w:ascii="Times New Roman" w:hAnsi="Times New Roman" w:cs="Times New Roman"/>
          <w:sz w:val="24"/>
          <w:szCs w:val="24"/>
        </w:rPr>
      </w:pPr>
      <w:proofErr w:type="spellStart"/>
      <w:r w:rsidRPr="00684037">
        <w:rPr>
          <w:rFonts w:ascii="Times New Roman" w:hAnsi="Times New Roman" w:cs="Times New Roman"/>
          <w:sz w:val="24"/>
          <w:szCs w:val="24"/>
        </w:rPr>
        <w:t>Babich</w:t>
      </w:r>
      <w:proofErr w:type="spellEnd"/>
      <w:r w:rsidRPr="00684037">
        <w:rPr>
          <w:rFonts w:ascii="Times New Roman" w:hAnsi="Times New Roman" w:cs="Times New Roman"/>
          <w:sz w:val="24"/>
          <w:szCs w:val="24"/>
        </w:rPr>
        <w:t xml:space="preserve"> J. (2015). Eastern Pantheistic Monism. </w:t>
      </w:r>
      <w:hyperlink r:id="rId8" w:history="1">
        <w:r w:rsidRPr="00684037">
          <w:rPr>
            <w:rStyle w:val="Hyperlink"/>
            <w:rFonts w:ascii="Times New Roman" w:hAnsi="Times New Roman" w:cs="Times New Roman"/>
            <w:color w:val="auto"/>
            <w:sz w:val="24"/>
            <w:szCs w:val="24"/>
            <w:u w:val="none"/>
          </w:rPr>
          <w:t>http://www.searchforanswers.org/Documents/2015-11-22-Worldviews-Revisited-Eastern-Pantheistic-Monism.pdf</w:t>
        </w:r>
      </w:hyperlink>
      <w:r w:rsidRPr="00684037">
        <w:rPr>
          <w:rFonts w:ascii="Times New Roman" w:hAnsi="Times New Roman" w:cs="Times New Roman"/>
          <w:sz w:val="24"/>
          <w:szCs w:val="24"/>
        </w:rPr>
        <w:t xml:space="preserve"> </w:t>
      </w:r>
    </w:p>
    <w:p w:rsidR="00684037" w:rsidRPr="00684037" w:rsidRDefault="00684037" w:rsidP="00D959CF">
      <w:pPr>
        <w:spacing w:after="0" w:line="480" w:lineRule="auto"/>
        <w:ind w:left="720" w:hanging="720"/>
        <w:contextualSpacing/>
        <w:rPr>
          <w:rFonts w:ascii="Times New Roman" w:hAnsi="Times New Roman" w:cs="Times New Roman"/>
          <w:sz w:val="24"/>
          <w:szCs w:val="24"/>
        </w:rPr>
      </w:pPr>
      <w:r w:rsidRPr="00684037">
        <w:rPr>
          <w:rFonts w:ascii="Times New Roman" w:hAnsi="Times New Roman" w:cs="Times New Roman"/>
          <w:sz w:val="24"/>
          <w:szCs w:val="24"/>
        </w:rPr>
        <w:t xml:space="preserve">Gellman M. (2019). Reincarnation and Karma Compatible with Christianity and Judaism. </w:t>
      </w:r>
      <w:hyperlink r:id="rId9" w:history="1">
        <w:r w:rsidRPr="00684037">
          <w:rPr>
            <w:rStyle w:val="Hyperlink"/>
            <w:rFonts w:ascii="Times New Roman" w:hAnsi="Times New Roman" w:cs="Times New Roman"/>
            <w:color w:val="auto"/>
            <w:sz w:val="24"/>
            <w:szCs w:val="24"/>
            <w:u w:val="none"/>
          </w:rPr>
          <w:t>https://www.thenewsstar.com/story/news/2019/08/03/reincarnation-and-karma-compatible-christianity-and-judaism/1888710001/</w:t>
        </w:r>
      </w:hyperlink>
      <w:r w:rsidRPr="00684037">
        <w:rPr>
          <w:rFonts w:ascii="Times New Roman" w:hAnsi="Times New Roman" w:cs="Times New Roman"/>
          <w:sz w:val="24"/>
          <w:szCs w:val="24"/>
        </w:rPr>
        <w:t xml:space="preserve"> </w:t>
      </w:r>
    </w:p>
    <w:p w:rsidR="00F52FC7" w:rsidRPr="00F023E7" w:rsidRDefault="00F52FC7" w:rsidP="00D959CF">
      <w:pPr>
        <w:spacing w:after="0" w:line="480" w:lineRule="auto"/>
        <w:contextualSpacing/>
        <w:rPr>
          <w:rFonts w:ascii="Times New Roman" w:hAnsi="Times New Roman" w:cs="Times New Roman"/>
          <w:sz w:val="24"/>
          <w:szCs w:val="24"/>
        </w:rPr>
      </w:pPr>
    </w:p>
    <w:sectPr w:rsidR="00F52FC7" w:rsidRPr="00F023E7" w:rsidSect="00E71C1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55D9" w:rsidRDefault="00E755D9" w:rsidP="00E71C19">
      <w:pPr>
        <w:spacing w:after="0" w:line="240" w:lineRule="auto"/>
      </w:pPr>
      <w:r>
        <w:separator/>
      </w:r>
    </w:p>
  </w:endnote>
  <w:endnote w:type="continuationSeparator" w:id="0">
    <w:p w:rsidR="00E755D9" w:rsidRDefault="00E755D9" w:rsidP="00E71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55D9" w:rsidRDefault="00E755D9" w:rsidP="00E71C19">
      <w:pPr>
        <w:spacing w:after="0" w:line="240" w:lineRule="auto"/>
      </w:pPr>
      <w:r>
        <w:separator/>
      </w:r>
    </w:p>
  </w:footnote>
  <w:footnote w:type="continuationSeparator" w:id="0">
    <w:p w:rsidR="00E755D9" w:rsidRDefault="00E755D9" w:rsidP="00E71C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76734428"/>
      <w:docPartObj>
        <w:docPartGallery w:val="Page Numbers (Top of Page)"/>
        <w:docPartUnique/>
      </w:docPartObj>
    </w:sdtPr>
    <w:sdtEndPr>
      <w:rPr>
        <w:noProof/>
      </w:rPr>
    </w:sdtEndPr>
    <w:sdtContent>
      <w:p w:rsidR="00E71C19" w:rsidRPr="00E71C19" w:rsidRDefault="00E71C19" w:rsidP="00E71C19">
        <w:pPr>
          <w:pStyle w:val="Header"/>
          <w:jc w:val="right"/>
          <w:rPr>
            <w:rFonts w:ascii="Times New Roman" w:hAnsi="Times New Roman" w:cs="Times New Roman"/>
            <w:sz w:val="24"/>
            <w:szCs w:val="24"/>
          </w:rPr>
        </w:pPr>
        <w:r w:rsidRPr="00E71C19">
          <w:rPr>
            <w:rFonts w:ascii="Times New Roman" w:hAnsi="Times New Roman" w:cs="Times New Roman"/>
            <w:sz w:val="24"/>
            <w:szCs w:val="24"/>
          </w:rPr>
          <w:t xml:space="preserve">DISCUSSION </w:t>
        </w:r>
        <w:r w:rsidRPr="00E71C19">
          <w:rPr>
            <w:rFonts w:ascii="Times New Roman" w:hAnsi="Times New Roman" w:cs="Times New Roman"/>
            <w:sz w:val="24"/>
            <w:szCs w:val="24"/>
          </w:rPr>
          <w:tab/>
        </w:r>
        <w:r w:rsidRPr="00E71C19">
          <w:rPr>
            <w:rFonts w:ascii="Times New Roman" w:hAnsi="Times New Roman" w:cs="Times New Roman"/>
            <w:sz w:val="24"/>
            <w:szCs w:val="24"/>
          </w:rPr>
          <w:tab/>
        </w:r>
        <w:r w:rsidRPr="00E71C19">
          <w:rPr>
            <w:rFonts w:ascii="Times New Roman" w:hAnsi="Times New Roman" w:cs="Times New Roman"/>
            <w:sz w:val="24"/>
            <w:szCs w:val="24"/>
          </w:rPr>
          <w:fldChar w:fldCharType="begin"/>
        </w:r>
        <w:r w:rsidRPr="00E71C19">
          <w:rPr>
            <w:rFonts w:ascii="Times New Roman" w:hAnsi="Times New Roman" w:cs="Times New Roman"/>
            <w:sz w:val="24"/>
            <w:szCs w:val="24"/>
          </w:rPr>
          <w:instrText xml:space="preserve"> PAGE   \* MERGEFORMAT </w:instrText>
        </w:r>
        <w:r w:rsidRPr="00E71C19">
          <w:rPr>
            <w:rFonts w:ascii="Times New Roman" w:hAnsi="Times New Roman" w:cs="Times New Roman"/>
            <w:sz w:val="24"/>
            <w:szCs w:val="24"/>
          </w:rPr>
          <w:fldChar w:fldCharType="separate"/>
        </w:r>
        <w:r w:rsidR="00D959CF">
          <w:rPr>
            <w:rFonts w:ascii="Times New Roman" w:hAnsi="Times New Roman" w:cs="Times New Roman"/>
            <w:noProof/>
            <w:sz w:val="24"/>
            <w:szCs w:val="24"/>
          </w:rPr>
          <w:t>2</w:t>
        </w:r>
        <w:r w:rsidRPr="00E71C1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C19" w:rsidRPr="00E71C19" w:rsidRDefault="00E71C19" w:rsidP="00E71C19">
    <w:pPr>
      <w:pStyle w:val="Header"/>
      <w:jc w:val="right"/>
      <w:rPr>
        <w:rFonts w:ascii="Times New Roman" w:hAnsi="Times New Roman" w:cs="Times New Roman"/>
        <w:sz w:val="24"/>
        <w:szCs w:val="24"/>
      </w:rPr>
    </w:pPr>
    <w:r w:rsidRPr="00E71C19">
      <w:rPr>
        <w:rFonts w:ascii="Times New Roman" w:hAnsi="Times New Roman" w:cs="Times New Roman"/>
        <w:sz w:val="24"/>
        <w:szCs w:val="24"/>
      </w:rPr>
      <w:t xml:space="preserve">Running head: DISCUSSION </w:t>
    </w:r>
    <w:r w:rsidRPr="00E71C19">
      <w:rPr>
        <w:rFonts w:ascii="Times New Roman" w:hAnsi="Times New Roman" w:cs="Times New Roman"/>
        <w:sz w:val="24"/>
        <w:szCs w:val="24"/>
      </w:rPr>
      <w:tab/>
    </w:r>
    <w:r w:rsidRPr="00E71C19">
      <w:rPr>
        <w:rFonts w:ascii="Times New Roman" w:hAnsi="Times New Roman" w:cs="Times New Roman"/>
        <w:sz w:val="24"/>
        <w:szCs w:val="24"/>
      </w:rPr>
      <w:tab/>
    </w:r>
    <w:sdt>
      <w:sdtPr>
        <w:rPr>
          <w:rFonts w:ascii="Times New Roman" w:hAnsi="Times New Roman" w:cs="Times New Roman"/>
          <w:sz w:val="24"/>
          <w:szCs w:val="24"/>
        </w:rPr>
        <w:id w:val="-1452395432"/>
        <w:docPartObj>
          <w:docPartGallery w:val="Page Numbers (Top of Page)"/>
          <w:docPartUnique/>
        </w:docPartObj>
      </w:sdtPr>
      <w:sdtEndPr>
        <w:rPr>
          <w:noProof/>
        </w:rPr>
      </w:sdtEndPr>
      <w:sdtContent>
        <w:r w:rsidRPr="00E71C19">
          <w:rPr>
            <w:rFonts w:ascii="Times New Roman" w:hAnsi="Times New Roman" w:cs="Times New Roman"/>
            <w:sz w:val="24"/>
            <w:szCs w:val="24"/>
          </w:rPr>
          <w:fldChar w:fldCharType="begin"/>
        </w:r>
        <w:r w:rsidRPr="00E71C19">
          <w:rPr>
            <w:rFonts w:ascii="Times New Roman" w:hAnsi="Times New Roman" w:cs="Times New Roman"/>
            <w:sz w:val="24"/>
            <w:szCs w:val="24"/>
          </w:rPr>
          <w:instrText xml:space="preserve"> PAGE   \* MERGEFORMAT </w:instrText>
        </w:r>
        <w:r w:rsidRPr="00E71C19">
          <w:rPr>
            <w:rFonts w:ascii="Times New Roman" w:hAnsi="Times New Roman" w:cs="Times New Roman"/>
            <w:sz w:val="24"/>
            <w:szCs w:val="24"/>
          </w:rPr>
          <w:fldChar w:fldCharType="separate"/>
        </w:r>
        <w:r w:rsidR="00D959CF">
          <w:rPr>
            <w:rFonts w:ascii="Times New Roman" w:hAnsi="Times New Roman" w:cs="Times New Roman"/>
            <w:noProof/>
            <w:sz w:val="24"/>
            <w:szCs w:val="24"/>
          </w:rPr>
          <w:t>1</w:t>
        </w:r>
        <w:r w:rsidRPr="00E71C1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3E7"/>
    <w:rsid w:val="000B41F7"/>
    <w:rsid w:val="000C3440"/>
    <w:rsid w:val="000D2A65"/>
    <w:rsid w:val="0012253E"/>
    <w:rsid w:val="00322671"/>
    <w:rsid w:val="003C5B78"/>
    <w:rsid w:val="003E7195"/>
    <w:rsid w:val="005002C0"/>
    <w:rsid w:val="00684037"/>
    <w:rsid w:val="006A4DDD"/>
    <w:rsid w:val="0073781A"/>
    <w:rsid w:val="008412FB"/>
    <w:rsid w:val="009806BC"/>
    <w:rsid w:val="00A96A47"/>
    <w:rsid w:val="00D959CF"/>
    <w:rsid w:val="00DB09EC"/>
    <w:rsid w:val="00E71C19"/>
    <w:rsid w:val="00E755D9"/>
    <w:rsid w:val="00F023E7"/>
    <w:rsid w:val="00F52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52FC7"/>
    <w:rPr>
      <w:color w:val="0000FF"/>
      <w:u w:val="single"/>
    </w:rPr>
  </w:style>
  <w:style w:type="paragraph" w:styleId="Header">
    <w:name w:val="header"/>
    <w:basedOn w:val="Normal"/>
    <w:link w:val="HeaderChar"/>
    <w:uiPriority w:val="99"/>
    <w:unhideWhenUsed/>
    <w:rsid w:val="00E71C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C19"/>
  </w:style>
  <w:style w:type="paragraph" w:styleId="Footer">
    <w:name w:val="footer"/>
    <w:basedOn w:val="Normal"/>
    <w:link w:val="FooterChar"/>
    <w:uiPriority w:val="99"/>
    <w:unhideWhenUsed/>
    <w:rsid w:val="00E71C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C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52FC7"/>
    <w:rPr>
      <w:color w:val="0000FF"/>
      <w:u w:val="single"/>
    </w:rPr>
  </w:style>
  <w:style w:type="paragraph" w:styleId="Header">
    <w:name w:val="header"/>
    <w:basedOn w:val="Normal"/>
    <w:link w:val="HeaderChar"/>
    <w:uiPriority w:val="99"/>
    <w:unhideWhenUsed/>
    <w:rsid w:val="00E71C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C19"/>
  </w:style>
  <w:style w:type="paragraph" w:styleId="Footer">
    <w:name w:val="footer"/>
    <w:basedOn w:val="Normal"/>
    <w:link w:val="FooterChar"/>
    <w:uiPriority w:val="99"/>
    <w:unhideWhenUsed/>
    <w:rsid w:val="00E71C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archforanswers.org/Documents/2015-11-22-Worldviews-Revisited-Eastern-Pantheistic-Monism.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henewsstar.com/story/news/2019/08/03/reincarnation-and-karma-compatible-christianity-and-judaism/1888710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22A8A-F9C9-4D9A-BC13-223A46B92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3588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2019-10-09T16:18:00Z</dcterms:created>
  <dcterms:modified xsi:type="dcterms:W3CDTF">2019-10-09T16:18:00Z</dcterms:modified>
</cp:coreProperties>
</file>