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07A" w:rsidRDefault="0099007A">
      <w:r>
        <w:t xml:space="preserve">Review the quote by </w:t>
      </w:r>
      <w:proofErr w:type="spellStart"/>
      <w:r>
        <w:t>Skwiot</w:t>
      </w:r>
      <w:proofErr w:type="spellEnd"/>
      <w:r>
        <w:t xml:space="preserve"> and </w:t>
      </w:r>
      <w:proofErr w:type="spellStart"/>
      <w:r>
        <w:t>Clugston</w:t>
      </w:r>
      <w:proofErr w:type="spellEnd"/>
      <w:r>
        <w:t xml:space="preserve"> that you considered in your Week 1 The Value of Literature discussion: “Literature enriches our lives by challenging us to have new perspectives on life’s experiences and the world in which we live” (Chapter 1, para. 2). You should also review your posts in the Week 1 The Value of Literature discussion. Finally, read the </w:t>
      </w:r>
      <w:hyperlink r:id="rId5" w:tgtFrame="_blank" w:history="1">
        <w:r>
          <w:rPr>
            <w:rStyle w:val="Hyperlink"/>
          </w:rPr>
          <w:t>Harry Potter Through the Focus of Feminist Literary Theory</w:t>
        </w:r>
        <w:r>
          <w:rPr>
            <w:rStyle w:val="screenreader-only1"/>
            <w:color w:val="0000FF"/>
          </w:rPr>
          <w:t> (Links to an external site.)Links to an external site.</w:t>
        </w:r>
      </w:hyperlink>
      <w:r>
        <w:t xml:space="preserve"> article. If you are unfamiliar with the </w:t>
      </w:r>
      <w:r>
        <w:rPr>
          <w:rStyle w:val="Emphasis"/>
        </w:rPr>
        <w:t xml:space="preserve">Harry Potter </w:t>
      </w:r>
      <w:r>
        <w:t xml:space="preserve">series, please review the </w:t>
      </w:r>
      <w:hyperlink r:id="rId6" w:tgtFrame="_blank" w:history="1">
        <w:r>
          <w:rPr>
            <w:rStyle w:val="Hyperlink"/>
          </w:rPr>
          <w:t>Series Overview</w:t>
        </w:r>
        <w:r>
          <w:rPr>
            <w:rStyle w:val="screenreader-only1"/>
            <w:color w:val="0000FF"/>
          </w:rPr>
          <w:t> (Links to an external site.)Links to an external site.</w:t>
        </w:r>
      </w:hyperlink>
      <w:r>
        <w:t xml:space="preserve"> web page before reading the article so you have some foundational knowledge of the series.</w:t>
      </w:r>
    </w:p>
    <w:p w:rsidR="0099007A" w:rsidRDefault="0099007A">
      <w:r>
        <w:t>Consider how your understanding and perspective of literature has changed (or has not) over the duration of this course. You can also think about the value of literary study and research as you reflect on your experience reading the article. Then, respond to the questions and directives below.</w:t>
      </w:r>
    </w:p>
    <w:p w:rsidR="0099007A" w:rsidRPr="0099007A" w:rsidRDefault="0099007A" w:rsidP="0099007A">
      <w:pPr>
        <w:spacing w:before="180" w:after="180" w:line="240" w:lineRule="auto"/>
        <w:rPr>
          <w:rFonts w:ascii="Times New Roman" w:eastAsia="Times New Roman" w:hAnsi="Times New Roman" w:cs="Times New Roman"/>
          <w:sz w:val="24"/>
          <w:szCs w:val="24"/>
        </w:rPr>
      </w:pPr>
      <w:r w:rsidRPr="0099007A">
        <w:rPr>
          <w:rFonts w:ascii="Times New Roman" w:eastAsia="Times New Roman" w:hAnsi="Times New Roman" w:cs="Times New Roman"/>
          <w:b/>
          <w:bCs/>
          <w:sz w:val="24"/>
          <w:szCs w:val="24"/>
        </w:rPr>
        <w:t>Write: </w:t>
      </w:r>
      <w:r w:rsidRPr="0099007A">
        <w:rPr>
          <w:rFonts w:ascii="Times New Roman" w:eastAsia="Times New Roman" w:hAnsi="Times New Roman" w:cs="Times New Roman"/>
          <w:sz w:val="24"/>
          <w:szCs w:val="24"/>
        </w:rPr>
        <w:t>The initial post must be 200 to 300 words in length and posted by Day 3. In your initial post,</w:t>
      </w:r>
    </w:p>
    <w:p w:rsidR="0099007A" w:rsidRPr="0099007A" w:rsidRDefault="0099007A" w:rsidP="0099007A">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99007A">
        <w:rPr>
          <w:rFonts w:ascii="Times New Roman" w:eastAsia="Times New Roman" w:hAnsi="Times New Roman" w:cs="Times New Roman"/>
          <w:sz w:val="24"/>
          <w:szCs w:val="24"/>
        </w:rPr>
        <w:t xml:space="preserve">Summarize your understanding of </w:t>
      </w:r>
      <w:r w:rsidRPr="0099007A">
        <w:rPr>
          <w:rFonts w:ascii="Times New Roman" w:eastAsia="Times New Roman" w:hAnsi="Times New Roman" w:cs="Times New Roman"/>
          <w:i/>
          <w:iCs/>
          <w:sz w:val="24"/>
          <w:szCs w:val="24"/>
        </w:rPr>
        <w:t>literary research</w:t>
      </w:r>
      <w:r w:rsidRPr="0099007A">
        <w:rPr>
          <w:rFonts w:ascii="Times New Roman" w:eastAsia="Times New Roman" w:hAnsi="Times New Roman" w:cs="Times New Roman"/>
          <w:sz w:val="24"/>
          <w:szCs w:val="24"/>
        </w:rPr>
        <w:t>. How does the article exemplify it?</w:t>
      </w:r>
    </w:p>
    <w:p w:rsidR="0099007A" w:rsidRPr="0099007A" w:rsidRDefault="0099007A" w:rsidP="0099007A">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99007A">
        <w:rPr>
          <w:rFonts w:ascii="Times New Roman" w:eastAsia="Times New Roman" w:hAnsi="Times New Roman" w:cs="Times New Roman"/>
          <w:sz w:val="24"/>
          <w:szCs w:val="24"/>
        </w:rPr>
        <w:t>What critical thinking skills are developed by performing literary research, as you did in this course?</w:t>
      </w:r>
    </w:p>
    <w:p w:rsidR="0099007A" w:rsidRPr="0099007A" w:rsidRDefault="0099007A" w:rsidP="0099007A">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99007A">
        <w:rPr>
          <w:rFonts w:ascii="Times New Roman" w:eastAsia="Times New Roman" w:hAnsi="Times New Roman" w:cs="Times New Roman"/>
          <w:sz w:val="24"/>
          <w:szCs w:val="24"/>
        </w:rPr>
        <w:t>What critical thinking skills are developed by reading literary research, as you did for your final literary analysis essay and for this discussion?</w:t>
      </w:r>
    </w:p>
    <w:p w:rsidR="0099007A" w:rsidRDefault="0099007A" w:rsidP="0099007A">
      <w:r w:rsidRPr="0099007A">
        <w:rPr>
          <w:rFonts w:ascii="Times New Roman" w:eastAsia="Times New Roman" w:hAnsi="Times New Roman" w:cs="Times New Roman"/>
          <w:sz w:val="24"/>
          <w:szCs w:val="24"/>
        </w:rPr>
        <w:t>What is the value of literary study? How does it help one to become a better individual, colleague, and global citizen? You should use at least one quotation and paraphrase from the Harry Potter article to provide a specific example.</w:t>
      </w:r>
      <w:bookmarkStart w:id="0" w:name="_GoBack"/>
      <w:bookmarkEnd w:id="0"/>
    </w:p>
    <w:sectPr w:rsidR="00990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18535E"/>
    <w:multiLevelType w:val="multilevel"/>
    <w:tmpl w:val="2A34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7A"/>
    <w:rsid w:val="0099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C74AA"/>
  <w15:chartTrackingRefBased/>
  <w15:docId w15:val="{EE972931-D1C9-423C-8975-9B3BB7B2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007A"/>
    <w:rPr>
      <w:strike w:val="0"/>
      <w:dstrike w:val="0"/>
      <w:color w:val="0000FF"/>
      <w:u w:val="none"/>
      <w:effect w:val="none"/>
    </w:rPr>
  </w:style>
  <w:style w:type="character" w:styleId="Emphasis">
    <w:name w:val="Emphasis"/>
    <w:basedOn w:val="DefaultParagraphFont"/>
    <w:uiPriority w:val="20"/>
    <w:qFormat/>
    <w:rsid w:val="0099007A"/>
    <w:rPr>
      <w:i/>
      <w:iCs/>
    </w:rPr>
  </w:style>
  <w:style w:type="character" w:customStyle="1" w:styleId="screenreader-only1">
    <w:name w:val="screenreader-only1"/>
    <w:basedOn w:val="DefaultParagraphFont"/>
    <w:rsid w:val="0099007A"/>
    <w:rPr>
      <w:bdr w:val="none" w:sz="0" w:space="0" w:color="auto" w:frame="1"/>
    </w:rPr>
  </w:style>
  <w:style w:type="character" w:styleId="Strong">
    <w:name w:val="Strong"/>
    <w:basedOn w:val="DefaultParagraphFont"/>
    <w:uiPriority w:val="22"/>
    <w:qFormat/>
    <w:rsid w:val="0099007A"/>
    <w:rPr>
      <w:b/>
      <w:bCs/>
    </w:rPr>
  </w:style>
  <w:style w:type="paragraph" w:styleId="NormalWeb">
    <w:name w:val="Normal (Web)"/>
    <w:basedOn w:val="Normal"/>
    <w:uiPriority w:val="99"/>
    <w:semiHidden/>
    <w:unhideWhenUsed/>
    <w:rsid w:val="0099007A"/>
    <w:pPr>
      <w:spacing w:before="180" w:after="18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rrypotter.bloomsbury.com/uk/teachers/series-overview/" TargetMode="External"/><Relationship Id="rId5" Type="http://schemas.openxmlformats.org/officeDocument/2006/relationships/hyperlink" Target="http://www.sosyalarastirmalar.com/cilt2/sayi9pdf/mikulan_krunoslav.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Vela</dc:creator>
  <cp:keywords/>
  <dc:description/>
  <cp:lastModifiedBy>Elizabeth Vela</cp:lastModifiedBy>
  <cp:revision>1</cp:revision>
  <dcterms:created xsi:type="dcterms:W3CDTF">2019-06-05T08:41:00Z</dcterms:created>
  <dcterms:modified xsi:type="dcterms:W3CDTF">2019-06-05T08:43:00Z</dcterms:modified>
</cp:coreProperties>
</file>