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2BA7" w:rsidRDefault="00FC2BA7" w:rsidP="00846DF6">
      <w:pPr>
        <w:spacing w:after="0" w:line="480" w:lineRule="auto"/>
        <w:rPr>
          <w:rFonts w:ascii="Times New Roman" w:hAnsi="Times New Roman" w:cs="Times New Roman"/>
          <w:sz w:val="24"/>
          <w:szCs w:val="24"/>
        </w:rPr>
      </w:pPr>
    </w:p>
    <w:p w:rsidR="00FC2BA7" w:rsidRDefault="00FC2BA7" w:rsidP="00846DF6">
      <w:pPr>
        <w:spacing w:after="0" w:line="480" w:lineRule="auto"/>
        <w:rPr>
          <w:rFonts w:ascii="Times New Roman" w:hAnsi="Times New Roman" w:cs="Times New Roman"/>
          <w:sz w:val="24"/>
          <w:szCs w:val="24"/>
        </w:rPr>
      </w:pPr>
    </w:p>
    <w:p w:rsidR="00FC2BA7" w:rsidRDefault="00FC2BA7" w:rsidP="00846DF6">
      <w:pPr>
        <w:spacing w:after="0" w:line="480" w:lineRule="auto"/>
        <w:rPr>
          <w:rFonts w:ascii="Times New Roman" w:hAnsi="Times New Roman" w:cs="Times New Roman"/>
          <w:sz w:val="24"/>
          <w:szCs w:val="24"/>
        </w:rPr>
      </w:pPr>
    </w:p>
    <w:p w:rsidR="00FC2BA7" w:rsidRDefault="00FC2BA7" w:rsidP="00846DF6">
      <w:pPr>
        <w:spacing w:after="0" w:line="480" w:lineRule="auto"/>
        <w:rPr>
          <w:rFonts w:ascii="Times New Roman" w:hAnsi="Times New Roman" w:cs="Times New Roman"/>
          <w:sz w:val="24"/>
          <w:szCs w:val="24"/>
        </w:rPr>
      </w:pPr>
    </w:p>
    <w:p w:rsidR="00FC2BA7" w:rsidRDefault="00FC2BA7" w:rsidP="00846DF6">
      <w:pPr>
        <w:spacing w:after="0" w:line="480" w:lineRule="auto"/>
        <w:rPr>
          <w:rFonts w:ascii="Times New Roman" w:hAnsi="Times New Roman" w:cs="Times New Roman"/>
          <w:sz w:val="24"/>
          <w:szCs w:val="24"/>
        </w:rPr>
      </w:pPr>
    </w:p>
    <w:p w:rsidR="00FC2BA7" w:rsidRDefault="00FC2BA7" w:rsidP="00846DF6">
      <w:pPr>
        <w:spacing w:after="0" w:line="480" w:lineRule="auto"/>
        <w:rPr>
          <w:rFonts w:ascii="Times New Roman" w:hAnsi="Times New Roman" w:cs="Times New Roman"/>
          <w:sz w:val="24"/>
          <w:szCs w:val="24"/>
        </w:rPr>
      </w:pPr>
    </w:p>
    <w:p w:rsidR="00FC2BA7" w:rsidRDefault="00FC2BA7" w:rsidP="00846DF6">
      <w:pPr>
        <w:spacing w:after="0" w:line="480" w:lineRule="auto"/>
        <w:rPr>
          <w:rFonts w:ascii="Times New Roman" w:hAnsi="Times New Roman" w:cs="Times New Roman"/>
          <w:sz w:val="24"/>
          <w:szCs w:val="24"/>
        </w:rPr>
      </w:pPr>
    </w:p>
    <w:p w:rsidR="00FC2BA7" w:rsidRDefault="00FC2BA7" w:rsidP="00846DF6">
      <w:pPr>
        <w:spacing w:after="0" w:line="480" w:lineRule="auto"/>
        <w:rPr>
          <w:rFonts w:ascii="Times New Roman" w:hAnsi="Times New Roman" w:cs="Times New Roman"/>
          <w:sz w:val="24"/>
          <w:szCs w:val="24"/>
        </w:rPr>
      </w:pPr>
    </w:p>
    <w:p w:rsidR="004D244B" w:rsidRDefault="006F2D6C" w:rsidP="004D244B">
      <w:pPr>
        <w:pStyle w:val="Header"/>
        <w:spacing w:line="480" w:lineRule="auto"/>
        <w:jc w:val="center"/>
        <w:rPr>
          <w:rFonts w:ascii="Times New Roman" w:hAnsi="Times New Roman" w:cs="Times New Roman"/>
          <w:sz w:val="24"/>
          <w:szCs w:val="24"/>
        </w:rPr>
      </w:pPr>
      <w:bookmarkStart w:id="0" w:name="_Hlk16610276"/>
      <w:r>
        <w:rPr>
          <w:rFonts w:ascii="Times New Roman" w:hAnsi="Times New Roman" w:cs="Times New Roman"/>
          <w:sz w:val="24"/>
          <w:szCs w:val="24"/>
        </w:rPr>
        <w:t>Discussions</w:t>
      </w:r>
      <w:r w:rsidR="00D127CF">
        <w:rPr>
          <w:rFonts w:ascii="Times New Roman" w:hAnsi="Times New Roman" w:cs="Times New Roman"/>
          <w:sz w:val="24"/>
          <w:szCs w:val="24"/>
        </w:rPr>
        <w:t xml:space="preserve"> 7</w:t>
      </w:r>
    </w:p>
    <w:bookmarkEnd w:id="0"/>
    <w:p w:rsidR="00FC2BA7" w:rsidRDefault="00D555ED" w:rsidP="00846DF6">
      <w:pPr>
        <w:pStyle w:val="Heade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C2BA7" w:rsidRDefault="00D555ED" w:rsidP="00846DF6">
      <w:pPr>
        <w:pStyle w:val="Heade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4D244B" w:rsidRDefault="00D555ED" w:rsidP="00846DF6">
      <w:pPr>
        <w:pStyle w:val="Heade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C2BA7" w:rsidRDefault="00D555ED" w:rsidP="00846DF6">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F17793" w:rsidRPr="006F2D6C" w:rsidRDefault="00D127CF" w:rsidP="00F23B62">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Discussion 7</w:t>
      </w:r>
    </w:p>
    <w:p w:rsidR="006F2D6C" w:rsidRDefault="006F2D6C" w:rsidP="006F2D6C">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D60E93">
        <w:rPr>
          <w:rFonts w:ascii="Times New Roman" w:hAnsi="Times New Roman" w:cs="Times New Roman"/>
          <w:sz w:val="24"/>
          <w:szCs w:val="24"/>
        </w:rPr>
        <w:t>Inclus</w:t>
      </w:r>
      <w:r w:rsidR="00DB498B">
        <w:rPr>
          <w:rFonts w:ascii="Times New Roman" w:hAnsi="Times New Roman" w:cs="Times New Roman"/>
          <w:sz w:val="24"/>
          <w:szCs w:val="24"/>
        </w:rPr>
        <w:t xml:space="preserve">ion of students with disabilities </w:t>
      </w:r>
      <w:r w:rsidR="00D60E93">
        <w:rPr>
          <w:rFonts w:ascii="Times New Roman" w:hAnsi="Times New Roman" w:cs="Times New Roman"/>
          <w:sz w:val="24"/>
          <w:szCs w:val="24"/>
        </w:rPr>
        <w:t>in a regular classroom begins with the belief that all children have the basic right to education. Such inclusion takes the education for all agenda forward and enabling the schools to serve all kinds of students in their communities. The inclu</w:t>
      </w:r>
      <w:r w:rsidR="00DB498B">
        <w:rPr>
          <w:rFonts w:ascii="Times New Roman" w:hAnsi="Times New Roman" w:cs="Times New Roman"/>
          <w:sz w:val="24"/>
          <w:szCs w:val="24"/>
        </w:rPr>
        <w:t>sion of children with disabilities</w:t>
      </w:r>
      <w:r w:rsidR="00D60E93">
        <w:rPr>
          <w:rFonts w:ascii="Times New Roman" w:hAnsi="Times New Roman" w:cs="Times New Roman"/>
          <w:sz w:val="24"/>
          <w:szCs w:val="24"/>
        </w:rPr>
        <w:t xml:space="preserve"> in a regular classroom is effective as it allows the</w:t>
      </w:r>
      <w:r w:rsidR="00DB498B">
        <w:rPr>
          <w:rFonts w:ascii="Times New Roman" w:hAnsi="Times New Roman" w:cs="Times New Roman"/>
          <w:sz w:val="24"/>
          <w:szCs w:val="24"/>
        </w:rPr>
        <w:t xml:space="preserve">m </w:t>
      </w:r>
      <w:r w:rsidR="00D60E93">
        <w:rPr>
          <w:rFonts w:ascii="Times New Roman" w:hAnsi="Times New Roman" w:cs="Times New Roman"/>
          <w:sz w:val="24"/>
          <w:szCs w:val="24"/>
        </w:rPr>
        <w:t xml:space="preserve">to get </w:t>
      </w:r>
      <w:r w:rsidR="00DB498B">
        <w:rPr>
          <w:rFonts w:ascii="Times New Roman" w:hAnsi="Times New Roman" w:cs="Times New Roman"/>
          <w:sz w:val="24"/>
          <w:szCs w:val="24"/>
        </w:rPr>
        <w:t>acquainted with diversity and this</w:t>
      </w:r>
      <w:r w:rsidR="00423730">
        <w:rPr>
          <w:rFonts w:ascii="Times New Roman" w:hAnsi="Times New Roman" w:cs="Times New Roman"/>
          <w:sz w:val="24"/>
          <w:szCs w:val="24"/>
        </w:rPr>
        <w:t xml:space="preserve"> is necessary as it allows the children to value and respect the other people. It has also been noted that the when the childre</w:t>
      </w:r>
      <w:r w:rsidR="00DB498B">
        <w:rPr>
          <w:rFonts w:ascii="Times New Roman" w:hAnsi="Times New Roman" w:cs="Times New Roman"/>
          <w:sz w:val="24"/>
          <w:szCs w:val="24"/>
        </w:rPr>
        <w:t>n who are living with disabilities</w:t>
      </w:r>
      <w:r w:rsidR="00423730">
        <w:rPr>
          <w:rFonts w:ascii="Times New Roman" w:hAnsi="Times New Roman" w:cs="Times New Roman"/>
          <w:sz w:val="24"/>
          <w:szCs w:val="24"/>
        </w:rPr>
        <w:t xml:space="preserve"> are given an opportunity to be in the classroom with the regular students, the chances of the children living with disabilities to complete their education, look for a job and get included and valued in their society increase. This shows that the inclusion of special education learne</w:t>
      </w:r>
      <w:r w:rsidR="00DB498B">
        <w:rPr>
          <w:rFonts w:ascii="Times New Roman" w:hAnsi="Times New Roman" w:cs="Times New Roman"/>
          <w:sz w:val="24"/>
          <w:szCs w:val="24"/>
        </w:rPr>
        <w:t xml:space="preserve">rs in a classroom is effective and </w:t>
      </w:r>
      <w:r w:rsidR="00423730">
        <w:rPr>
          <w:rFonts w:ascii="Times New Roman" w:hAnsi="Times New Roman" w:cs="Times New Roman"/>
          <w:sz w:val="24"/>
          <w:szCs w:val="24"/>
        </w:rPr>
        <w:t>the children are able to learn the values of life just like the other children and also get include</w:t>
      </w:r>
      <w:r w:rsidR="005A1E3F">
        <w:rPr>
          <w:rFonts w:ascii="Times New Roman" w:hAnsi="Times New Roman" w:cs="Times New Roman"/>
          <w:sz w:val="24"/>
          <w:szCs w:val="24"/>
        </w:rPr>
        <w:t>d in different aspects of the</w:t>
      </w:r>
      <w:r w:rsidR="00423730">
        <w:rPr>
          <w:rFonts w:ascii="Times New Roman" w:hAnsi="Times New Roman" w:cs="Times New Roman"/>
          <w:sz w:val="24"/>
          <w:szCs w:val="24"/>
        </w:rPr>
        <w:t xml:space="preserve"> society. </w:t>
      </w:r>
    </w:p>
    <w:p w:rsidR="00F23B62" w:rsidRDefault="005A1E3F" w:rsidP="006F2D6C">
      <w:pPr>
        <w:spacing w:after="0" w:line="480" w:lineRule="auto"/>
        <w:rPr>
          <w:rFonts w:ascii="Times New Roman" w:hAnsi="Times New Roman" w:cs="Times New Roman"/>
          <w:sz w:val="24"/>
          <w:szCs w:val="24"/>
        </w:rPr>
      </w:pPr>
      <w:r>
        <w:rPr>
          <w:rFonts w:ascii="Times New Roman" w:hAnsi="Times New Roman" w:cs="Times New Roman"/>
          <w:sz w:val="24"/>
          <w:szCs w:val="24"/>
        </w:rPr>
        <w:tab/>
        <w:t>The main role of the special education teacher is to make sure that learners with special needs get instruction</w:t>
      </w:r>
      <w:r w:rsidR="00DB498B">
        <w:rPr>
          <w:rFonts w:ascii="Times New Roman" w:hAnsi="Times New Roman" w:cs="Times New Roman"/>
          <w:sz w:val="24"/>
          <w:szCs w:val="24"/>
        </w:rPr>
        <w:t>s which facilitate</w:t>
      </w:r>
      <w:r>
        <w:rPr>
          <w:rFonts w:ascii="Times New Roman" w:hAnsi="Times New Roman" w:cs="Times New Roman"/>
          <w:sz w:val="24"/>
          <w:szCs w:val="24"/>
        </w:rPr>
        <w:t xml:space="preserve"> and support their </w:t>
      </w:r>
      <w:r w:rsidR="0048262A">
        <w:rPr>
          <w:rFonts w:ascii="Times New Roman" w:hAnsi="Times New Roman" w:cs="Times New Roman"/>
          <w:sz w:val="24"/>
          <w:szCs w:val="24"/>
        </w:rPr>
        <w:t xml:space="preserve">learning. </w:t>
      </w:r>
      <w:r w:rsidR="00BD117A">
        <w:rPr>
          <w:rFonts w:ascii="Times New Roman" w:hAnsi="Times New Roman" w:cs="Times New Roman"/>
          <w:sz w:val="24"/>
          <w:szCs w:val="24"/>
        </w:rPr>
        <w:t xml:space="preserve">The general education teachers have a role of </w:t>
      </w:r>
      <w:r w:rsidR="004D6237">
        <w:rPr>
          <w:rFonts w:ascii="Times New Roman" w:hAnsi="Times New Roman" w:cs="Times New Roman"/>
          <w:sz w:val="24"/>
          <w:szCs w:val="24"/>
        </w:rPr>
        <w:t xml:space="preserve">making sure that all the students get an education that is individualized. The provision of the Individualized </w:t>
      </w:r>
      <w:r w:rsidR="00D127CF">
        <w:rPr>
          <w:rFonts w:ascii="Times New Roman" w:hAnsi="Times New Roman" w:cs="Times New Roman"/>
          <w:sz w:val="24"/>
          <w:szCs w:val="24"/>
        </w:rPr>
        <w:t>Education Plan (IEP) allows the regular teachers to provide proper education to the special needs students and the other regular students in the classroom</w:t>
      </w:r>
      <w:r w:rsidR="00F23B62">
        <w:rPr>
          <w:rFonts w:ascii="Times New Roman" w:hAnsi="Times New Roman" w:cs="Times New Roman"/>
          <w:sz w:val="24"/>
          <w:szCs w:val="24"/>
        </w:rPr>
        <w:t xml:space="preserve"> (Wiles, </w:t>
      </w:r>
      <w:bookmarkStart w:id="1" w:name="_GoBack"/>
      <w:bookmarkEnd w:id="1"/>
      <w:r w:rsidR="00F23B62" w:rsidRPr="00F23B62">
        <w:rPr>
          <w:rFonts w:ascii="Times New Roman" w:hAnsi="Times New Roman" w:cs="Times New Roman"/>
          <w:sz w:val="24"/>
          <w:szCs w:val="24"/>
        </w:rPr>
        <w:t>2014</w:t>
      </w:r>
      <w:r w:rsidR="00F23B62">
        <w:rPr>
          <w:rFonts w:ascii="Times New Roman" w:hAnsi="Times New Roman" w:cs="Times New Roman"/>
          <w:sz w:val="24"/>
          <w:szCs w:val="24"/>
        </w:rPr>
        <w:t>)</w:t>
      </w:r>
      <w:r w:rsidR="00D127CF">
        <w:rPr>
          <w:rFonts w:ascii="Times New Roman" w:hAnsi="Times New Roman" w:cs="Times New Roman"/>
          <w:sz w:val="24"/>
          <w:szCs w:val="24"/>
        </w:rPr>
        <w:t xml:space="preserve">. The IEP allows the teachers to understand the individual needs of each student, for both the students with special needs and the regular students. The IEP also makes it possible for the general education teacher to understand the </w:t>
      </w:r>
      <w:r w:rsidR="00F23B62">
        <w:rPr>
          <w:rFonts w:ascii="Times New Roman" w:hAnsi="Times New Roman" w:cs="Times New Roman"/>
          <w:sz w:val="24"/>
          <w:szCs w:val="24"/>
        </w:rPr>
        <w:t>d</w:t>
      </w:r>
      <w:r w:rsidR="00DB498B">
        <w:rPr>
          <w:rFonts w:ascii="Times New Roman" w:hAnsi="Times New Roman" w:cs="Times New Roman"/>
          <w:sz w:val="24"/>
          <w:szCs w:val="24"/>
        </w:rPr>
        <w:t>isability of the children and</w:t>
      </w:r>
      <w:r w:rsidR="00F23B62">
        <w:rPr>
          <w:rFonts w:ascii="Times New Roman" w:hAnsi="Times New Roman" w:cs="Times New Roman"/>
          <w:sz w:val="24"/>
          <w:szCs w:val="24"/>
        </w:rPr>
        <w:t xml:space="preserve"> the accommodations that he or she should provide for the students and the services that he or she should offer.</w:t>
      </w:r>
    </w:p>
    <w:p w:rsidR="00F23B62" w:rsidRDefault="00F23B62">
      <w:pPr>
        <w:rPr>
          <w:rFonts w:ascii="Times New Roman" w:hAnsi="Times New Roman" w:cs="Times New Roman"/>
          <w:sz w:val="24"/>
          <w:szCs w:val="24"/>
        </w:rPr>
      </w:pPr>
      <w:r>
        <w:rPr>
          <w:rFonts w:ascii="Times New Roman" w:hAnsi="Times New Roman" w:cs="Times New Roman"/>
          <w:sz w:val="24"/>
          <w:szCs w:val="24"/>
        </w:rPr>
        <w:br w:type="page"/>
      </w:r>
    </w:p>
    <w:p w:rsidR="005A1E3F" w:rsidRDefault="00F23B62" w:rsidP="00F23B6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F23B62" w:rsidRPr="00F23B62" w:rsidRDefault="00F23B62" w:rsidP="00F23B62">
      <w:pPr>
        <w:spacing w:after="0" w:line="480" w:lineRule="auto"/>
        <w:ind w:left="2160" w:hanging="2160"/>
        <w:rPr>
          <w:rFonts w:ascii="Times New Roman" w:hAnsi="Times New Roman" w:cs="Times New Roman"/>
          <w:sz w:val="24"/>
          <w:szCs w:val="24"/>
        </w:rPr>
      </w:pPr>
      <w:r w:rsidRPr="00F23B62">
        <w:rPr>
          <w:rFonts w:ascii="Times New Roman" w:hAnsi="Times New Roman" w:cs="Times New Roman"/>
          <w:sz w:val="24"/>
          <w:szCs w:val="24"/>
        </w:rPr>
        <w:t>Wiles, W. a. (2014). Curriculum Development: A Guide to Practice. New Jersey: Pearson</w:t>
      </w:r>
    </w:p>
    <w:p w:rsidR="00F23B62" w:rsidRPr="00D60E93" w:rsidRDefault="00F23B62" w:rsidP="00F23B62">
      <w:pPr>
        <w:spacing w:after="0" w:line="480" w:lineRule="auto"/>
        <w:ind w:left="2160" w:hanging="1440"/>
        <w:rPr>
          <w:rFonts w:ascii="Times New Roman" w:hAnsi="Times New Roman" w:cs="Times New Roman"/>
          <w:sz w:val="24"/>
          <w:szCs w:val="24"/>
        </w:rPr>
      </w:pPr>
      <w:r w:rsidRPr="00F23B62">
        <w:rPr>
          <w:rFonts w:ascii="Times New Roman" w:hAnsi="Times New Roman" w:cs="Times New Roman"/>
          <w:sz w:val="24"/>
          <w:szCs w:val="24"/>
        </w:rPr>
        <w:t>Merrill Prentice Hall</w:t>
      </w:r>
    </w:p>
    <w:sectPr w:rsidR="00F23B62" w:rsidRPr="00D60E93" w:rsidSect="001F364E">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C60A6" w:rsidRDefault="006C60A6">
      <w:pPr>
        <w:spacing w:after="0" w:line="240" w:lineRule="auto"/>
      </w:pPr>
      <w:r>
        <w:separator/>
      </w:r>
    </w:p>
  </w:endnote>
  <w:endnote w:type="continuationSeparator" w:id="1">
    <w:p w:rsidR="006C60A6" w:rsidRDefault="006C60A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Malgun Gothic">
    <w:panose1 w:val="020B0503020000020004"/>
    <w:charset w:val="81"/>
    <w:family w:val="swiss"/>
    <w:pitch w:val="variable"/>
    <w:sig w:usb0="900002AF" w:usb1="0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C60A6" w:rsidRDefault="006C60A6">
      <w:pPr>
        <w:spacing w:after="0" w:line="240" w:lineRule="auto"/>
      </w:pPr>
      <w:r>
        <w:separator/>
      </w:r>
    </w:p>
  </w:footnote>
  <w:footnote w:type="continuationSeparator" w:id="1">
    <w:p w:rsidR="006C60A6" w:rsidRDefault="006C60A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03282619"/>
      <w:docPartObj>
        <w:docPartGallery w:val="AutoText"/>
      </w:docPartObj>
    </w:sdtPr>
    <w:sdtEndPr>
      <w:rPr>
        <w:rFonts w:ascii="Times New Roman" w:hAnsi="Times New Roman" w:cs="Times New Roman"/>
        <w:sz w:val="24"/>
        <w:szCs w:val="24"/>
      </w:rPr>
    </w:sdtEndPr>
    <w:sdtContent>
      <w:p w:rsidR="00FC2BA7" w:rsidRDefault="006F2D6C">
        <w:pPr>
          <w:pStyle w:val="Header"/>
          <w:rPr>
            <w:rFonts w:ascii="Times New Roman" w:hAnsi="Times New Roman" w:cs="Times New Roman"/>
            <w:sz w:val="24"/>
            <w:szCs w:val="24"/>
          </w:rPr>
        </w:pPr>
        <w:r>
          <w:rPr>
            <w:rFonts w:ascii="Times New Roman" w:hAnsi="Times New Roman" w:cs="Times New Roman"/>
            <w:sz w:val="24"/>
            <w:szCs w:val="24"/>
          </w:rPr>
          <w:t>DISCUSSION</w:t>
        </w:r>
        <w:r w:rsidR="00D127CF">
          <w:rPr>
            <w:rFonts w:ascii="Times New Roman" w:hAnsi="Times New Roman" w:cs="Times New Roman"/>
            <w:sz w:val="24"/>
            <w:szCs w:val="24"/>
          </w:rPr>
          <w:t xml:space="preserve"> 7</w:t>
        </w:r>
        <w:r w:rsidR="00ED061B">
          <w:rPr>
            <w:rFonts w:ascii="Times New Roman" w:hAnsi="Times New Roman" w:cs="Times New Roman"/>
            <w:sz w:val="24"/>
            <w:szCs w:val="24"/>
          </w:rPr>
          <w:tab/>
        </w:r>
        <w:r w:rsidR="00DB498B">
          <w:rPr>
            <w:rFonts w:ascii="Times New Roman" w:hAnsi="Times New Roman" w:cs="Times New Roman"/>
            <w:sz w:val="24"/>
            <w:szCs w:val="24"/>
          </w:rPr>
          <w:t xml:space="preserve">                                                                                                                              </w:t>
        </w:r>
        <w:r w:rsidR="001F364E">
          <w:rPr>
            <w:rFonts w:ascii="Times New Roman" w:hAnsi="Times New Roman" w:cs="Times New Roman"/>
            <w:sz w:val="24"/>
            <w:szCs w:val="24"/>
          </w:rPr>
          <w:fldChar w:fldCharType="begin"/>
        </w:r>
        <w:r w:rsidR="00ED061B">
          <w:rPr>
            <w:rFonts w:ascii="Times New Roman" w:hAnsi="Times New Roman" w:cs="Times New Roman"/>
            <w:sz w:val="24"/>
            <w:szCs w:val="24"/>
          </w:rPr>
          <w:instrText xml:space="preserve"> PAGE   \* MERGEFORMAT </w:instrText>
        </w:r>
        <w:r w:rsidR="001F364E">
          <w:rPr>
            <w:rFonts w:ascii="Times New Roman" w:hAnsi="Times New Roman" w:cs="Times New Roman"/>
            <w:sz w:val="24"/>
            <w:szCs w:val="24"/>
          </w:rPr>
          <w:fldChar w:fldCharType="separate"/>
        </w:r>
        <w:r w:rsidR="00DB498B">
          <w:rPr>
            <w:rFonts w:ascii="Times New Roman" w:hAnsi="Times New Roman" w:cs="Times New Roman"/>
            <w:noProof/>
            <w:sz w:val="24"/>
            <w:szCs w:val="24"/>
          </w:rPr>
          <w:t>2</w:t>
        </w:r>
        <w:r w:rsidR="001F364E">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21236418"/>
      <w:docPartObj>
        <w:docPartGallery w:val="AutoText"/>
      </w:docPartObj>
    </w:sdtPr>
    <w:sdtEndPr>
      <w:rPr>
        <w:rFonts w:ascii="Times New Roman" w:hAnsi="Times New Roman" w:cs="Times New Roman"/>
        <w:sz w:val="24"/>
        <w:szCs w:val="24"/>
      </w:rPr>
    </w:sdtEndPr>
    <w:sdtContent>
      <w:p w:rsidR="00FC2BA7" w:rsidRDefault="00D555ED">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006F2D6C">
          <w:rPr>
            <w:rFonts w:ascii="Times New Roman" w:hAnsi="Times New Roman" w:cs="Times New Roman"/>
            <w:sz w:val="24"/>
            <w:szCs w:val="24"/>
          </w:rPr>
          <w:t>DISCUSSION</w:t>
        </w:r>
        <w:r w:rsidR="00D127CF">
          <w:rPr>
            <w:rFonts w:ascii="Times New Roman" w:hAnsi="Times New Roman" w:cs="Times New Roman"/>
            <w:sz w:val="24"/>
            <w:szCs w:val="24"/>
          </w:rPr>
          <w:t>7</w:t>
        </w:r>
        <w:r>
          <w:rPr>
            <w:rFonts w:ascii="Times New Roman" w:hAnsi="Times New Roman" w:cs="Times New Roman"/>
            <w:sz w:val="24"/>
            <w:szCs w:val="24"/>
          </w:rPr>
          <w:tab/>
        </w:r>
        <w:r w:rsidR="001F364E">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sidR="001F364E">
          <w:rPr>
            <w:rFonts w:ascii="Times New Roman" w:hAnsi="Times New Roman" w:cs="Times New Roman"/>
            <w:sz w:val="24"/>
            <w:szCs w:val="24"/>
          </w:rPr>
          <w:fldChar w:fldCharType="separate"/>
        </w:r>
        <w:r w:rsidR="00513E9D">
          <w:rPr>
            <w:rFonts w:ascii="Times New Roman" w:hAnsi="Times New Roman" w:cs="Times New Roman"/>
            <w:noProof/>
            <w:sz w:val="24"/>
            <w:szCs w:val="24"/>
          </w:rPr>
          <w:t>1</w:t>
        </w:r>
        <w:r w:rsidR="001F364E">
          <w:rPr>
            <w:rFonts w:ascii="Times New Roman" w:hAnsi="Times New Roman" w:cs="Times New Roman"/>
            <w:sz w:val="24"/>
            <w:szCs w:val="24"/>
          </w:rPr>
          <w:fldChar w:fldCharType="end"/>
        </w:r>
      </w:p>
    </w:sdtContent>
  </w:sdt>
  <w:p w:rsidR="00FC2BA7" w:rsidRDefault="00FC2BA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681111"/>
    <w:multiLevelType w:val="multilevel"/>
    <w:tmpl w:val="39681111"/>
    <w:lvl w:ilvl="0">
      <w:start w:val="1"/>
      <w:numFmt w:val="decimal"/>
      <w:lvlText w:val="%1)"/>
      <w:lvlJc w:val="left"/>
      <w:pPr>
        <w:ind w:left="405" w:hanging="360"/>
      </w:pPr>
      <w:rPr>
        <w:rFonts w:hint="default"/>
      </w:rPr>
    </w:lvl>
    <w:lvl w:ilvl="1">
      <w:start w:val="1"/>
      <w:numFmt w:val="upperLetter"/>
      <w:lvlText w:val="%2."/>
      <w:lvlJc w:val="left"/>
      <w:pPr>
        <w:ind w:left="845" w:hanging="400"/>
      </w:pPr>
    </w:lvl>
    <w:lvl w:ilvl="2">
      <w:start w:val="1"/>
      <w:numFmt w:val="lowerRoman"/>
      <w:lvlText w:val="%3."/>
      <w:lvlJc w:val="right"/>
      <w:pPr>
        <w:ind w:left="1245" w:hanging="400"/>
      </w:pPr>
    </w:lvl>
    <w:lvl w:ilvl="3">
      <w:start w:val="1"/>
      <w:numFmt w:val="decimal"/>
      <w:lvlText w:val="%4."/>
      <w:lvlJc w:val="left"/>
      <w:pPr>
        <w:ind w:left="1645" w:hanging="400"/>
      </w:pPr>
    </w:lvl>
    <w:lvl w:ilvl="4">
      <w:start w:val="1"/>
      <w:numFmt w:val="upperLetter"/>
      <w:lvlText w:val="%5."/>
      <w:lvlJc w:val="left"/>
      <w:pPr>
        <w:ind w:left="2045" w:hanging="400"/>
      </w:pPr>
    </w:lvl>
    <w:lvl w:ilvl="5">
      <w:start w:val="1"/>
      <w:numFmt w:val="lowerRoman"/>
      <w:lvlText w:val="%6."/>
      <w:lvlJc w:val="right"/>
      <w:pPr>
        <w:ind w:left="2445" w:hanging="400"/>
      </w:pPr>
    </w:lvl>
    <w:lvl w:ilvl="6">
      <w:start w:val="1"/>
      <w:numFmt w:val="decimal"/>
      <w:lvlText w:val="%7."/>
      <w:lvlJc w:val="left"/>
      <w:pPr>
        <w:ind w:left="2845" w:hanging="400"/>
      </w:pPr>
    </w:lvl>
    <w:lvl w:ilvl="7">
      <w:start w:val="1"/>
      <w:numFmt w:val="upperLetter"/>
      <w:lvlText w:val="%8."/>
      <w:lvlJc w:val="left"/>
      <w:pPr>
        <w:ind w:left="3245" w:hanging="400"/>
      </w:pPr>
    </w:lvl>
    <w:lvl w:ilvl="8">
      <w:start w:val="1"/>
      <w:numFmt w:val="lowerRoman"/>
      <w:lvlText w:val="%9."/>
      <w:lvlJc w:val="right"/>
      <w:pPr>
        <w:ind w:left="3645" w:hanging="400"/>
      </w:pPr>
    </w:lvl>
  </w:abstractNum>
  <w:abstractNum w:abstractNumId="1">
    <w:nsid w:val="605D1D59"/>
    <w:multiLevelType w:val="multilevel"/>
    <w:tmpl w:val="605D1D59"/>
    <w:lvl w:ilvl="0">
      <w:start w:val="1"/>
      <w:numFmt w:val="decimal"/>
      <w:lvlText w:val="%1."/>
      <w:lvlJc w:val="left"/>
      <w:pPr>
        <w:ind w:left="760" w:hanging="360"/>
      </w:pPr>
      <w:rPr>
        <w:rFonts w:hint="default"/>
      </w:rPr>
    </w:lvl>
    <w:lvl w:ilvl="1">
      <w:start w:val="1"/>
      <w:numFmt w:val="upperLetter"/>
      <w:lvlText w:val="%2."/>
      <w:lvlJc w:val="left"/>
      <w:pPr>
        <w:ind w:left="1200" w:hanging="400"/>
      </w:pPr>
    </w:lvl>
    <w:lvl w:ilvl="2">
      <w:start w:val="1"/>
      <w:numFmt w:val="lowerRoman"/>
      <w:lvlText w:val="%3."/>
      <w:lvlJc w:val="right"/>
      <w:pPr>
        <w:ind w:left="1600" w:hanging="400"/>
      </w:pPr>
    </w:lvl>
    <w:lvl w:ilvl="3">
      <w:start w:val="1"/>
      <w:numFmt w:val="decimal"/>
      <w:lvlText w:val="%4."/>
      <w:lvlJc w:val="left"/>
      <w:pPr>
        <w:ind w:left="2000" w:hanging="400"/>
      </w:pPr>
    </w:lvl>
    <w:lvl w:ilvl="4">
      <w:start w:val="1"/>
      <w:numFmt w:val="upperLetter"/>
      <w:lvlText w:val="%5."/>
      <w:lvlJc w:val="left"/>
      <w:pPr>
        <w:ind w:left="2400" w:hanging="400"/>
      </w:pPr>
    </w:lvl>
    <w:lvl w:ilvl="5">
      <w:start w:val="1"/>
      <w:numFmt w:val="lowerRoman"/>
      <w:lvlText w:val="%6."/>
      <w:lvlJc w:val="right"/>
      <w:pPr>
        <w:ind w:left="2800" w:hanging="400"/>
      </w:pPr>
    </w:lvl>
    <w:lvl w:ilvl="6">
      <w:start w:val="1"/>
      <w:numFmt w:val="decimal"/>
      <w:lvlText w:val="%7."/>
      <w:lvlJc w:val="left"/>
      <w:pPr>
        <w:ind w:left="3200" w:hanging="400"/>
      </w:pPr>
    </w:lvl>
    <w:lvl w:ilvl="7">
      <w:start w:val="1"/>
      <w:numFmt w:val="upperLetter"/>
      <w:lvlText w:val="%8."/>
      <w:lvlJc w:val="left"/>
      <w:pPr>
        <w:ind w:left="3600" w:hanging="400"/>
      </w:pPr>
    </w:lvl>
    <w:lvl w:ilvl="8">
      <w:start w:val="1"/>
      <w:numFmt w:val="lowerRoman"/>
      <w:lvlText w:val="%9."/>
      <w:lvlJc w:val="right"/>
      <w:pPr>
        <w:ind w:left="4000" w:hanging="40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defaultTabStop w:val="720"/>
  <w:hyphenationZone w:val="425"/>
  <w:noPunctuationKerning/>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useAltKinsokuLineBreakRules/>
  </w:compat>
  <w:docVars>
    <w:docVar w:name="__Grammarly_42____i" w:val="H4sIAAAAAAAEAKtWckksSQxILCpxzi/NK1GyMqwFAAEhoTITAAAA"/>
    <w:docVar w:name="__Grammarly_42___1" w:val="H4sIAAAAAAAEAKtWcslP9kxRslIyNDYyMDQ0NTQyNjQxMjQxNzZU0lEKTi0uzszPAykwNqwFADqUFrUtAAAA"/>
  </w:docVars>
  <w:rsids>
    <w:rsidRoot w:val="00DA7FBC"/>
    <w:rsid w:val="CDF22229"/>
    <w:rsid w:val="D9DD63C9"/>
    <w:rsid w:val="FD7F6B0F"/>
    <w:rsid w:val="FEFF7707"/>
    <w:rsid w:val="000010C5"/>
    <w:rsid w:val="00001350"/>
    <w:rsid w:val="00001AE7"/>
    <w:rsid w:val="0000502F"/>
    <w:rsid w:val="0001170D"/>
    <w:rsid w:val="00013FBD"/>
    <w:rsid w:val="0001441B"/>
    <w:rsid w:val="00015B60"/>
    <w:rsid w:val="000174D8"/>
    <w:rsid w:val="00021CED"/>
    <w:rsid w:val="00022EA4"/>
    <w:rsid w:val="00024B1F"/>
    <w:rsid w:val="00025541"/>
    <w:rsid w:val="00026FE7"/>
    <w:rsid w:val="00031629"/>
    <w:rsid w:val="000345EB"/>
    <w:rsid w:val="00035040"/>
    <w:rsid w:val="0003599A"/>
    <w:rsid w:val="0004234B"/>
    <w:rsid w:val="00042A9E"/>
    <w:rsid w:val="0004603A"/>
    <w:rsid w:val="0005074B"/>
    <w:rsid w:val="000523B0"/>
    <w:rsid w:val="00061EA0"/>
    <w:rsid w:val="00064C25"/>
    <w:rsid w:val="00065CE8"/>
    <w:rsid w:val="00070495"/>
    <w:rsid w:val="000704CD"/>
    <w:rsid w:val="00081ED8"/>
    <w:rsid w:val="00094BE4"/>
    <w:rsid w:val="00095F87"/>
    <w:rsid w:val="000B176C"/>
    <w:rsid w:val="000B28E6"/>
    <w:rsid w:val="000B3AD1"/>
    <w:rsid w:val="000B471A"/>
    <w:rsid w:val="000B593F"/>
    <w:rsid w:val="000B5E98"/>
    <w:rsid w:val="000B7369"/>
    <w:rsid w:val="000C3018"/>
    <w:rsid w:val="000C542D"/>
    <w:rsid w:val="000C5A16"/>
    <w:rsid w:val="000C6757"/>
    <w:rsid w:val="000D7324"/>
    <w:rsid w:val="000E760F"/>
    <w:rsid w:val="000F02F4"/>
    <w:rsid w:val="000F6841"/>
    <w:rsid w:val="001004AD"/>
    <w:rsid w:val="00105EFD"/>
    <w:rsid w:val="001131EA"/>
    <w:rsid w:val="0011781C"/>
    <w:rsid w:val="0012525D"/>
    <w:rsid w:val="00126E18"/>
    <w:rsid w:val="00127D20"/>
    <w:rsid w:val="00130FE1"/>
    <w:rsid w:val="00133406"/>
    <w:rsid w:val="0013615D"/>
    <w:rsid w:val="001400D7"/>
    <w:rsid w:val="0014078A"/>
    <w:rsid w:val="001413B5"/>
    <w:rsid w:val="00153CC4"/>
    <w:rsid w:val="00162368"/>
    <w:rsid w:val="00163579"/>
    <w:rsid w:val="00165206"/>
    <w:rsid w:val="0018482F"/>
    <w:rsid w:val="0018525D"/>
    <w:rsid w:val="00186709"/>
    <w:rsid w:val="00191CBF"/>
    <w:rsid w:val="0019228D"/>
    <w:rsid w:val="00196B9B"/>
    <w:rsid w:val="001973C5"/>
    <w:rsid w:val="001A3AE4"/>
    <w:rsid w:val="001B4BBC"/>
    <w:rsid w:val="001C0D25"/>
    <w:rsid w:val="001C2DCE"/>
    <w:rsid w:val="001C741B"/>
    <w:rsid w:val="001C78D4"/>
    <w:rsid w:val="001D1A31"/>
    <w:rsid w:val="001D317F"/>
    <w:rsid w:val="001D329C"/>
    <w:rsid w:val="001D3FC7"/>
    <w:rsid w:val="001D7DF2"/>
    <w:rsid w:val="001E1467"/>
    <w:rsid w:val="001E594E"/>
    <w:rsid w:val="001E7369"/>
    <w:rsid w:val="001F1F38"/>
    <w:rsid w:val="001F364E"/>
    <w:rsid w:val="001F6F47"/>
    <w:rsid w:val="0020065C"/>
    <w:rsid w:val="002017FE"/>
    <w:rsid w:val="00204255"/>
    <w:rsid w:val="002057F5"/>
    <w:rsid w:val="00207011"/>
    <w:rsid w:val="00210FEB"/>
    <w:rsid w:val="00214AD6"/>
    <w:rsid w:val="00215136"/>
    <w:rsid w:val="002201E0"/>
    <w:rsid w:val="002259EE"/>
    <w:rsid w:val="00226653"/>
    <w:rsid w:val="00230ECF"/>
    <w:rsid w:val="00232CDF"/>
    <w:rsid w:val="00236586"/>
    <w:rsid w:val="002441BE"/>
    <w:rsid w:val="00245A76"/>
    <w:rsid w:val="0024747A"/>
    <w:rsid w:val="002474DA"/>
    <w:rsid w:val="002527B5"/>
    <w:rsid w:val="00256508"/>
    <w:rsid w:val="00257C36"/>
    <w:rsid w:val="00263154"/>
    <w:rsid w:val="00267E7D"/>
    <w:rsid w:val="00272CCF"/>
    <w:rsid w:val="002733AD"/>
    <w:rsid w:val="0028038D"/>
    <w:rsid w:val="00282F30"/>
    <w:rsid w:val="00290179"/>
    <w:rsid w:val="00291981"/>
    <w:rsid w:val="00292187"/>
    <w:rsid w:val="0029299E"/>
    <w:rsid w:val="0029635B"/>
    <w:rsid w:val="00296511"/>
    <w:rsid w:val="002A0016"/>
    <w:rsid w:val="002A1937"/>
    <w:rsid w:val="002A6040"/>
    <w:rsid w:val="002B31AD"/>
    <w:rsid w:val="002B772F"/>
    <w:rsid w:val="002C2C3D"/>
    <w:rsid w:val="002C6AEA"/>
    <w:rsid w:val="002D0EB8"/>
    <w:rsid w:val="002D12B1"/>
    <w:rsid w:val="002E24FD"/>
    <w:rsid w:val="002E2FA9"/>
    <w:rsid w:val="002E3EF7"/>
    <w:rsid w:val="002E4674"/>
    <w:rsid w:val="002E6B35"/>
    <w:rsid w:val="002F4937"/>
    <w:rsid w:val="002F4D3D"/>
    <w:rsid w:val="00302B56"/>
    <w:rsid w:val="003043D8"/>
    <w:rsid w:val="0030638C"/>
    <w:rsid w:val="00310AD9"/>
    <w:rsid w:val="00311C41"/>
    <w:rsid w:val="003137C5"/>
    <w:rsid w:val="003143B0"/>
    <w:rsid w:val="00315480"/>
    <w:rsid w:val="003202B2"/>
    <w:rsid w:val="00322B42"/>
    <w:rsid w:val="00322D8D"/>
    <w:rsid w:val="00323F72"/>
    <w:rsid w:val="00330529"/>
    <w:rsid w:val="00337C5F"/>
    <w:rsid w:val="00340600"/>
    <w:rsid w:val="00342631"/>
    <w:rsid w:val="00350068"/>
    <w:rsid w:val="00352239"/>
    <w:rsid w:val="00353404"/>
    <w:rsid w:val="00355E9E"/>
    <w:rsid w:val="00357C30"/>
    <w:rsid w:val="00360878"/>
    <w:rsid w:val="00363522"/>
    <w:rsid w:val="00375DE0"/>
    <w:rsid w:val="003762E5"/>
    <w:rsid w:val="00376F37"/>
    <w:rsid w:val="00391454"/>
    <w:rsid w:val="00393104"/>
    <w:rsid w:val="00393E48"/>
    <w:rsid w:val="00395398"/>
    <w:rsid w:val="00396556"/>
    <w:rsid w:val="003A213B"/>
    <w:rsid w:val="003B085F"/>
    <w:rsid w:val="003B09D0"/>
    <w:rsid w:val="003B4521"/>
    <w:rsid w:val="003B614E"/>
    <w:rsid w:val="003C6BA5"/>
    <w:rsid w:val="003C7195"/>
    <w:rsid w:val="003F20E3"/>
    <w:rsid w:val="003F5CAC"/>
    <w:rsid w:val="00400AB9"/>
    <w:rsid w:val="00403F52"/>
    <w:rsid w:val="00404174"/>
    <w:rsid w:val="00406946"/>
    <w:rsid w:val="0040714B"/>
    <w:rsid w:val="00412CF3"/>
    <w:rsid w:val="004171AF"/>
    <w:rsid w:val="004222F4"/>
    <w:rsid w:val="00423730"/>
    <w:rsid w:val="00423AFC"/>
    <w:rsid w:val="00427215"/>
    <w:rsid w:val="00435BBF"/>
    <w:rsid w:val="0044206F"/>
    <w:rsid w:val="004436A0"/>
    <w:rsid w:val="00443810"/>
    <w:rsid w:val="00443F11"/>
    <w:rsid w:val="00454A87"/>
    <w:rsid w:val="00457BB1"/>
    <w:rsid w:val="00460FD4"/>
    <w:rsid w:val="0046602D"/>
    <w:rsid w:val="00475033"/>
    <w:rsid w:val="00481D63"/>
    <w:rsid w:val="0048262A"/>
    <w:rsid w:val="00490BE4"/>
    <w:rsid w:val="0049272C"/>
    <w:rsid w:val="0049617F"/>
    <w:rsid w:val="004A0937"/>
    <w:rsid w:val="004A37D0"/>
    <w:rsid w:val="004A3A6D"/>
    <w:rsid w:val="004A6363"/>
    <w:rsid w:val="004B0EA6"/>
    <w:rsid w:val="004C067B"/>
    <w:rsid w:val="004C309C"/>
    <w:rsid w:val="004C7159"/>
    <w:rsid w:val="004D244B"/>
    <w:rsid w:val="004D5AC8"/>
    <w:rsid w:val="004D6237"/>
    <w:rsid w:val="004E2113"/>
    <w:rsid w:val="004E443C"/>
    <w:rsid w:val="004F67D1"/>
    <w:rsid w:val="00505C03"/>
    <w:rsid w:val="005073BC"/>
    <w:rsid w:val="005105C3"/>
    <w:rsid w:val="00513E9D"/>
    <w:rsid w:val="00517849"/>
    <w:rsid w:val="005326AC"/>
    <w:rsid w:val="005403D9"/>
    <w:rsid w:val="005408E1"/>
    <w:rsid w:val="00540915"/>
    <w:rsid w:val="005430C6"/>
    <w:rsid w:val="00544897"/>
    <w:rsid w:val="00550B54"/>
    <w:rsid w:val="00553F82"/>
    <w:rsid w:val="0056066B"/>
    <w:rsid w:val="00561AC1"/>
    <w:rsid w:val="00562921"/>
    <w:rsid w:val="00563D6E"/>
    <w:rsid w:val="005668D1"/>
    <w:rsid w:val="00566C07"/>
    <w:rsid w:val="00574ECA"/>
    <w:rsid w:val="005824A1"/>
    <w:rsid w:val="00585CD9"/>
    <w:rsid w:val="00586766"/>
    <w:rsid w:val="005900CF"/>
    <w:rsid w:val="00590673"/>
    <w:rsid w:val="00590AE9"/>
    <w:rsid w:val="00591713"/>
    <w:rsid w:val="005944AD"/>
    <w:rsid w:val="00594658"/>
    <w:rsid w:val="005974A4"/>
    <w:rsid w:val="005A1E3F"/>
    <w:rsid w:val="005A552C"/>
    <w:rsid w:val="005A563D"/>
    <w:rsid w:val="005B1838"/>
    <w:rsid w:val="005B1D0A"/>
    <w:rsid w:val="005B77AA"/>
    <w:rsid w:val="005B7FCC"/>
    <w:rsid w:val="005C2149"/>
    <w:rsid w:val="005C7344"/>
    <w:rsid w:val="005D02CF"/>
    <w:rsid w:val="005D4FBB"/>
    <w:rsid w:val="005D707B"/>
    <w:rsid w:val="005E194E"/>
    <w:rsid w:val="005E1EE9"/>
    <w:rsid w:val="005E49D6"/>
    <w:rsid w:val="005E4F1A"/>
    <w:rsid w:val="005E6F2F"/>
    <w:rsid w:val="005F0667"/>
    <w:rsid w:val="005F2395"/>
    <w:rsid w:val="00600F6B"/>
    <w:rsid w:val="006021FB"/>
    <w:rsid w:val="0060721B"/>
    <w:rsid w:val="006148B4"/>
    <w:rsid w:val="00614B25"/>
    <w:rsid w:val="00622FC9"/>
    <w:rsid w:val="00630D94"/>
    <w:rsid w:val="006319CC"/>
    <w:rsid w:val="006347FC"/>
    <w:rsid w:val="0064211D"/>
    <w:rsid w:val="0064506C"/>
    <w:rsid w:val="00656CBE"/>
    <w:rsid w:val="0065752D"/>
    <w:rsid w:val="0066245E"/>
    <w:rsid w:val="00666F5E"/>
    <w:rsid w:val="00670888"/>
    <w:rsid w:val="00670BB2"/>
    <w:rsid w:val="0067163A"/>
    <w:rsid w:val="006725CD"/>
    <w:rsid w:val="0067491F"/>
    <w:rsid w:val="0068469C"/>
    <w:rsid w:val="00685636"/>
    <w:rsid w:val="00690962"/>
    <w:rsid w:val="00692B4D"/>
    <w:rsid w:val="006A0003"/>
    <w:rsid w:val="006A06C7"/>
    <w:rsid w:val="006A223E"/>
    <w:rsid w:val="006A2D2C"/>
    <w:rsid w:val="006B0A3E"/>
    <w:rsid w:val="006C3B8C"/>
    <w:rsid w:val="006C3E12"/>
    <w:rsid w:val="006C60A6"/>
    <w:rsid w:val="006C622C"/>
    <w:rsid w:val="006D20D2"/>
    <w:rsid w:val="006D3FD5"/>
    <w:rsid w:val="006D77C2"/>
    <w:rsid w:val="006E0E09"/>
    <w:rsid w:val="006E3FEE"/>
    <w:rsid w:val="006E7D1A"/>
    <w:rsid w:val="006F0C78"/>
    <w:rsid w:val="006F2D6C"/>
    <w:rsid w:val="007039D8"/>
    <w:rsid w:val="007044EE"/>
    <w:rsid w:val="007145FA"/>
    <w:rsid w:val="00717394"/>
    <w:rsid w:val="00717C59"/>
    <w:rsid w:val="00722D5B"/>
    <w:rsid w:val="007301FA"/>
    <w:rsid w:val="00730542"/>
    <w:rsid w:val="0073407F"/>
    <w:rsid w:val="007345CF"/>
    <w:rsid w:val="0074543B"/>
    <w:rsid w:val="00766BF8"/>
    <w:rsid w:val="00766D53"/>
    <w:rsid w:val="00773B14"/>
    <w:rsid w:val="00775F6E"/>
    <w:rsid w:val="0078042F"/>
    <w:rsid w:val="0078100A"/>
    <w:rsid w:val="007823D8"/>
    <w:rsid w:val="00783E6D"/>
    <w:rsid w:val="00784AAA"/>
    <w:rsid w:val="007863D2"/>
    <w:rsid w:val="007936FE"/>
    <w:rsid w:val="00795485"/>
    <w:rsid w:val="007962E8"/>
    <w:rsid w:val="007A0255"/>
    <w:rsid w:val="007A0FBC"/>
    <w:rsid w:val="007B072C"/>
    <w:rsid w:val="007B117B"/>
    <w:rsid w:val="007B3DCE"/>
    <w:rsid w:val="007B4AB6"/>
    <w:rsid w:val="007B7AA3"/>
    <w:rsid w:val="007C21A6"/>
    <w:rsid w:val="007C2461"/>
    <w:rsid w:val="007D44E7"/>
    <w:rsid w:val="007E2B3C"/>
    <w:rsid w:val="007E3A2B"/>
    <w:rsid w:val="007E517A"/>
    <w:rsid w:val="007F1DCB"/>
    <w:rsid w:val="007F3F54"/>
    <w:rsid w:val="007F557A"/>
    <w:rsid w:val="007F55DC"/>
    <w:rsid w:val="007F63F2"/>
    <w:rsid w:val="00801566"/>
    <w:rsid w:val="00807EC2"/>
    <w:rsid w:val="008130B6"/>
    <w:rsid w:val="00817102"/>
    <w:rsid w:val="00821C83"/>
    <w:rsid w:val="008237D0"/>
    <w:rsid w:val="00834CB6"/>
    <w:rsid w:val="00834F51"/>
    <w:rsid w:val="00835087"/>
    <w:rsid w:val="00840197"/>
    <w:rsid w:val="00845508"/>
    <w:rsid w:val="00846DF6"/>
    <w:rsid w:val="008540D5"/>
    <w:rsid w:val="00857F5A"/>
    <w:rsid w:val="00863F40"/>
    <w:rsid w:val="00870AAB"/>
    <w:rsid w:val="00871E39"/>
    <w:rsid w:val="00872403"/>
    <w:rsid w:val="008743E3"/>
    <w:rsid w:val="008802D8"/>
    <w:rsid w:val="008835BE"/>
    <w:rsid w:val="008836AE"/>
    <w:rsid w:val="008869DF"/>
    <w:rsid w:val="00894AED"/>
    <w:rsid w:val="00895603"/>
    <w:rsid w:val="00896F62"/>
    <w:rsid w:val="008A202C"/>
    <w:rsid w:val="008A3A92"/>
    <w:rsid w:val="008A6369"/>
    <w:rsid w:val="008A6622"/>
    <w:rsid w:val="008B0ECD"/>
    <w:rsid w:val="008B2021"/>
    <w:rsid w:val="008B48A6"/>
    <w:rsid w:val="008B727D"/>
    <w:rsid w:val="008C1AC6"/>
    <w:rsid w:val="008C1F09"/>
    <w:rsid w:val="008C37D4"/>
    <w:rsid w:val="008C3F66"/>
    <w:rsid w:val="008C40BF"/>
    <w:rsid w:val="008C5F25"/>
    <w:rsid w:val="008D5E6C"/>
    <w:rsid w:val="008E011B"/>
    <w:rsid w:val="008E074B"/>
    <w:rsid w:val="008E0DEB"/>
    <w:rsid w:val="008E198B"/>
    <w:rsid w:val="008E7844"/>
    <w:rsid w:val="008F1EBB"/>
    <w:rsid w:val="008F43AA"/>
    <w:rsid w:val="008F6194"/>
    <w:rsid w:val="008F688D"/>
    <w:rsid w:val="00901AB5"/>
    <w:rsid w:val="00913D00"/>
    <w:rsid w:val="00915902"/>
    <w:rsid w:val="00916E63"/>
    <w:rsid w:val="0091797D"/>
    <w:rsid w:val="009222EB"/>
    <w:rsid w:val="00922BAC"/>
    <w:rsid w:val="009235C0"/>
    <w:rsid w:val="00924FBF"/>
    <w:rsid w:val="009314EF"/>
    <w:rsid w:val="00932A8F"/>
    <w:rsid w:val="009404E5"/>
    <w:rsid w:val="00943D67"/>
    <w:rsid w:val="00953441"/>
    <w:rsid w:val="00954419"/>
    <w:rsid w:val="00954BFD"/>
    <w:rsid w:val="009570EF"/>
    <w:rsid w:val="00960958"/>
    <w:rsid w:val="0096229F"/>
    <w:rsid w:val="00970746"/>
    <w:rsid w:val="009712B0"/>
    <w:rsid w:val="00980347"/>
    <w:rsid w:val="0098406B"/>
    <w:rsid w:val="00987DC7"/>
    <w:rsid w:val="009911DE"/>
    <w:rsid w:val="00994A49"/>
    <w:rsid w:val="00994F44"/>
    <w:rsid w:val="00997F57"/>
    <w:rsid w:val="009A2D98"/>
    <w:rsid w:val="009B3468"/>
    <w:rsid w:val="009B3B69"/>
    <w:rsid w:val="009C472D"/>
    <w:rsid w:val="009C6C4C"/>
    <w:rsid w:val="009E26E8"/>
    <w:rsid w:val="009E541D"/>
    <w:rsid w:val="009E5FE3"/>
    <w:rsid w:val="009E61C8"/>
    <w:rsid w:val="009F39BA"/>
    <w:rsid w:val="009F6982"/>
    <w:rsid w:val="00A11EBE"/>
    <w:rsid w:val="00A1649E"/>
    <w:rsid w:val="00A17738"/>
    <w:rsid w:val="00A206C1"/>
    <w:rsid w:val="00A21A23"/>
    <w:rsid w:val="00A2488F"/>
    <w:rsid w:val="00A25844"/>
    <w:rsid w:val="00A307B5"/>
    <w:rsid w:val="00A31889"/>
    <w:rsid w:val="00A379A0"/>
    <w:rsid w:val="00A42A56"/>
    <w:rsid w:val="00A43458"/>
    <w:rsid w:val="00A514AB"/>
    <w:rsid w:val="00A53A2C"/>
    <w:rsid w:val="00A6055F"/>
    <w:rsid w:val="00A60BA9"/>
    <w:rsid w:val="00A6264B"/>
    <w:rsid w:val="00A777FA"/>
    <w:rsid w:val="00A857DE"/>
    <w:rsid w:val="00A8643C"/>
    <w:rsid w:val="00A86502"/>
    <w:rsid w:val="00A90368"/>
    <w:rsid w:val="00A92D59"/>
    <w:rsid w:val="00A93391"/>
    <w:rsid w:val="00AA08E8"/>
    <w:rsid w:val="00AA3F51"/>
    <w:rsid w:val="00AA4CD7"/>
    <w:rsid w:val="00AA6236"/>
    <w:rsid w:val="00AA68BF"/>
    <w:rsid w:val="00AB282D"/>
    <w:rsid w:val="00AB4704"/>
    <w:rsid w:val="00AC0717"/>
    <w:rsid w:val="00AC0910"/>
    <w:rsid w:val="00AD19E5"/>
    <w:rsid w:val="00AD2405"/>
    <w:rsid w:val="00AD4CBE"/>
    <w:rsid w:val="00AE16EE"/>
    <w:rsid w:val="00AE50F3"/>
    <w:rsid w:val="00AE5B82"/>
    <w:rsid w:val="00AE64FB"/>
    <w:rsid w:val="00AF153F"/>
    <w:rsid w:val="00AF2790"/>
    <w:rsid w:val="00AF372E"/>
    <w:rsid w:val="00AF67DB"/>
    <w:rsid w:val="00B01799"/>
    <w:rsid w:val="00B0450D"/>
    <w:rsid w:val="00B11252"/>
    <w:rsid w:val="00B116A4"/>
    <w:rsid w:val="00B12390"/>
    <w:rsid w:val="00B125FF"/>
    <w:rsid w:val="00B140E7"/>
    <w:rsid w:val="00B202D5"/>
    <w:rsid w:val="00B215D8"/>
    <w:rsid w:val="00B22E59"/>
    <w:rsid w:val="00B22FD4"/>
    <w:rsid w:val="00B26619"/>
    <w:rsid w:val="00B30365"/>
    <w:rsid w:val="00B40521"/>
    <w:rsid w:val="00B4742B"/>
    <w:rsid w:val="00B51033"/>
    <w:rsid w:val="00B51E0D"/>
    <w:rsid w:val="00B521FD"/>
    <w:rsid w:val="00B54A17"/>
    <w:rsid w:val="00B60F96"/>
    <w:rsid w:val="00B67070"/>
    <w:rsid w:val="00B67A77"/>
    <w:rsid w:val="00B7036C"/>
    <w:rsid w:val="00B82BCF"/>
    <w:rsid w:val="00B839A5"/>
    <w:rsid w:val="00B849C8"/>
    <w:rsid w:val="00B86832"/>
    <w:rsid w:val="00B97E4A"/>
    <w:rsid w:val="00BA3BC8"/>
    <w:rsid w:val="00BA6FF0"/>
    <w:rsid w:val="00BA7125"/>
    <w:rsid w:val="00BB351B"/>
    <w:rsid w:val="00BB37C2"/>
    <w:rsid w:val="00BB6612"/>
    <w:rsid w:val="00BB7096"/>
    <w:rsid w:val="00BC00BB"/>
    <w:rsid w:val="00BC3639"/>
    <w:rsid w:val="00BC66BD"/>
    <w:rsid w:val="00BD117A"/>
    <w:rsid w:val="00BD24A9"/>
    <w:rsid w:val="00BE0F93"/>
    <w:rsid w:val="00BE13D7"/>
    <w:rsid w:val="00BF1ADB"/>
    <w:rsid w:val="00C0011F"/>
    <w:rsid w:val="00C03055"/>
    <w:rsid w:val="00C056FF"/>
    <w:rsid w:val="00C05FCA"/>
    <w:rsid w:val="00C06ADC"/>
    <w:rsid w:val="00C12885"/>
    <w:rsid w:val="00C130CF"/>
    <w:rsid w:val="00C13496"/>
    <w:rsid w:val="00C14BA7"/>
    <w:rsid w:val="00C20F88"/>
    <w:rsid w:val="00C2162F"/>
    <w:rsid w:val="00C224FA"/>
    <w:rsid w:val="00C2346A"/>
    <w:rsid w:val="00C31DFC"/>
    <w:rsid w:val="00C32422"/>
    <w:rsid w:val="00C32F07"/>
    <w:rsid w:val="00C37704"/>
    <w:rsid w:val="00C378B5"/>
    <w:rsid w:val="00C405CF"/>
    <w:rsid w:val="00C40D43"/>
    <w:rsid w:val="00C424B9"/>
    <w:rsid w:val="00C42787"/>
    <w:rsid w:val="00C44A56"/>
    <w:rsid w:val="00C45CDC"/>
    <w:rsid w:val="00C556F5"/>
    <w:rsid w:val="00C6051A"/>
    <w:rsid w:val="00C65C54"/>
    <w:rsid w:val="00C67FFC"/>
    <w:rsid w:val="00C72AF6"/>
    <w:rsid w:val="00C80747"/>
    <w:rsid w:val="00C834E9"/>
    <w:rsid w:val="00C83AE7"/>
    <w:rsid w:val="00C84436"/>
    <w:rsid w:val="00C8587B"/>
    <w:rsid w:val="00C874AA"/>
    <w:rsid w:val="00C87665"/>
    <w:rsid w:val="00C95459"/>
    <w:rsid w:val="00C956CC"/>
    <w:rsid w:val="00CA17A5"/>
    <w:rsid w:val="00CA277F"/>
    <w:rsid w:val="00CA44A3"/>
    <w:rsid w:val="00CA508F"/>
    <w:rsid w:val="00CA73DA"/>
    <w:rsid w:val="00CC3420"/>
    <w:rsid w:val="00CE0F32"/>
    <w:rsid w:val="00CE368E"/>
    <w:rsid w:val="00CE4E96"/>
    <w:rsid w:val="00CE6D29"/>
    <w:rsid w:val="00CE72F2"/>
    <w:rsid w:val="00CF0664"/>
    <w:rsid w:val="00CF400E"/>
    <w:rsid w:val="00D00781"/>
    <w:rsid w:val="00D127CF"/>
    <w:rsid w:val="00D17126"/>
    <w:rsid w:val="00D17344"/>
    <w:rsid w:val="00D203C2"/>
    <w:rsid w:val="00D220C9"/>
    <w:rsid w:val="00D22FB7"/>
    <w:rsid w:val="00D25BF7"/>
    <w:rsid w:val="00D32C9A"/>
    <w:rsid w:val="00D3465B"/>
    <w:rsid w:val="00D35148"/>
    <w:rsid w:val="00D3594A"/>
    <w:rsid w:val="00D4040F"/>
    <w:rsid w:val="00D449F3"/>
    <w:rsid w:val="00D45628"/>
    <w:rsid w:val="00D473D8"/>
    <w:rsid w:val="00D47DC0"/>
    <w:rsid w:val="00D516B4"/>
    <w:rsid w:val="00D52511"/>
    <w:rsid w:val="00D537F8"/>
    <w:rsid w:val="00D555ED"/>
    <w:rsid w:val="00D600DF"/>
    <w:rsid w:val="00D60E93"/>
    <w:rsid w:val="00D6376B"/>
    <w:rsid w:val="00D65CE8"/>
    <w:rsid w:val="00D65EB1"/>
    <w:rsid w:val="00D6620F"/>
    <w:rsid w:val="00D702AA"/>
    <w:rsid w:val="00D7539D"/>
    <w:rsid w:val="00D83003"/>
    <w:rsid w:val="00D86AE8"/>
    <w:rsid w:val="00D8787C"/>
    <w:rsid w:val="00D91442"/>
    <w:rsid w:val="00D927A4"/>
    <w:rsid w:val="00DA13E6"/>
    <w:rsid w:val="00DA7FBC"/>
    <w:rsid w:val="00DB34C6"/>
    <w:rsid w:val="00DB3969"/>
    <w:rsid w:val="00DB498B"/>
    <w:rsid w:val="00DB5379"/>
    <w:rsid w:val="00DC25DB"/>
    <w:rsid w:val="00DC3E2C"/>
    <w:rsid w:val="00DC7FD9"/>
    <w:rsid w:val="00DD0FE2"/>
    <w:rsid w:val="00DD226B"/>
    <w:rsid w:val="00DE15F1"/>
    <w:rsid w:val="00DE57B5"/>
    <w:rsid w:val="00DE5D4C"/>
    <w:rsid w:val="00DE7BB7"/>
    <w:rsid w:val="00DE7D5A"/>
    <w:rsid w:val="00DF15B7"/>
    <w:rsid w:val="00DF347A"/>
    <w:rsid w:val="00DF693E"/>
    <w:rsid w:val="00DF71CA"/>
    <w:rsid w:val="00E01866"/>
    <w:rsid w:val="00E019D0"/>
    <w:rsid w:val="00E01A22"/>
    <w:rsid w:val="00E03EB4"/>
    <w:rsid w:val="00E14691"/>
    <w:rsid w:val="00E16FA3"/>
    <w:rsid w:val="00E17364"/>
    <w:rsid w:val="00E173B1"/>
    <w:rsid w:val="00E21BB4"/>
    <w:rsid w:val="00E21ED6"/>
    <w:rsid w:val="00E2318C"/>
    <w:rsid w:val="00E2485C"/>
    <w:rsid w:val="00E26B00"/>
    <w:rsid w:val="00E36496"/>
    <w:rsid w:val="00E37215"/>
    <w:rsid w:val="00E40175"/>
    <w:rsid w:val="00E45EF2"/>
    <w:rsid w:val="00E465ED"/>
    <w:rsid w:val="00E46B48"/>
    <w:rsid w:val="00E64761"/>
    <w:rsid w:val="00E67EA3"/>
    <w:rsid w:val="00E7074A"/>
    <w:rsid w:val="00E739DD"/>
    <w:rsid w:val="00E758A0"/>
    <w:rsid w:val="00E75AE4"/>
    <w:rsid w:val="00E8518A"/>
    <w:rsid w:val="00E85717"/>
    <w:rsid w:val="00E87CE2"/>
    <w:rsid w:val="00E90579"/>
    <w:rsid w:val="00E9705F"/>
    <w:rsid w:val="00E97DEB"/>
    <w:rsid w:val="00EA1306"/>
    <w:rsid w:val="00EA152B"/>
    <w:rsid w:val="00EA23B8"/>
    <w:rsid w:val="00EB079D"/>
    <w:rsid w:val="00EB353A"/>
    <w:rsid w:val="00EB37D6"/>
    <w:rsid w:val="00EB3F52"/>
    <w:rsid w:val="00EB4C0D"/>
    <w:rsid w:val="00EB5EA2"/>
    <w:rsid w:val="00EC46ED"/>
    <w:rsid w:val="00ED061B"/>
    <w:rsid w:val="00ED21F9"/>
    <w:rsid w:val="00ED26B8"/>
    <w:rsid w:val="00ED4D47"/>
    <w:rsid w:val="00ED7F90"/>
    <w:rsid w:val="00EE04B2"/>
    <w:rsid w:val="00EE429E"/>
    <w:rsid w:val="00EE6759"/>
    <w:rsid w:val="00EF344A"/>
    <w:rsid w:val="00EF564E"/>
    <w:rsid w:val="00EF6B52"/>
    <w:rsid w:val="00F11C42"/>
    <w:rsid w:val="00F131E1"/>
    <w:rsid w:val="00F15E05"/>
    <w:rsid w:val="00F17793"/>
    <w:rsid w:val="00F23335"/>
    <w:rsid w:val="00F236FD"/>
    <w:rsid w:val="00F23B62"/>
    <w:rsid w:val="00F307D4"/>
    <w:rsid w:val="00F30BCC"/>
    <w:rsid w:val="00F30EDE"/>
    <w:rsid w:val="00F32596"/>
    <w:rsid w:val="00F33C7B"/>
    <w:rsid w:val="00F346F1"/>
    <w:rsid w:val="00F362E9"/>
    <w:rsid w:val="00F37D6D"/>
    <w:rsid w:val="00F37DF4"/>
    <w:rsid w:val="00F44EE9"/>
    <w:rsid w:val="00F45F92"/>
    <w:rsid w:val="00F4606B"/>
    <w:rsid w:val="00F46379"/>
    <w:rsid w:val="00F47C10"/>
    <w:rsid w:val="00F507AD"/>
    <w:rsid w:val="00F62101"/>
    <w:rsid w:val="00F644BC"/>
    <w:rsid w:val="00F660F8"/>
    <w:rsid w:val="00F722FE"/>
    <w:rsid w:val="00F72A98"/>
    <w:rsid w:val="00F80C23"/>
    <w:rsid w:val="00F8242E"/>
    <w:rsid w:val="00F825AB"/>
    <w:rsid w:val="00F825E8"/>
    <w:rsid w:val="00F82627"/>
    <w:rsid w:val="00F93E9B"/>
    <w:rsid w:val="00F94A8E"/>
    <w:rsid w:val="00F9619A"/>
    <w:rsid w:val="00FA281B"/>
    <w:rsid w:val="00FB0712"/>
    <w:rsid w:val="00FB2A41"/>
    <w:rsid w:val="00FB51D2"/>
    <w:rsid w:val="00FB6968"/>
    <w:rsid w:val="00FC107C"/>
    <w:rsid w:val="00FC2BA7"/>
    <w:rsid w:val="00FD11D6"/>
    <w:rsid w:val="00FD29FF"/>
    <w:rsid w:val="00FD5110"/>
    <w:rsid w:val="00FD7606"/>
    <w:rsid w:val="00FE2656"/>
    <w:rsid w:val="00FE5F68"/>
    <w:rsid w:val="00FF72C1"/>
    <w:rsid w:val="06BFCB21"/>
    <w:rsid w:val="57D7350E"/>
    <w:rsid w:val="7E7CA190"/>
    <w:rsid w:val="7FFD295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lsdException w:name="toc 2" w:semiHidden="0" w:uiPriority="39"/>
    <w:lsdException w:name="toc 3" w:semiHidden="0"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64E"/>
    <w:rPr>
      <w:rFonts w:asciiTheme="minorHAnsi" w:eastAsiaTheme="minorEastAsia" w:hAnsiTheme="minorHAnsi" w:cstheme="minorBidi"/>
      <w:sz w:val="22"/>
      <w:szCs w:val="22"/>
    </w:rPr>
  </w:style>
  <w:style w:type="paragraph" w:styleId="Heading1">
    <w:name w:val="heading 1"/>
    <w:basedOn w:val="Normal"/>
    <w:next w:val="Normal"/>
    <w:link w:val="Heading1Char"/>
    <w:uiPriority w:val="9"/>
    <w:qFormat/>
    <w:rsid w:val="001F364E"/>
    <w:pPr>
      <w:keepNext/>
      <w:keepLines/>
      <w:spacing w:before="240" w:after="0"/>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uiPriority w:val="9"/>
    <w:unhideWhenUsed/>
    <w:qFormat/>
    <w:rsid w:val="001F364E"/>
    <w:pPr>
      <w:keepNext/>
      <w:keepLines/>
      <w:spacing w:before="40" w:after="0"/>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unhideWhenUsed/>
    <w:qFormat/>
    <w:rsid w:val="001F364E"/>
    <w:pPr>
      <w:keepNext/>
      <w:keepLines/>
      <w:spacing w:before="40" w:after="0"/>
      <w:outlineLvl w:val="2"/>
    </w:pPr>
    <w:rPr>
      <w:rFonts w:ascii="Times New Roman" w:eastAsiaTheme="majorEastAsia" w:hAnsi="Times New Roman"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F364E"/>
    <w:pPr>
      <w:spacing w:after="0" w:line="240" w:lineRule="auto"/>
    </w:pPr>
    <w:rPr>
      <w:rFonts w:ascii="Tahoma" w:hAnsi="Tahoma" w:cs="Tahoma"/>
      <w:sz w:val="16"/>
      <w:szCs w:val="16"/>
    </w:rPr>
  </w:style>
  <w:style w:type="paragraph" w:styleId="CommentText">
    <w:name w:val="annotation text"/>
    <w:basedOn w:val="Normal"/>
    <w:link w:val="CommentTextChar"/>
    <w:uiPriority w:val="99"/>
    <w:semiHidden/>
    <w:unhideWhenUsed/>
    <w:rsid w:val="001F364E"/>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rsid w:val="001F364E"/>
    <w:rPr>
      <w:b/>
      <w:bCs/>
    </w:rPr>
  </w:style>
  <w:style w:type="paragraph" w:styleId="Footer">
    <w:name w:val="footer"/>
    <w:basedOn w:val="Normal"/>
    <w:link w:val="FooterChar"/>
    <w:uiPriority w:val="99"/>
    <w:unhideWhenUsed/>
    <w:rsid w:val="001F364E"/>
    <w:pPr>
      <w:tabs>
        <w:tab w:val="center" w:pos="4680"/>
        <w:tab w:val="right" w:pos="9360"/>
      </w:tabs>
      <w:spacing w:after="0" w:line="240" w:lineRule="auto"/>
    </w:pPr>
  </w:style>
  <w:style w:type="paragraph" w:styleId="Header">
    <w:name w:val="header"/>
    <w:basedOn w:val="Normal"/>
    <w:link w:val="HeaderChar"/>
    <w:uiPriority w:val="99"/>
    <w:unhideWhenUsed/>
    <w:rsid w:val="001F364E"/>
    <w:pPr>
      <w:tabs>
        <w:tab w:val="center" w:pos="4680"/>
        <w:tab w:val="right" w:pos="9360"/>
      </w:tabs>
      <w:spacing w:after="0" w:line="240" w:lineRule="auto"/>
    </w:pPr>
  </w:style>
  <w:style w:type="paragraph" w:styleId="TOC1">
    <w:name w:val="toc 1"/>
    <w:basedOn w:val="Normal"/>
    <w:next w:val="Normal"/>
    <w:uiPriority w:val="39"/>
    <w:unhideWhenUsed/>
    <w:rsid w:val="001F364E"/>
    <w:pPr>
      <w:spacing w:after="100"/>
    </w:pPr>
  </w:style>
  <w:style w:type="paragraph" w:styleId="TOC2">
    <w:name w:val="toc 2"/>
    <w:basedOn w:val="Normal"/>
    <w:next w:val="Normal"/>
    <w:uiPriority w:val="39"/>
    <w:unhideWhenUsed/>
    <w:rsid w:val="001F364E"/>
    <w:pPr>
      <w:spacing w:after="100"/>
      <w:ind w:left="220"/>
    </w:pPr>
  </w:style>
  <w:style w:type="paragraph" w:styleId="TOC3">
    <w:name w:val="toc 3"/>
    <w:basedOn w:val="Normal"/>
    <w:next w:val="Normal"/>
    <w:uiPriority w:val="39"/>
    <w:unhideWhenUsed/>
    <w:rsid w:val="001F364E"/>
    <w:pPr>
      <w:spacing w:after="100"/>
      <w:ind w:left="440"/>
    </w:pPr>
  </w:style>
  <w:style w:type="character" w:styleId="CommentReference">
    <w:name w:val="annotation reference"/>
    <w:basedOn w:val="DefaultParagraphFont"/>
    <w:uiPriority w:val="99"/>
    <w:semiHidden/>
    <w:unhideWhenUsed/>
    <w:rsid w:val="001F364E"/>
    <w:rPr>
      <w:sz w:val="16"/>
      <w:szCs w:val="16"/>
    </w:rPr>
  </w:style>
  <w:style w:type="character" w:styleId="Hyperlink">
    <w:name w:val="Hyperlink"/>
    <w:basedOn w:val="DefaultParagraphFont"/>
    <w:uiPriority w:val="99"/>
    <w:unhideWhenUsed/>
    <w:rsid w:val="001F364E"/>
    <w:rPr>
      <w:color w:val="0000FF" w:themeColor="hyperlink"/>
      <w:u w:val="single"/>
    </w:rPr>
  </w:style>
  <w:style w:type="character" w:customStyle="1" w:styleId="HeaderChar">
    <w:name w:val="Header Char"/>
    <w:basedOn w:val="DefaultParagraphFont"/>
    <w:link w:val="Header"/>
    <w:uiPriority w:val="99"/>
    <w:rsid w:val="001F364E"/>
  </w:style>
  <w:style w:type="character" w:customStyle="1" w:styleId="FooterChar">
    <w:name w:val="Footer Char"/>
    <w:basedOn w:val="DefaultParagraphFont"/>
    <w:link w:val="Footer"/>
    <w:uiPriority w:val="99"/>
    <w:rsid w:val="001F364E"/>
  </w:style>
  <w:style w:type="character" w:customStyle="1" w:styleId="BalloonTextChar">
    <w:name w:val="Balloon Text Char"/>
    <w:basedOn w:val="DefaultParagraphFont"/>
    <w:link w:val="BalloonText"/>
    <w:uiPriority w:val="99"/>
    <w:semiHidden/>
    <w:rsid w:val="001F364E"/>
    <w:rPr>
      <w:rFonts w:ascii="Tahoma" w:hAnsi="Tahoma" w:cs="Tahoma"/>
      <w:sz w:val="16"/>
      <w:szCs w:val="16"/>
    </w:rPr>
  </w:style>
  <w:style w:type="paragraph" w:styleId="ListParagraph">
    <w:name w:val="List Paragraph"/>
    <w:basedOn w:val="Normal"/>
    <w:uiPriority w:val="34"/>
    <w:qFormat/>
    <w:rsid w:val="001F364E"/>
    <w:pPr>
      <w:ind w:left="720"/>
      <w:contextualSpacing/>
    </w:pPr>
  </w:style>
  <w:style w:type="paragraph" w:customStyle="1" w:styleId="Ledeteksttabell">
    <w:name w:val="Ledetekst tabell"/>
    <w:basedOn w:val="Normal"/>
    <w:rsid w:val="001F364E"/>
    <w:pPr>
      <w:widowControl w:val="0"/>
      <w:spacing w:before="40" w:after="40" w:line="240" w:lineRule="auto"/>
    </w:pPr>
    <w:rPr>
      <w:rFonts w:ascii="Arial" w:eastAsia="Times New Roman" w:hAnsi="Arial" w:cs="Times New Roman"/>
      <w:snapToGrid w:val="0"/>
      <w:sz w:val="18"/>
      <w:szCs w:val="20"/>
      <w:lang w:val="nb-NO" w:eastAsia="nb-NO"/>
    </w:rPr>
  </w:style>
  <w:style w:type="paragraph" w:customStyle="1" w:styleId="Tabellnavn">
    <w:name w:val="Tabellnavn"/>
    <w:basedOn w:val="Normal"/>
    <w:rsid w:val="001F364E"/>
    <w:pPr>
      <w:widowControl w:val="0"/>
      <w:snapToGrid w:val="0"/>
      <w:spacing w:before="240" w:after="60" w:line="240" w:lineRule="auto"/>
    </w:pPr>
    <w:rPr>
      <w:rFonts w:ascii="Arial" w:eastAsia="Times New Roman" w:hAnsi="Arial" w:cs="Times New Roman"/>
      <w:b/>
      <w:sz w:val="24"/>
      <w:szCs w:val="20"/>
      <w:lang w:val="nb-NO" w:eastAsia="nb-NO"/>
    </w:rPr>
  </w:style>
  <w:style w:type="character" w:customStyle="1" w:styleId="Heading1Char">
    <w:name w:val="Heading 1 Char"/>
    <w:basedOn w:val="DefaultParagraphFont"/>
    <w:link w:val="Heading1"/>
    <w:uiPriority w:val="9"/>
    <w:rsid w:val="001F364E"/>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1F364E"/>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1F364E"/>
    <w:rPr>
      <w:rFonts w:ascii="Times New Roman" w:eastAsiaTheme="majorEastAsia" w:hAnsi="Times New Roman" w:cstheme="majorBidi"/>
      <w:b/>
      <w:sz w:val="24"/>
      <w:szCs w:val="24"/>
    </w:rPr>
  </w:style>
  <w:style w:type="paragraph" w:customStyle="1" w:styleId="TOCHeading1">
    <w:name w:val="TOC Heading1"/>
    <w:basedOn w:val="Heading1"/>
    <w:next w:val="Normal"/>
    <w:uiPriority w:val="39"/>
    <w:unhideWhenUsed/>
    <w:qFormat/>
    <w:rsid w:val="001F364E"/>
    <w:pPr>
      <w:spacing w:line="259" w:lineRule="auto"/>
      <w:outlineLvl w:val="9"/>
    </w:pPr>
    <w:rPr>
      <w:rFonts w:asciiTheme="majorHAnsi" w:hAnsiTheme="majorHAnsi"/>
      <w:b w:val="0"/>
      <w:color w:val="365F91" w:themeColor="accent1" w:themeShade="BF"/>
      <w:sz w:val="32"/>
    </w:rPr>
  </w:style>
  <w:style w:type="character" w:customStyle="1" w:styleId="CommentTextChar">
    <w:name w:val="Comment Text Char"/>
    <w:basedOn w:val="DefaultParagraphFont"/>
    <w:link w:val="CommentText"/>
    <w:uiPriority w:val="99"/>
    <w:semiHidden/>
    <w:rsid w:val="001F364E"/>
    <w:rPr>
      <w:sz w:val="20"/>
      <w:szCs w:val="20"/>
    </w:rPr>
  </w:style>
  <w:style w:type="character" w:customStyle="1" w:styleId="CommentSubjectChar">
    <w:name w:val="Comment Subject Char"/>
    <w:basedOn w:val="CommentTextChar"/>
    <w:link w:val="CommentSubject"/>
    <w:uiPriority w:val="99"/>
    <w:semiHidden/>
    <w:rsid w:val="001F364E"/>
    <w:rPr>
      <w:b/>
      <w:bCs/>
      <w:sz w:val="20"/>
      <w:szCs w:val="20"/>
    </w:rPr>
  </w:style>
  <w:style w:type="character" w:customStyle="1" w:styleId="1">
    <w:name w:val="확인되지 않은 멘션1"/>
    <w:basedOn w:val="DefaultParagraphFont"/>
    <w:uiPriority w:val="99"/>
    <w:semiHidden/>
    <w:unhideWhenUsed/>
    <w:rsid w:val="001F364E"/>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35611743">
      <w:bodyDiv w:val="1"/>
      <w:marLeft w:val="0"/>
      <w:marRight w:val="0"/>
      <w:marTop w:val="0"/>
      <w:marBottom w:val="0"/>
      <w:divBdr>
        <w:top w:val="none" w:sz="0" w:space="0" w:color="auto"/>
        <w:left w:val="none" w:sz="0" w:space="0" w:color="auto"/>
        <w:bottom w:val="none" w:sz="0" w:space="0" w:color="auto"/>
        <w:right w:val="none" w:sz="0" w:space="0" w:color="auto"/>
      </w:divBdr>
    </w:div>
    <w:div w:id="270742526">
      <w:bodyDiv w:val="1"/>
      <w:marLeft w:val="0"/>
      <w:marRight w:val="0"/>
      <w:marTop w:val="0"/>
      <w:marBottom w:val="0"/>
      <w:divBdr>
        <w:top w:val="none" w:sz="0" w:space="0" w:color="auto"/>
        <w:left w:val="none" w:sz="0" w:space="0" w:color="auto"/>
        <w:bottom w:val="none" w:sz="0" w:space="0" w:color="auto"/>
        <w:right w:val="none" w:sz="0" w:space="0" w:color="auto"/>
      </w:divBdr>
    </w:div>
    <w:div w:id="277569165">
      <w:bodyDiv w:val="1"/>
      <w:marLeft w:val="0"/>
      <w:marRight w:val="0"/>
      <w:marTop w:val="0"/>
      <w:marBottom w:val="0"/>
      <w:divBdr>
        <w:top w:val="none" w:sz="0" w:space="0" w:color="auto"/>
        <w:left w:val="none" w:sz="0" w:space="0" w:color="auto"/>
        <w:bottom w:val="none" w:sz="0" w:space="0" w:color="auto"/>
        <w:right w:val="none" w:sz="0" w:space="0" w:color="auto"/>
      </w:divBdr>
    </w:div>
    <w:div w:id="2062242605">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0ECEDF1E-EB16-C64A-8A2D-969188A89BD3}">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309</Words>
  <Characters>1765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2019-09-28T08:10:00Z</dcterms:created>
  <dcterms:modified xsi:type="dcterms:W3CDTF">2019-09-28T08:11:00Z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1033-10.1.0.6757</vt:lpwstr>
  </property>
</Properties>
</file>