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314" w:rsidRPr="00D128B8" w:rsidRDefault="00EF02F8" w:rsidP="00D128B8">
      <w:pPr>
        <w:spacing w:after="0" w:line="480" w:lineRule="auto"/>
        <w:jc w:val="center"/>
        <w:rPr>
          <w:rFonts w:ascii="Times New Roman" w:hAnsi="Times New Roman" w:cs="Times New Roman"/>
          <w:sz w:val="24"/>
          <w:szCs w:val="24"/>
        </w:rPr>
      </w:pPr>
      <w:bookmarkStart w:id="0" w:name="_GoBack"/>
      <w:bookmarkEnd w:id="0"/>
      <w:r w:rsidRPr="00D128B8">
        <w:rPr>
          <w:rFonts w:ascii="Times New Roman" w:hAnsi="Times New Roman" w:cs="Times New Roman"/>
          <w:sz w:val="24"/>
          <w:szCs w:val="24"/>
        </w:rPr>
        <w:t>How Different Countries Responded to the Great Depression</w:t>
      </w:r>
    </w:p>
    <w:p w:rsidR="00D31461" w:rsidRPr="00D128B8" w:rsidRDefault="00EF02F8" w:rsidP="00D128B8">
      <w:pPr>
        <w:spacing w:after="0" w:line="480" w:lineRule="auto"/>
        <w:jc w:val="center"/>
        <w:rPr>
          <w:rFonts w:ascii="Times New Roman" w:hAnsi="Times New Roman" w:cs="Times New Roman"/>
          <w:sz w:val="24"/>
          <w:szCs w:val="24"/>
        </w:rPr>
      </w:pPr>
      <w:r w:rsidRPr="00D128B8">
        <w:rPr>
          <w:rFonts w:ascii="Times New Roman" w:hAnsi="Times New Roman" w:cs="Times New Roman"/>
          <w:sz w:val="24"/>
          <w:szCs w:val="24"/>
        </w:rPr>
        <w:t>Name</w:t>
      </w:r>
    </w:p>
    <w:p w:rsidR="00D31461" w:rsidRPr="00D128B8" w:rsidRDefault="00EF02F8" w:rsidP="00D128B8">
      <w:pPr>
        <w:spacing w:after="0" w:line="480" w:lineRule="auto"/>
        <w:jc w:val="center"/>
        <w:rPr>
          <w:rFonts w:ascii="Times New Roman" w:hAnsi="Times New Roman" w:cs="Times New Roman"/>
          <w:sz w:val="24"/>
          <w:szCs w:val="24"/>
        </w:rPr>
      </w:pPr>
      <w:r w:rsidRPr="00D128B8">
        <w:rPr>
          <w:rFonts w:ascii="Times New Roman" w:hAnsi="Times New Roman" w:cs="Times New Roman"/>
          <w:sz w:val="24"/>
          <w:szCs w:val="24"/>
        </w:rPr>
        <w:t>Institution</w:t>
      </w:r>
    </w:p>
    <w:p w:rsidR="00D128B8" w:rsidRDefault="00D128B8" w:rsidP="00D128B8">
      <w:pPr>
        <w:spacing w:after="0" w:line="480" w:lineRule="auto"/>
        <w:ind w:firstLine="720"/>
        <w:rPr>
          <w:rFonts w:ascii="Times New Roman" w:hAnsi="Times New Roman" w:cs="Times New Roman"/>
          <w:sz w:val="24"/>
          <w:szCs w:val="24"/>
        </w:rPr>
      </w:pPr>
    </w:p>
    <w:p w:rsidR="00821314" w:rsidRPr="00D128B8" w:rsidRDefault="00EF02F8" w:rsidP="00D128B8">
      <w:pPr>
        <w:spacing w:after="0" w:line="480" w:lineRule="auto"/>
        <w:ind w:firstLine="720"/>
        <w:rPr>
          <w:rFonts w:ascii="Times New Roman" w:hAnsi="Times New Roman" w:cs="Times New Roman"/>
          <w:sz w:val="24"/>
          <w:szCs w:val="24"/>
        </w:rPr>
      </w:pPr>
      <w:r w:rsidRPr="00D128B8">
        <w:rPr>
          <w:rFonts w:ascii="Times New Roman" w:hAnsi="Times New Roman" w:cs="Times New Roman"/>
          <w:sz w:val="24"/>
          <w:szCs w:val="24"/>
        </w:rPr>
        <w:t>In the United States, President Roosevelt proposed a new deal for the Americans in an attempt to reduce the great depression. The president introduced the Agricultural Adjustment Act (AAA) and the National Recovery Administration (NRA). The two acts aimed to reduce production and raise wages and prices (</w:t>
      </w:r>
      <w:r w:rsidR="00C6621A" w:rsidRPr="00D128B8">
        <w:rPr>
          <w:rFonts w:ascii="Times New Roman" w:hAnsi="Times New Roman" w:cs="Times New Roman"/>
          <w:sz w:val="24"/>
          <w:szCs w:val="24"/>
        </w:rPr>
        <w:t>Smiley, 2008</w:t>
      </w:r>
      <w:r w:rsidRPr="00D128B8">
        <w:rPr>
          <w:rFonts w:ascii="Times New Roman" w:hAnsi="Times New Roman" w:cs="Times New Roman"/>
          <w:sz w:val="24"/>
          <w:szCs w:val="24"/>
        </w:rPr>
        <w:t xml:space="preserve">). </w:t>
      </w:r>
      <w:r w:rsidR="003A2EAE" w:rsidRPr="00D128B8">
        <w:rPr>
          <w:rFonts w:ascii="Times New Roman" w:hAnsi="Times New Roman" w:cs="Times New Roman"/>
          <w:sz w:val="24"/>
          <w:szCs w:val="24"/>
        </w:rPr>
        <w:t xml:space="preserve">The AAA opted to slaughter six million pigs and reduce the breeding sows to minimize pork production and raise prices. The cotton farmers were paid to plow under one-quarter of the forty million acres of cotton, to reduce market production and to increase prices. </w:t>
      </w:r>
      <w:r w:rsidR="00D51DC7" w:rsidRPr="00D128B8">
        <w:rPr>
          <w:rFonts w:ascii="Times New Roman" w:hAnsi="Times New Roman" w:cs="Times New Roman"/>
          <w:sz w:val="24"/>
          <w:szCs w:val="24"/>
        </w:rPr>
        <w:t xml:space="preserve">The NRA was a vast experiment in cartelizing the American industry, and its effects in the fall of 1933. </w:t>
      </w:r>
      <w:r w:rsidR="00502ADB" w:rsidRPr="00D128B8">
        <w:rPr>
          <w:rFonts w:ascii="Times New Roman" w:hAnsi="Times New Roman" w:cs="Times New Roman"/>
          <w:sz w:val="24"/>
          <w:szCs w:val="24"/>
        </w:rPr>
        <w:t>The</w:t>
      </w:r>
      <w:r w:rsidR="00270818" w:rsidRPr="00D128B8">
        <w:rPr>
          <w:rFonts w:ascii="Times New Roman" w:hAnsi="Times New Roman" w:cs="Times New Roman"/>
          <w:sz w:val="24"/>
          <w:szCs w:val="24"/>
        </w:rPr>
        <w:t xml:space="preserve"> president also made a significant change in monetary policy. The </w:t>
      </w:r>
      <w:r w:rsidR="00502ADB" w:rsidRPr="00D128B8">
        <w:rPr>
          <w:rFonts w:ascii="Times New Roman" w:hAnsi="Times New Roman" w:cs="Times New Roman"/>
          <w:sz w:val="24"/>
          <w:szCs w:val="24"/>
        </w:rPr>
        <w:t>banks</w:t>
      </w:r>
      <w:r w:rsidR="00270818" w:rsidRPr="00D128B8">
        <w:rPr>
          <w:rFonts w:ascii="Times New Roman" w:hAnsi="Times New Roman" w:cs="Times New Roman"/>
          <w:sz w:val="24"/>
          <w:szCs w:val="24"/>
        </w:rPr>
        <w:t xml:space="preserve">, burned by their lack of excess reserves in the </w:t>
      </w:r>
      <w:r w:rsidR="00502ADB" w:rsidRPr="00D128B8">
        <w:rPr>
          <w:rFonts w:ascii="Times New Roman" w:hAnsi="Times New Roman" w:cs="Times New Roman"/>
          <w:sz w:val="24"/>
          <w:szCs w:val="24"/>
        </w:rPr>
        <w:t>early</w:t>
      </w:r>
      <w:r w:rsidR="00270818" w:rsidRPr="00D128B8">
        <w:rPr>
          <w:rFonts w:ascii="Times New Roman" w:hAnsi="Times New Roman" w:cs="Times New Roman"/>
          <w:sz w:val="24"/>
          <w:szCs w:val="24"/>
        </w:rPr>
        <w:t xml:space="preserve"> 1930s</w:t>
      </w:r>
      <w:r w:rsidR="00502ADB" w:rsidRPr="00D128B8">
        <w:rPr>
          <w:rFonts w:ascii="Times New Roman" w:hAnsi="Times New Roman" w:cs="Times New Roman"/>
          <w:sz w:val="24"/>
          <w:szCs w:val="24"/>
        </w:rPr>
        <w:t>, responded by beginning to restore the excess reserves, which entailed reducing loans (</w:t>
      </w:r>
      <w:r w:rsidR="00C6621A" w:rsidRPr="00D128B8">
        <w:rPr>
          <w:rFonts w:ascii="Times New Roman" w:hAnsi="Times New Roman" w:cs="Times New Roman"/>
          <w:sz w:val="24"/>
          <w:szCs w:val="24"/>
        </w:rPr>
        <w:t>Smiley, 2008</w:t>
      </w:r>
      <w:r w:rsidR="00502ADB" w:rsidRPr="00D128B8">
        <w:rPr>
          <w:rFonts w:ascii="Times New Roman" w:hAnsi="Times New Roman" w:cs="Times New Roman"/>
          <w:sz w:val="24"/>
          <w:szCs w:val="24"/>
        </w:rPr>
        <w:t xml:space="preserve">). </w:t>
      </w:r>
    </w:p>
    <w:p w:rsidR="00821314" w:rsidRPr="00D128B8" w:rsidRDefault="00EF02F8" w:rsidP="00D128B8">
      <w:pPr>
        <w:spacing w:after="0" w:line="480" w:lineRule="auto"/>
        <w:ind w:firstLine="720"/>
        <w:rPr>
          <w:rFonts w:ascii="Times New Roman" w:hAnsi="Times New Roman" w:cs="Times New Roman"/>
          <w:sz w:val="24"/>
          <w:szCs w:val="24"/>
        </w:rPr>
      </w:pPr>
      <w:r w:rsidRPr="00D128B8">
        <w:rPr>
          <w:rFonts w:ascii="Times New Roman" w:hAnsi="Times New Roman" w:cs="Times New Roman"/>
          <w:sz w:val="24"/>
          <w:szCs w:val="24"/>
        </w:rPr>
        <w:t>Another</w:t>
      </w:r>
      <w:r w:rsidR="00C6621A" w:rsidRPr="00D128B8">
        <w:rPr>
          <w:rFonts w:ascii="Times New Roman" w:hAnsi="Times New Roman" w:cs="Times New Roman"/>
          <w:sz w:val="24"/>
          <w:szCs w:val="24"/>
        </w:rPr>
        <w:t xml:space="preserve"> response to the great depression was through fascism and militarism. </w:t>
      </w:r>
      <w:r w:rsidRPr="00D128B8">
        <w:rPr>
          <w:rFonts w:ascii="Times New Roman" w:hAnsi="Times New Roman" w:cs="Times New Roman"/>
          <w:sz w:val="24"/>
          <w:szCs w:val="24"/>
        </w:rPr>
        <w:t>The</w:t>
      </w:r>
      <w:r w:rsidR="00C6621A" w:rsidRPr="00D128B8">
        <w:rPr>
          <w:rFonts w:ascii="Times New Roman" w:hAnsi="Times New Roman" w:cs="Times New Roman"/>
          <w:sz w:val="24"/>
          <w:szCs w:val="24"/>
        </w:rPr>
        <w:t xml:space="preserve"> </w:t>
      </w:r>
      <w:r w:rsidRPr="00D128B8">
        <w:rPr>
          <w:rFonts w:ascii="Times New Roman" w:hAnsi="Times New Roman" w:cs="Times New Roman"/>
          <w:sz w:val="24"/>
          <w:szCs w:val="24"/>
        </w:rPr>
        <w:t>countries</w:t>
      </w:r>
      <w:r w:rsidR="00C6621A" w:rsidRPr="00D128B8">
        <w:rPr>
          <w:rFonts w:ascii="Times New Roman" w:hAnsi="Times New Roman" w:cs="Times New Roman"/>
          <w:sz w:val="24"/>
          <w:szCs w:val="24"/>
        </w:rPr>
        <w:t xml:space="preserve"> that adopted fascism and militarism were Germany, Italy, and Japan. </w:t>
      </w:r>
      <w:r w:rsidRPr="00D128B8">
        <w:rPr>
          <w:rFonts w:ascii="Times New Roman" w:hAnsi="Times New Roman" w:cs="Times New Roman"/>
          <w:sz w:val="24"/>
          <w:szCs w:val="24"/>
        </w:rPr>
        <w:t>When</w:t>
      </w:r>
      <w:r w:rsidR="00C6621A" w:rsidRPr="00D128B8">
        <w:rPr>
          <w:rFonts w:ascii="Times New Roman" w:hAnsi="Times New Roman" w:cs="Times New Roman"/>
          <w:sz w:val="24"/>
          <w:szCs w:val="24"/>
        </w:rPr>
        <w:t xml:space="preserve"> Adolph Hitler became the chancellor in 1932, he made significant changes. Hitler forbids the labor unions, and he </w:t>
      </w:r>
      <w:r w:rsidRPr="00D128B8">
        <w:rPr>
          <w:rFonts w:ascii="Times New Roman" w:hAnsi="Times New Roman" w:cs="Times New Roman"/>
          <w:sz w:val="24"/>
          <w:szCs w:val="24"/>
        </w:rPr>
        <w:t xml:space="preserve">changed the organization of the Germany industry into one that was made up of cartels, and to end the high level of unemployment, he developed a program that rearmed the military. </w:t>
      </w:r>
      <w:r w:rsidR="00FF6B8A" w:rsidRPr="00D128B8">
        <w:rPr>
          <w:rFonts w:ascii="Times New Roman" w:hAnsi="Times New Roman" w:cs="Times New Roman"/>
          <w:sz w:val="24"/>
          <w:szCs w:val="24"/>
        </w:rPr>
        <w:t>In an aim to reduce the depression in Japan, the military officers conquered Manchuria and Coastal China in 1932. Manchuria was a region that had numerous raw materials.</w:t>
      </w:r>
    </w:p>
    <w:p w:rsidR="00821314" w:rsidRPr="00D128B8" w:rsidRDefault="00EF02F8" w:rsidP="00D128B8">
      <w:pPr>
        <w:spacing w:after="0" w:line="480" w:lineRule="auto"/>
        <w:ind w:firstLine="720"/>
        <w:rPr>
          <w:rFonts w:ascii="Times New Roman" w:hAnsi="Times New Roman" w:cs="Times New Roman"/>
          <w:sz w:val="24"/>
          <w:szCs w:val="24"/>
        </w:rPr>
      </w:pPr>
      <w:r w:rsidRPr="00D128B8">
        <w:rPr>
          <w:rFonts w:ascii="Times New Roman" w:hAnsi="Times New Roman" w:cs="Times New Roman"/>
          <w:sz w:val="24"/>
          <w:szCs w:val="24"/>
        </w:rPr>
        <w:lastRenderedPageBreak/>
        <w:t>Great Britain, France, and Canada adopted welfare capitalism in an attempt to reduce the great depression. In choosing welfare capitalism, the government was to take full responsibility for promoting a reasonable and fair distribution of wealth and power and for providing security against the risks of bankruptcy, unemployment, and poverty.</w:t>
      </w: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D31461" w:rsidP="00D128B8">
      <w:pPr>
        <w:spacing w:after="0" w:line="480" w:lineRule="auto"/>
        <w:ind w:firstLine="720"/>
        <w:rPr>
          <w:rFonts w:ascii="Times New Roman" w:hAnsi="Times New Roman" w:cs="Times New Roman"/>
          <w:sz w:val="24"/>
          <w:szCs w:val="24"/>
        </w:rPr>
      </w:pPr>
    </w:p>
    <w:p w:rsidR="00D31461" w:rsidRPr="00D128B8" w:rsidRDefault="00EF02F8" w:rsidP="00D128B8">
      <w:pPr>
        <w:spacing w:after="0" w:line="480" w:lineRule="auto"/>
        <w:jc w:val="center"/>
        <w:rPr>
          <w:rFonts w:ascii="Times New Roman" w:hAnsi="Times New Roman" w:cs="Times New Roman"/>
          <w:sz w:val="24"/>
          <w:szCs w:val="24"/>
        </w:rPr>
      </w:pPr>
      <w:r w:rsidRPr="00D128B8">
        <w:rPr>
          <w:rFonts w:ascii="Times New Roman" w:hAnsi="Times New Roman" w:cs="Times New Roman"/>
          <w:sz w:val="24"/>
          <w:szCs w:val="24"/>
        </w:rPr>
        <w:t>Reference</w:t>
      </w:r>
    </w:p>
    <w:p w:rsidR="00D31461" w:rsidRPr="00D128B8" w:rsidRDefault="00EF02F8" w:rsidP="00D128B8">
      <w:pPr>
        <w:spacing w:line="480" w:lineRule="auto"/>
        <w:rPr>
          <w:rFonts w:ascii="Times New Roman" w:hAnsi="Times New Roman" w:cs="Times New Roman"/>
          <w:sz w:val="24"/>
          <w:szCs w:val="24"/>
        </w:rPr>
      </w:pPr>
      <w:r w:rsidRPr="00D128B8">
        <w:rPr>
          <w:rFonts w:ascii="Times New Roman" w:hAnsi="Times New Roman" w:cs="Times New Roman"/>
          <w:color w:val="222222"/>
          <w:sz w:val="24"/>
          <w:szCs w:val="24"/>
          <w:shd w:val="clear" w:color="auto" w:fill="FFFFFF"/>
        </w:rPr>
        <w:t>Smiley, G. (2008). Great Depression. </w:t>
      </w:r>
      <w:r w:rsidRPr="00D128B8">
        <w:rPr>
          <w:rFonts w:ascii="Times New Roman" w:hAnsi="Times New Roman" w:cs="Times New Roman"/>
          <w:i/>
          <w:iCs/>
          <w:color w:val="222222"/>
          <w:sz w:val="24"/>
          <w:szCs w:val="24"/>
          <w:shd w:val="clear" w:color="auto" w:fill="FFFFFF"/>
        </w:rPr>
        <w:t>The Concise Encyclopedia of Economics</w:t>
      </w:r>
      <w:r w:rsidRPr="00D128B8">
        <w:rPr>
          <w:rFonts w:ascii="Times New Roman" w:hAnsi="Times New Roman" w:cs="Times New Roman"/>
          <w:color w:val="222222"/>
          <w:sz w:val="24"/>
          <w:szCs w:val="24"/>
          <w:shd w:val="clear" w:color="auto" w:fill="FFFFFF"/>
        </w:rPr>
        <w:t>.</w:t>
      </w:r>
    </w:p>
    <w:p w:rsidR="00D31461" w:rsidRPr="00D128B8" w:rsidRDefault="00D31461" w:rsidP="00D128B8">
      <w:pPr>
        <w:spacing w:after="0" w:line="480" w:lineRule="auto"/>
        <w:rPr>
          <w:rFonts w:ascii="Times New Roman" w:hAnsi="Times New Roman" w:cs="Times New Roman"/>
          <w:sz w:val="24"/>
          <w:szCs w:val="24"/>
        </w:rPr>
      </w:pPr>
    </w:p>
    <w:sectPr w:rsidR="00D31461" w:rsidRPr="00D128B8" w:rsidSect="00D514F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DB6" w:rsidRDefault="00477DB6">
      <w:pPr>
        <w:spacing w:after="0" w:line="240" w:lineRule="auto"/>
      </w:pPr>
      <w:r>
        <w:separator/>
      </w:r>
    </w:p>
  </w:endnote>
  <w:endnote w:type="continuationSeparator" w:id="0">
    <w:p w:rsidR="00477DB6" w:rsidRDefault="004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DB6" w:rsidRDefault="00477DB6">
      <w:pPr>
        <w:spacing w:after="0" w:line="240" w:lineRule="auto"/>
      </w:pPr>
      <w:r>
        <w:separator/>
      </w:r>
    </w:p>
  </w:footnote>
  <w:footnote w:type="continuationSeparator" w:id="0">
    <w:p w:rsidR="00477DB6" w:rsidRDefault="00477D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461" w:rsidRPr="00D31461" w:rsidRDefault="00EF02F8" w:rsidP="00D31461">
    <w:pPr>
      <w:pStyle w:val="Header"/>
      <w:spacing w:line="480" w:lineRule="auto"/>
      <w:rPr>
        <w:rFonts w:ascii="Times New Roman" w:hAnsi="Times New Roman" w:cs="Times New Roman"/>
        <w:sz w:val="24"/>
        <w:szCs w:val="24"/>
      </w:rPr>
    </w:pPr>
    <w:r w:rsidRPr="00D31461">
      <w:rPr>
        <w:rFonts w:ascii="Times New Roman" w:hAnsi="Times New Roman" w:cs="Times New Roman"/>
        <w:sz w:val="24"/>
        <w:szCs w:val="24"/>
      </w:rPr>
      <w:t>COUNTRIES RESPONSE TO THE GREAT DEPRESSION</w:t>
    </w:r>
    <w:sdt>
      <w:sdtPr>
        <w:rPr>
          <w:rFonts w:ascii="Times New Roman" w:hAnsi="Times New Roman" w:cs="Times New Roman"/>
          <w:sz w:val="24"/>
          <w:szCs w:val="24"/>
        </w:rPr>
        <w:id w:val="-606117003"/>
        <w:docPartObj>
          <w:docPartGallery w:val="Page Numbers (Top of Page)"/>
          <w:docPartUnique/>
        </w:docPartObj>
      </w:sdtPr>
      <w:sdtEndPr>
        <w:rPr>
          <w:noProof/>
        </w:rPr>
      </w:sdtEndPr>
      <w:sdtContent>
        <w:r>
          <w:rPr>
            <w:rFonts w:ascii="Times New Roman" w:hAnsi="Times New Roman" w:cs="Times New Roman"/>
            <w:sz w:val="24"/>
            <w:szCs w:val="24"/>
          </w:rPr>
          <w:tab/>
        </w:r>
        <w:r w:rsidRPr="00D31461">
          <w:rPr>
            <w:rFonts w:ascii="Times New Roman" w:hAnsi="Times New Roman" w:cs="Times New Roman"/>
            <w:sz w:val="24"/>
            <w:szCs w:val="24"/>
          </w:rPr>
          <w:fldChar w:fldCharType="begin"/>
        </w:r>
        <w:r w:rsidRPr="00D31461">
          <w:rPr>
            <w:rFonts w:ascii="Times New Roman" w:hAnsi="Times New Roman" w:cs="Times New Roman"/>
            <w:sz w:val="24"/>
            <w:szCs w:val="24"/>
          </w:rPr>
          <w:instrText xml:space="preserve"> PAGE   \* MERGEFORMAT </w:instrText>
        </w:r>
        <w:r w:rsidRPr="00D31461">
          <w:rPr>
            <w:rFonts w:ascii="Times New Roman" w:hAnsi="Times New Roman" w:cs="Times New Roman"/>
            <w:sz w:val="24"/>
            <w:szCs w:val="24"/>
          </w:rPr>
          <w:fldChar w:fldCharType="separate"/>
        </w:r>
        <w:r w:rsidR="00E93CFA">
          <w:rPr>
            <w:rFonts w:ascii="Times New Roman" w:hAnsi="Times New Roman" w:cs="Times New Roman"/>
            <w:noProof/>
            <w:sz w:val="24"/>
            <w:szCs w:val="24"/>
          </w:rPr>
          <w:t>2</w:t>
        </w:r>
        <w:r w:rsidRPr="00D31461">
          <w:rPr>
            <w:rFonts w:ascii="Times New Roman" w:hAnsi="Times New Roman" w:cs="Times New Roman"/>
            <w:noProof/>
            <w:sz w:val="24"/>
            <w:szCs w:val="24"/>
          </w:rPr>
          <w:fldChar w:fldCharType="end"/>
        </w:r>
      </w:sdtContent>
    </w:sdt>
  </w:p>
  <w:p w:rsidR="00C6621A" w:rsidRDefault="00C662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1A" w:rsidRPr="00D514FE" w:rsidRDefault="00EF02F8" w:rsidP="00D514FE">
    <w:pPr>
      <w:pStyle w:val="Header"/>
      <w:spacing w:line="480" w:lineRule="auto"/>
      <w:rPr>
        <w:rFonts w:ascii="Times New Roman" w:hAnsi="Times New Roman" w:cs="Times New Roman"/>
        <w:sz w:val="24"/>
        <w:szCs w:val="24"/>
      </w:rPr>
    </w:pPr>
    <w:r w:rsidRPr="00D514FE">
      <w:rPr>
        <w:rFonts w:ascii="Times New Roman" w:hAnsi="Times New Roman" w:cs="Times New Roman"/>
        <w:sz w:val="24"/>
        <w:szCs w:val="24"/>
      </w:rPr>
      <w:t>Running head: COUNTRIES RESPONSE TO THE GREAT DEPRESSION</w:t>
    </w:r>
    <w:sdt>
      <w:sdtPr>
        <w:rPr>
          <w:rFonts w:ascii="Times New Roman" w:hAnsi="Times New Roman" w:cs="Times New Roman"/>
          <w:sz w:val="24"/>
          <w:szCs w:val="24"/>
        </w:rPr>
        <w:id w:val="742303873"/>
        <w:docPartObj>
          <w:docPartGallery w:val="Page Numbers (Top of Page)"/>
          <w:docPartUnique/>
        </w:docPartObj>
      </w:sdtPr>
      <w:sdtEndPr>
        <w:rPr>
          <w:noProof/>
        </w:rPr>
      </w:sdtEndPr>
      <w:sdtContent>
        <w:r>
          <w:rPr>
            <w:rFonts w:ascii="Times New Roman" w:hAnsi="Times New Roman" w:cs="Times New Roman"/>
            <w:sz w:val="24"/>
            <w:szCs w:val="24"/>
          </w:rPr>
          <w:tab/>
        </w:r>
        <w:r w:rsidRPr="00D514FE">
          <w:rPr>
            <w:rFonts w:ascii="Times New Roman" w:hAnsi="Times New Roman" w:cs="Times New Roman"/>
            <w:sz w:val="24"/>
            <w:szCs w:val="24"/>
          </w:rPr>
          <w:fldChar w:fldCharType="begin"/>
        </w:r>
        <w:r w:rsidRPr="00D514FE">
          <w:rPr>
            <w:rFonts w:ascii="Times New Roman" w:hAnsi="Times New Roman" w:cs="Times New Roman"/>
            <w:sz w:val="24"/>
            <w:szCs w:val="24"/>
          </w:rPr>
          <w:instrText xml:space="preserve"> PAGE   \* MERGEFORMAT </w:instrText>
        </w:r>
        <w:r w:rsidRPr="00D514FE">
          <w:rPr>
            <w:rFonts w:ascii="Times New Roman" w:hAnsi="Times New Roman" w:cs="Times New Roman"/>
            <w:sz w:val="24"/>
            <w:szCs w:val="24"/>
          </w:rPr>
          <w:fldChar w:fldCharType="separate"/>
        </w:r>
        <w:r w:rsidR="00E93CFA">
          <w:rPr>
            <w:rFonts w:ascii="Times New Roman" w:hAnsi="Times New Roman" w:cs="Times New Roman"/>
            <w:noProof/>
            <w:sz w:val="24"/>
            <w:szCs w:val="24"/>
          </w:rPr>
          <w:t>1</w:t>
        </w:r>
        <w:r w:rsidRPr="00D514FE">
          <w:rPr>
            <w:rFonts w:ascii="Times New Roman" w:hAnsi="Times New Roman" w:cs="Times New Roman"/>
            <w:noProof/>
            <w:sz w:val="24"/>
            <w:szCs w:val="24"/>
          </w:rPr>
          <w:fldChar w:fldCharType="end"/>
        </w:r>
      </w:sdtContent>
    </w:sdt>
  </w:p>
  <w:p w:rsidR="00C6621A" w:rsidRDefault="00C662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F68"/>
    <w:rsid w:val="001C4D89"/>
    <w:rsid w:val="00270818"/>
    <w:rsid w:val="003A2EAE"/>
    <w:rsid w:val="003C45F4"/>
    <w:rsid w:val="00430C17"/>
    <w:rsid w:val="00477DB6"/>
    <w:rsid w:val="00502ADB"/>
    <w:rsid w:val="00821314"/>
    <w:rsid w:val="00851F75"/>
    <w:rsid w:val="008B4F68"/>
    <w:rsid w:val="00A91F0E"/>
    <w:rsid w:val="00C6621A"/>
    <w:rsid w:val="00D128B8"/>
    <w:rsid w:val="00D31461"/>
    <w:rsid w:val="00D514FE"/>
    <w:rsid w:val="00D51DC7"/>
    <w:rsid w:val="00E93CFA"/>
    <w:rsid w:val="00EF02F8"/>
    <w:rsid w:val="00F75F7F"/>
    <w:rsid w:val="00FF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4FE"/>
  </w:style>
  <w:style w:type="paragraph" w:styleId="Footer">
    <w:name w:val="footer"/>
    <w:basedOn w:val="Normal"/>
    <w:link w:val="FooterChar"/>
    <w:uiPriority w:val="99"/>
    <w:unhideWhenUsed/>
    <w:rsid w:val="00D514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4FE"/>
  </w:style>
  <w:style w:type="paragraph" w:styleId="BalloonText">
    <w:name w:val="Balloon Text"/>
    <w:basedOn w:val="Normal"/>
    <w:link w:val="BalloonTextChar"/>
    <w:uiPriority w:val="99"/>
    <w:semiHidden/>
    <w:unhideWhenUsed/>
    <w:rsid w:val="00D514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4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4FE"/>
  </w:style>
  <w:style w:type="paragraph" w:styleId="Footer">
    <w:name w:val="footer"/>
    <w:basedOn w:val="Normal"/>
    <w:link w:val="FooterChar"/>
    <w:uiPriority w:val="99"/>
    <w:unhideWhenUsed/>
    <w:rsid w:val="00D514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4FE"/>
  </w:style>
  <w:style w:type="paragraph" w:styleId="BalloonText">
    <w:name w:val="Balloon Text"/>
    <w:basedOn w:val="Normal"/>
    <w:link w:val="BalloonTextChar"/>
    <w:uiPriority w:val="99"/>
    <w:semiHidden/>
    <w:unhideWhenUsed/>
    <w:rsid w:val="00D514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4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2019-10-30T18:29:00Z</dcterms:created>
  <dcterms:modified xsi:type="dcterms:W3CDTF">2019-10-30T18:29:00Z</dcterms:modified>
</cp:coreProperties>
</file>