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431F31" w14:textId="5112A3E0" w:rsidR="0024513D" w:rsidRDefault="0024513D" w:rsidP="0024513D">
      <w:pPr>
        <w:shd w:val="clear" w:color="auto" w:fill="FFFFFF"/>
        <w:spacing w:line="240" w:lineRule="auto"/>
        <w:ind w:firstLine="0"/>
        <w:rPr>
          <w:rFonts w:ascii="Arial" w:eastAsia="Times New Roman" w:hAnsi="Arial" w:cs="Arial"/>
          <w:b/>
          <w:bCs/>
          <w:color w:val="000000"/>
          <w:sz w:val="24"/>
          <w:szCs w:val="24"/>
        </w:rPr>
      </w:pPr>
      <w:r>
        <w:rPr>
          <w:rFonts w:ascii="Arial" w:eastAsia="Times New Roman" w:hAnsi="Arial" w:cs="Arial"/>
          <w:b/>
          <w:bCs/>
          <w:color w:val="000000"/>
          <w:sz w:val="24"/>
          <w:szCs w:val="24"/>
        </w:rPr>
        <w:fldChar w:fldCharType="begin"/>
      </w:r>
      <w:r>
        <w:rPr>
          <w:rFonts w:ascii="Arial" w:eastAsia="Times New Roman" w:hAnsi="Arial" w:cs="Arial"/>
          <w:b/>
          <w:bCs/>
          <w:color w:val="000000"/>
          <w:sz w:val="24"/>
          <w:szCs w:val="24"/>
        </w:rPr>
        <w:instrText xml:space="preserve"> HYPERLINK "</w:instrText>
      </w:r>
      <w:r w:rsidRPr="0024513D">
        <w:rPr>
          <w:rFonts w:ascii="Arial" w:eastAsia="Times New Roman" w:hAnsi="Arial" w:cs="Arial"/>
          <w:b/>
          <w:bCs/>
          <w:color w:val="000000"/>
          <w:sz w:val="24"/>
          <w:szCs w:val="24"/>
        </w:rPr>
        <w:instrText>https://national.smartcatalogiq.com/en/2017-2018/Undergraduate-Catalog/Academics/Academic-Integrity</w:instrText>
      </w:r>
      <w:r>
        <w:rPr>
          <w:rFonts w:ascii="Arial" w:eastAsia="Times New Roman" w:hAnsi="Arial" w:cs="Arial"/>
          <w:b/>
          <w:bCs/>
          <w:color w:val="000000"/>
          <w:sz w:val="24"/>
          <w:szCs w:val="24"/>
        </w:rPr>
        <w:instrText xml:space="preserve">" </w:instrText>
      </w:r>
      <w:r>
        <w:rPr>
          <w:rFonts w:ascii="Arial" w:eastAsia="Times New Roman" w:hAnsi="Arial" w:cs="Arial"/>
          <w:b/>
          <w:bCs/>
          <w:color w:val="000000"/>
          <w:sz w:val="24"/>
          <w:szCs w:val="24"/>
        </w:rPr>
        <w:fldChar w:fldCharType="separate"/>
      </w:r>
      <w:r w:rsidRPr="002B4B53">
        <w:rPr>
          <w:rStyle w:val="Hyperlink"/>
          <w:rFonts w:ascii="Arial" w:eastAsia="Times New Roman" w:hAnsi="Arial" w:cs="Arial"/>
          <w:b/>
          <w:bCs/>
          <w:sz w:val="24"/>
          <w:szCs w:val="24"/>
        </w:rPr>
        <w:t>https://national.smartcatalogiq.com/en/2017-2018/Undergraduate-Catalog/Academics/Academic-Integrity</w:t>
      </w:r>
      <w:r>
        <w:rPr>
          <w:rFonts w:ascii="Arial" w:eastAsia="Times New Roman" w:hAnsi="Arial" w:cs="Arial"/>
          <w:b/>
          <w:bCs/>
          <w:color w:val="000000"/>
          <w:sz w:val="24"/>
          <w:szCs w:val="24"/>
        </w:rPr>
        <w:fldChar w:fldCharType="end"/>
      </w:r>
    </w:p>
    <w:p w14:paraId="442C43A8" w14:textId="77777777" w:rsidR="0024513D" w:rsidRDefault="0024513D" w:rsidP="0024513D">
      <w:pPr>
        <w:shd w:val="clear" w:color="auto" w:fill="FFFFFF"/>
        <w:spacing w:line="240" w:lineRule="auto"/>
        <w:ind w:firstLine="0"/>
        <w:rPr>
          <w:rFonts w:ascii="Arial" w:eastAsia="Times New Roman" w:hAnsi="Arial" w:cs="Arial"/>
          <w:b/>
          <w:bCs/>
          <w:color w:val="000000"/>
          <w:sz w:val="24"/>
          <w:szCs w:val="24"/>
        </w:rPr>
      </w:pPr>
    </w:p>
    <w:p w14:paraId="5B72B649" w14:textId="40F7A35E" w:rsidR="0024513D" w:rsidRPr="0024513D" w:rsidRDefault="0024513D" w:rsidP="0024513D">
      <w:pPr>
        <w:shd w:val="clear" w:color="auto" w:fill="FFFFFF"/>
        <w:spacing w:line="240" w:lineRule="auto"/>
        <w:ind w:firstLine="0"/>
        <w:rPr>
          <w:rFonts w:ascii="Josefin Sans" w:eastAsia="Times New Roman" w:hAnsi="Josefin Sans" w:cs="Times New Roman"/>
          <w:b/>
          <w:bCs/>
          <w:color w:val="000000"/>
          <w:sz w:val="24"/>
          <w:szCs w:val="24"/>
        </w:rPr>
      </w:pPr>
      <w:r w:rsidRPr="0024513D">
        <w:rPr>
          <w:rFonts w:ascii="Arial" w:eastAsia="Times New Roman" w:hAnsi="Arial" w:cs="Arial"/>
          <w:b/>
          <w:bCs/>
          <w:color w:val="000000"/>
          <w:sz w:val="24"/>
          <w:szCs w:val="24"/>
        </w:rPr>
        <w:t>Students</w:t>
      </w:r>
    </w:p>
    <w:p w14:paraId="5AC7EE47" w14:textId="77777777" w:rsidR="0024513D" w:rsidRPr="0024513D" w:rsidRDefault="0024513D" w:rsidP="0024513D">
      <w:pPr>
        <w:shd w:val="clear" w:color="auto" w:fill="FFFFFF"/>
        <w:spacing w:line="240" w:lineRule="auto"/>
        <w:ind w:firstLine="0"/>
        <w:rPr>
          <w:rFonts w:ascii="Josefin Sans" w:eastAsia="Times New Roman" w:hAnsi="Josefin Sans" w:cs="Times New Roman"/>
          <w:color w:val="000000"/>
          <w:sz w:val="24"/>
          <w:szCs w:val="24"/>
        </w:rPr>
      </w:pPr>
      <w:r w:rsidRPr="0024513D">
        <w:rPr>
          <w:rFonts w:ascii="Josefin Sans" w:eastAsia="Times New Roman" w:hAnsi="Josefin Sans" w:cs="Times New Roman"/>
          <w:color w:val="000000"/>
          <w:sz w:val="24"/>
          <w:szCs w:val="24"/>
        </w:rPr>
        <w:t xml:space="preserve">Students are encouraged to model behaviors that reflect honesty and integrity, and, therefore, may not engage in or tolerate cheating, </w:t>
      </w:r>
      <w:proofErr w:type="gramStart"/>
      <w:r w:rsidRPr="0024513D">
        <w:rPr>
          <w:rFonts w:ascii="Josefin Sans" w:eastAsia="Times New Roman" w:hAnsi="Josefin Sans" w:cs="Times New Roman"/>
          <w:color w:val="000000"/>
          <w:sz w:val="24"/>
          <w:szCs w:val="24"/>
        </w:rPr>
        <w:t>plagiarism</w:t>
      </w:r>
      <w:proofErr w:type="gramEnd"/>
      <w:r w:rsidRPr="0024513D">
        <w:rPr>
          <w:rFonts w:ascii="Josefin Sans" w:eastAsia="Times New Roman" w:hAnsi="Josefin Sans" w:cs="Times New Roman"/>
          <w:color w:val="000000"/>
          <w:sz w:val="24"/>
          <w:szCs w:val="24"/>
        </w:rPr>
        <w:t xml:space="preserve"> or other forms of academic dishonesty and/or related misconduct.  Students should work in collaboration with each other to accomplish educational objectives; however, they are also responsible for their own understanding of the academic content and for their own work.  Students who are unclear about the academic dishonesty examples listed below should seek clarification from a faculty member or staff members with appropriate expertise.</w:t>
      </w:r>
      <w:r w:rsidRPr="0024513D">
        <w:rPr>
          <w:rFonts w:ascii="Josefin Sans" w:eastAsia="Times New Roman" w:hAnsi="Josefin Sans" w:cs="Times New Roman"/>
          <w:color w:val="000000"/>
          <w:sz w:val="24"/>
          <w:szCs w:val="24"/>
        </w:rPr>
        <w:br/>
      </w:r>
      <w:r w:rsidRPr="0024513D">
        <w:rPr>
          <w:rFonts w:ascii="Josefin Sans" w:eastAsia="Times New Roman" w:hAnsi="Josefin Sans" w:cs="Times New Roman"/>
          <w:color w:val="000000"/>
          <w:sz w:val="24"/>
          <w:szCs w:val="24"/>
        </w:rPr>
        <w:br/>
        <w:t>The most common forms of academic dishonesty include but are not limited to: </w:t>
      </w:r>
    </w:p>
    <w:p w14:paraId="430CF8E1" w14:textId="77777777" w:rsidR="0024513D" w:rsidRPr="0024513D" w:rsidRDefault="0024513D" w:rsidP="0024513D">
      <w:pPr>
        <w:shd w:val="clear" w:color="auto" w:fill="FFFFFF"/>
        <w:spacing w:line="240" w:lineRule="auto"/>
        <w:ind w:firstLine="0"/>
        <w:rPr>
          <w:rFonts w:ascii="Josefin Sans" w:eastAsia="Times New Roman" w:hAnsi="Josefin Sans" w:cs="Times New Roman"/>
          <w:b/>
          <w:bCs/>
          <w:color w:val="000000"/>
          <w:sz w:val="24"/>
          <w:szCs w:val="24"/>
        </w:rPr>
      </w:pPr>
      <w:r w:rsidRPr="0024513D">
        <w:rPr>
          <w:rFonts w:ascii="Arial" w:eastAsia="Times New Roman" w:hAnsi="Arial" w:cs="Arial"/>
          <w:b/>
          <w:bCs/>
          <w:i/>
          <w:iCs/>
          <w:color w:val="000000"/>
          <w:sz w:val="24"/>
          <w:szCs w:val="24"/>
        </w:rPr>
        <w:t>Cheating:</w:t>
      </w:r>
    </w:p>
    <w:p w14:paraId="63B49678" w14:textId="77777777" w:rsidR="0024513D" w:rsidRPr="0024513D" w:rsidRDefault="0024513D" w:rsidP="0024513D">
      <w:pPr>
        <w:numPr>
          <w:ilvl w:val="0"/>
          <w:numId w:val="1"/>
        </w:numPr>
        <w:shd w:val="clear" w:color="auto" w:fill="FFFFFF"/>
        <w:spacing w:line="240" w:lineRule="auto"/>
        <w:ind w:left="870"/>
        <w:rPr>
          <w:rFonts w:ascii="Josefin Sans" w:eastAsia="Times New Roman" w:hAnsi="Josefin Sans" w:cs="Times New Roman"/>
          <w:color w:val="000000"/>
          <w:sz w:val="24"/>
          <w:szCs w:val="24"/>
        </w:rPr>
      </w:pPr>
      <w:r w:rsidRPr="0024513D">
        <w:rPr>
          <w:rFonts w:ascii="Josefin Sans" w:eastAsia="Times New Roman" w:hAnsi="Josefin Sans" w:cs="Times New Roman"/>
          <w:color w:val="000000"/>
          <w:sz w:val="24"/>
          <w:szCs w:val="24"/>
        </w:rPr>
        <w:t>Using or attempting to use unauthorized assistance, material or student aids in examinations or other academic work.  Examples: using a cheat sheet on an exam, copying from another student’s exam, copying an exam before it is given, collaborating on an assignment without course instructor’s consent, or altering exam answers and resubmitting the exam for a better grade.</w:t>
      </w:r>
    </w:p>
    <w:p w14:paraId="21FD656B" w14:textId="77777777" w:rsidR="0024513D" w:rsidRPr="0024513D" w:rsidRDefault="0024513D" w:rsidP="0024513D">
      <w:pPr>
        <w:shd w:val="clear" w:color="auto" w:fill="FFFFFF"/>
        <w:spacing w:line="240" w:lineRule="auto"/>
        <w:ind w:firstLine="0"/>
        <w:rPr>
          <w:rFonts w:ascii="Josefin Sans" w:eastAsia="Times New Roman" w:hAnsi="Josefin Sans" w:cs="Times New Roman"/>
          <w:b/>
          <w:bCs/>
          <w:color w:val="000000"/>
          <w:sz w:val="24"/>
          <w:szCs w:val="24"/>
        </w:rPr>
      </w:pPr>
      <w:r w:rsidRPr="0024513D">
        <w:rPr>
          <w:rFonts w:ascii="Arial" w:eastAsia="Times New Roman" w:hAnsi="Arial" w:cs="Arial"/>
          <w:b/>
          <w:bCs/>
          <w:i/>
          <w:iCs/>
          <w:color w:val="000000"/>
          <w:sz w:val="24"/>
          <w:szCs w:val="24"/>
        </w:rPr>
        <w:t>Plagiarism:</w:t>
      </w:r>
    </w:p>
    <w:p w14:paraId="11287BF6" w14:textId="77777777" w:rsidR="0024513D" w:rsidRPr="0024513D" w:rsidRDefault="0024513D" w:rsidP="0024513D">
      <w:pPr>
        <w:numPr>
          <w:ilvl w:val="0"/>
          <w:numId w:val="2"/>
        </w:numPr>
        <w:shd w:val="clear" w:color="auto" w:fill="FFFFFF"/>
        <w:spacing w:line="240" w:lineRule="auto"/>
        <w:ind w:left="870"/>
        <w:rPr>
          <w:rFonts w:ascii="Josefin Sans" w:eastAsia="Times New Roman" w:hAnsi="Josefin Sans" w:cs="Times New Roman"/>
          <w:color w:val="000000"/>
          <w:sz w:val="24"/>
          <w:szCs w:val="24"/>
        </w:rPr>
      </w:pPr>
      <w:r w:rsidRPr="0024513D">
        <w:rPr>
          <w:rFonts w:ascii="Josefin Sans" w:eastAsia="Times New Roman" w:hAnsi="Josefin Sans" w:cs="Times New Roman"/>
          <w:color w:val="000000"/>
          <w:sz w:val="24"/>
          <w:szCs w:val="24"/>
        </w:rPr>
        <w:t xml:space="preserve">Using the ideas, </w:t>
      </w:r>
      <w:proofErr w:type="gramStart"/>
      <w:r w:rsidRPr="0024513D">
        <w:rPr>
          <w:rFonts w:ascii="Josefin Sans" w:eastAsia="Times New Roman" w:hAnsi="Josefin Sans" w:cs="Times New Roman"/>
          <w:color w:val="000000"/>
          <w:sz w:val="24"/>
          <w:szCs w:val="24"/>
        </w:rPr>
        <w:t>data</w:t>
      </w:r>
      <w:proofErr w:type="gramEnd"/>
      <w:r w:rsidRPr="0024513D">
        <w:rPr>
          <w:rFonts w:ascii="Josefin Sans" w:eastAsia="Times New Roman" w:hAnsi="Josefin Sans" w:cs="Times New Roman"/>
          <w:color w:val="000000"/>
          <w:sz w:val="24"/>
          <w:szCs w:val="24"/>
        </w:rPr>
        <w:t xml:space="preserve"> or language of another without specific and proper acknowledgment.  Examples: failing to cite a reference or to use quotation marks where </w:t>
      </w:r>
      <w:proofErr w:type="gramStart"/>
      <w:r w:rsidRPr="0024513D">
        <w:rPr>
          <w:rFonts w:ascii="Josefin Sans" w:eastAsia="Times New Roman" w:hAnsi="Josefin Sans" w:cs="Times New Roman"/>
          <w:color w:val="000000"/>
          <w:sz w:val="24"/>
          <w:szCs w:val="24"/>
        </w:rPr>
        <w:t>appropriate, or</w:t>
      </w:r>
      <w:proofErr w:type="gramEnd"/>
      <w:r w:rsidRPr="0024513D">
        <w:rPr>
          <w:rFonts w:ascii="Josefin Sans" w:eastAsia="Times New Roman" w:hAnsi="Josefin Sans" w:cs="Times New Roman"/>
          <w:color w:val="000000"/>
          <w:sz w:val="24"/>
          <w:szCs w:val="24"/>
        </w:rPr>
        <w:t xml:space="preserve"> misrepresenting another’s work as one’s own original creation.</w:t>
      </w:r>
    </w:p>
    <w:p w14:paraId="592847C9" w14:textId="77777777" w:rsidR="0024513D" w:rsidRPr="0024513D" w:rsidRDefault="0024513D" w:rsidP="0024513D">
      <w:pPr>
        <w:shd w:val="clear" w:color="auto" w:fill="FFFFFF"/>
        <w:spacing w:line="240" w:lineRule="auto"/>
        <w:ind w:firstLine="0"/>
        <w:rPr>
          <w:rFonts w:ascii="Josefin Sans" w:eastAsia="Times New Roman" w:hAnsi="Josefin Sans" w:cs="Times New Roman"/>
          <w:b/>
          <w:bCs/>
          <w:color w:val="000000"/>
          <w:sz w:val="24"/>
          <w:szCs w:val="24"/>
        </w:rPr>
      </w:pPr>
      <w:r w:rsidRPr="0024513D">
        <w:rPr>
          <w:rFonts w:ascii="Arial" w:eastAsia="Times New Roman" w:hAnsi="Arial" w:cs="Arial"/>
          <w:b/>
          <w:bCs/>
          <w:i/>
          <w:iCs/>
          <w:color w:val="000000"/>
          <w:sz w:val="24"/>
          <w:szCs w:val="24"/>
        </w:rPr>
        <w:t>Fabrication and Falsification:</w:t>
      </w:r>
    </w:p>
    <w:p w14:paraId="7956C56E" w14:textId="77777777" w:rsidR="0024513D" w:rsidRPr="0024513D" w:rsidRDefault="0024513D" w:rsidP="0024513D">
      <w:pPr>
        <w:numPr>
          <w:ilvl w:val="0"/>
          <w:numId w:val="3"/>
        </w:numPr>
        <w:shd w:val="clear" w:color="auto" w:fill="FFFFFF"/>
        <w:spacing w:line="240" w:lineRule="auto"/>
        <w:ind w:left="870"/>
        <w:rPr>
          <w:rFonts w:ascii="Josefin Sans" w:eastAsia="Times New Roman" w:hAnsi="Josefin Sans" w:cs="Times New Roman"/>
          <w:color w:val="000000"/>
          <w:sz w:val="24"/>
          <w:szCs w:val="24"/>
        </w:rPr>
      </w:pPr>
      <w:r w:rsidRPr="0024513D">
        <w:rPr>
          <w:rFonts w:ascii="Josefin Sans" w:eastAsia="Times New Roman" w:hAnsi="Josefin Sans" w:cs="Times New Roman"/>
          <w:color w:val="000000"/>
          <w:sz w:val="24"/>
          <w:szCs w:val="24"/>
        </w:rPr>
        <w:t xml:space="preserve">Submitting contrived or altered information in an academic exercise.  Examples: inventing data, research results, </w:t>
      </w:r>
      <w:proofErr w:type="gramStart"/>
      <w:r w:rsidRPr="0024513D">
        <w:rPr>
          <w:rFonts w:ascii="Josefin Sans" w:eastAsia="Times New Roman" w:hAnsi="Josefin Sans" w:cs="Times New Roman"/>
          <w:color w:val="000000"/>
          <w:sz w:val="24"/>
          <w:szCs w:val="24"/>
        </w:rPr>
        <w:t>information</w:t>
      </w:r>
      <w:proofErr w:type="gramEnd"/>
      <w:r w:rsidRPr="0024513D">
        <w:rPr>
          <w:rFonts w:ascii="Josefin Sans" w:eastAsia="Times New Roman" w:hAnsi="Josefin Sans" w:cs="Times New Roman"/>
          <w:color w:val="000000"/>
          <w:sz w:val="24"/>
          <w:szCs w:val="24"/>
        </w:rPr>
        <w:t xml:space="preserve"> or procedures in an academic exercise, reporting false information about internship or practicum experiences, or altering the record of data or experimental procedures or results.</w:t>
      </w:r>
    </w:p>
    <w:p w14:paraId="10E0FDE2" w14:textId="77777777" w:rsidR="0024513D" w:rsidRPr="0024513D" w:rsidRDefault="0024513D" w:rsidP="0024513D">
      <w:pPr>
        <w:shd w:val="clear" w:color="auto" w:fill="FFFFFF"/>
        <w:spacing w:line="240" w:lineRule="auto"/>
        <w:ind w:firstLine="0"/>
        <w:rPr>
          <w:rFonts w:ascii="Josefin Sans" w:eastAsia="Times New Roman" w:hAnsi="Josefin Sans" w:cs="Times New Roman"/>
          <w:b/>
          <w:bCs/>
          <w:color w:val="000000"/>
          <w:sz w:val="24"/>
          <w:szCs w:val="24"/>
        </w:rPr>
      </w:pPr>
      <w:r w:rsidRPr="0024513D">
        <w:rPr>
          <w:rFonts w:ascii="Arial" w:eastAsia="Times New Roman" w:hAnsi="Arial" w:cs="Arial"/>
          <w:b/>
          <w:bCs/>
          <w:i/>
          <w:iCs/>
          <w:color w:val="000000"/>
          <w:sz w:val="24"/>
          <w:szCs w:val="24"/>
        </w:rPr>
        <w:t>Multiple Submission:</w:t>
      </w:r>
    </w:p>
    <w:p w14:paraId="22787064" w14:textId="77777777" w:rsidR="0024513D" w:rsidRPr="0024513D" w:rsidRDefault="0024513D" w:rsidP="0024513D">
      <w:pPr>
        <w:numPr>
          <w:ilvl w:val="0"/>
          <w:numId w:val="4"/>
        </w:numPr>
        <w:shd w:val="clear" w:color="auto" w:fill="FFFFFF"/>
        <w:spacing w:line="240" w:lineRule="auto"/>
        <w:ind w:left="870"/>
        <w:rPr>
          <w:rFonts w:ascii="Josefin Sans" w:eastAsia="Times New Roman" w:hAnsi="Josefin Sans" w:cs="Times New Roman"/>
          <w:color w:val="000000"/>
          <w:sz w:val="24"/>
          <w:szCs w:val="24"/>
        </w:rPr>
      </w:pPr>
      <w:r w:rsidRPr="0024513D">
        <w:rPr>
          <w:rFonts w:ascii="Josefin Sans" w:eastAsia="Times New Roman" w:hAnsi="Josefin Sans" w:cs="Times New Roman"/>
          <w:color w:val="000000"/>
          <w:sz w:val="24"/>
          <w:szCs w:val="24"/>
        </w:rPr>
        <w:t>Submitting, without prior permission, substantial portions of the same academic work for credit more than once.</w:t>
      </w:r>
    </w:p>
    <w:p w14:paraId="017C6308" w14:textId="77777777" w:rsidR="0024513D" w:rsidRPr="0024513D" w:rsidRDefault="0024513D" w:rsidP="0024513D">
      <w:pPr>
        <w:shd w:val="clear" w:color="auto" w:fill="FFFFFF"/>
        <w:spacing w:line="240" w:lineRule="auto"/>
        <w:ind w:firstLine="0"/>
        <w:rPr>
          <w:rFonts w:ascii="Josefin Sans" w:eastAsia="Times New Roman" w:hAnsi="Josefin Sans" w:cs="Times New Roman"/>
          <w:b/>
          <w:bCs/>
          <w:color w:val="000000"/>
          <w:sz w:val="24"/>
          <w:szCs w:val="24"/>
        </w:rPr>
      </w:pPr>
      <w:r w:rsidRPr="0024513D">
        <w:rPr>
          <w:rFonts w:ascii="Arial" w:eastAsia="Times New Roman" w:hAnsi="Arial" w:cs="Arial"/>
          <w:b/>
          <w:bCs/>
          <w:i/>
          <w:iCs/>
          <w:color w:val="000000"/>
          <w:sz w:val="24"/>
          <w:szCs w:val="24"/>
        </w:rPr>
        <w:t>Complicity in Academic Dishonesty:</w:t>
      </w:r>
    </w:p>
    <w:p w14:paraId="1BEFCDF3" w14:textId="77777777" w:rsidR="0024513D" w:rsidRPr="0024513D" w:rsidRDefault="0024513D" w:rsidP="0024513D">
      <w:pPr>
        <w:numPr>
          <w:ilvl w:val="0"/>
          <w:numId w:val="5"/>
        </w:numPr>
        <w:shd w:val="clear" w:color="auto" w:fill="FFFFFF"/>
        <w:spacing w:line="240" w:lineRule="auto"/>
        <w:ind w:left="870"/>
        <w:rPr>
          <w:rFonts w:ascii="Josefin Sans" w:eastAsia="Times New Roman" w:hAnsi="Josefin Sans" w:cs="Times New Roman"/>
          <w:color w:val="000000"/>
          <w:sz w:val="24"/>
          <w:szCs w:val="24"/>
        </w:rPr>
      </w:pPr>
      <w:r w:rsidRPr="0024513D">
        <w:rPr>
          <w:rFonts w:ascii="Josefin Sans" w:eastAsia="Times New Roman" w:hAnsi="Josefin Sans" w:cs="Times New Roman"/>
          <w:color w:val="000000"/>
          <w:sz w:val="24"/>
          <w:szCs w:val="24"/>
        </w:rPr>
        <w:t>Knowingly helping or attempting to help another commit an act of academic dishonesty; failing to report instances of academic dishonesty of which the student is aware. </w:t>
      </w:r>
      <w:r w:rsidRPr="0024513D">
        <w:rPr>
          <w:rFonts w:ascii="Josefin Sans" w:eastAsia="Times New Roman" w:hAnsi="Josefin Sans" w:cs="Times New Roman"/>
          <w:color w:val="000000"/>
          <w:sz w:val="24"/>
          <w:szCs w:val="24"/>
        </w:rPr>
        <w:br/>
      </w:r>
      <w:r w:rsidRPr="0024513D">
        <w:rPr>
          <w:rFonts w:ascii="Josefin Sans" w:eastAsia="Times New Roman" w:hAnsi="Josefin Sans" w:cs="Times New Roman"/>
          <w:color w:val="000000"/>
          <w:sz w:val="24"/>
          <w:szCs w:val="24"/>
        </w:rPr>
        <w:br/>
        <w:t>Students are responsible for seeking information about accurate documentation of citations and references for specific content areas.  Students who are unclear about the cheating and plagiarism examples listed above should seek clarification from a faculty member or staff members with appropriate expertise.  </w:t>
      </w:r>
    </w:p>
    <w:p w14:paraId="59BCA4EA" w14:textId="77777777" w:rsidR="0024513D" w:rsidRPr="0024513D" w:rsidRDefault="0024513D" w:rsidP="0024513D">
      <w:pPr>
        <w:shd w:val="clear" w:color="auto" w:fill="FFFFFF"/>
        <w:spacing w:line="240" w:lineRule="auto"/>
        <w:ind w:firstLine="0"/>
        <w:rPr>
          <w:rFonts w:ascii="Josefin Sans" w:eastAsia="Times New Roman" w:hAnsi="Josefin Sans" w:cs="Times New Roman"/>
          <w:b/>
          <w:bCs/>
          <w:color w:val="000000"/>
          <w:sz w:val="24"/>
          <w:szCs w:val="24"/>
        </w:rPr>
      </w:pPr>
      <w:r w:rsidRPr="0024513D">
        <w:rPr>
          <w:rFonts w:ascii="Arial" w:eastAsia="Times New Roman" w:hAnsi="Arial" w:cs="Arial"/>
          <w:b/>
          <w:bCs/>
          <w:color w:val="000000"/>
          <w:sz w:val="24"/>
          <w:szCs w:val="24"/>
        </w:rPr>
        <w:t>Faculty</w:t>
      </w:r>
    </w:p>
    <w:p w14:paraId="350F8ED8" w14:textId="77777777" w:rsidR="0024513D" w:rsidRPr="0024513D" w:rsidRDefault="0024513D" w:rsidP="0024513D">
      <w:pPr>
        <w:shd w:val="clear" w:color="auto" w:fill="FFFFFF"/>
        <w:spacing w:before="210" w:line="240" w:lineRule="auto"/>
        <w:ind w:firstLine="0"/>
        <w:rPr>
          <w:rFonts w:ascii="Josefin Sans" w:eastAsia="Times New Roman" w:hAnsi="Josefin Sans" w:cs="Times New Roman"/>
          <w:color w:val="000000"/>
          <w:sz w:val="24"/>
          <w:szCs w:val="24"/>
        </w:rPr>
      </w:pPr>
      <w:r w:rsidRPr="0024513D">
        <w:rPr>
          <w:rFonts w:ascii="Josefin Sans" w:eastAsia="Times New Roman" w:hAnsi="Josefin Sans" w:cs="Times New Roman"/>
          <w:color w:val="000000"/>
          <w:sz w:val="24"/>
          <w:szCs w:val="24"/>
        </w:rPr>
        <w:t xml:space="preserve">The university trusts the members of the faculty to enforce policies and to establish procedures in their classes that will encourage honesty and ethical behavior on the part of students.  The university expects that faculty members will not only make the </w:t>
      </w:r>
      <w:r w:rsidRPr="0024513D">
        <w:rPr>
          <w:rFonts w:ascii="Josefin Sans" w:eastAsia="Times New Roman" w:hAnsi="Josefin Sans" w:cs="Times New Roman"/>
          <w:color w:val="000000"/>
          <w:sz w:val="24"/>
          <w:szCs w:val="24"/>
        </w:rPr>
        <w:lastRenderedPageBreak/>
        <w:t>determination of academic dishonesty but that they will impose the sanctions described below as appropriate.</w:t>
      </w:r>
    </w:p>
    <w:p w14:paraId="30E7D0EE" w14:textId="77777777" w:rsidR="0024513D" w:rsidRPr="0024513D" w:rsidRDefault="0024513D" w:rsidP="0024513D">
      <w:pPr>
        <w:shd w:val="clear" w:color="auto" w:fill="FFFFFF"/>
        <w:spacing w:line="240" w:lineRule="auto"/>
        <w:ind w:firstLine="0"/>
        <w:rPr>
          <w:rFonts w:ascii="Josefin Sans" w:eastAsia="Times New Roman" w:hAnsi="Josefin Sans" w:cs="Times New Roman"/>
          <w:b/>
          <w:bCs/>
          <w:color w:val="000000"/>
          <w:sz w:val="24"/>
          <w:szCs w:val="24"/>
        </w:rPr>
      </w:pPr>
      <w:r w:rsidRPr="0024513D">
        <w:rPr>
          <w:rFonts w:ascii="Arial" w:eastAsia="Times New Roman" w:hAnsi="Arial" w:cs="Arial"/>
          <w:b/>
          <w:bCs/>
          <w:color w:val="000000"/>
          <w:sz w:val="24"/>
          <w:szCs w:val="24"/>
        </w:rPr>
        <w:t>Penalties</w:t>
      </w:r>
    </w:p>
    <w:p w14:paraId="484719D8" w14:textId="77777777" w:rsidR="0024513D" w:rsidRPr="0024513D" w:rsidRDefault="0024513D" w:rsidP="0024513D">
      <w:pPr>
        <w:shd w:val="clear" w:color="auto" w:fill="FFFFFF"/>
        <w:spacing w:before="210" w:line="240" w:lineRule="auto"/>
        <w:ind w:firstLine="0"/>
        <w:rPr>
          <w:rFonts w:ascii="Josefin Sans" w:eastAsia="Times New Roman" w:hAnsi="Josefin Sans" w:cs="Times New Roman"/>
          <w:color w:val="000000"/>
          <w:sz w:val="24"/>
          <w:szCs w:val="24"/>
        </w:rPr>
      </w:pPr>
      <w:r w:rsidRPr="0024513D">
        <w:rPr>
          <w:rFonts w:ascii="Josefin Sans" w:eastAsia="Times New Roman" w:hAnsi="Josefin Sans" w:cs="Times New Roman"/>
          <w:color w:val="000000"/>
          <w:sz w:val="24"/>
          <w:szCs w:val="24"/>
        </w:rPr>
        <w:t>Penalties are determined in consultation between the faculty member and his or her supervisor in consideration of university policy and based on the severity of the violation and any prior history of academic dishonesty.  Penalties include the following:</w:t>
      </w:r>
    </w:p>
    <w:p w14:paraId="6AB75612" w14:textId="77777777" w:rsidR="0024513D" w:rsidRPr="0024513D" w:rsidRDefault="0024513D" w:rsidP="0024513D">
      <w:pPr>
        <w:numPr>
          <w:ilvl w:val="0"/>
          <w:numId w:val="6"/>
        </w:numPr>
        <w:shd w:val="clear" w:color="auto" w:fill="FFFFFF"/>
        <w:spacing w:before="210" w:line="240" w:lineRule="auto"/>
        <w:ind w:left="1020"/>
        <w:rPr>
          <w:rFonts w:ascii="Josefin Sans" w:eastAsia="Times New Roman" w:hAnsi="Josefin Sans" w:cs="Times New Roman"/>
          <w:color w:val="000000"/>
          <w:sz w:val="24"/>
          <w:szCs w:val="24"/>
        </w:rPr>
      </w:pPr>
      <w:r w:rsidRPr="0024513D">
        <w:rPr>
          <w:rFonts w:ascii="Josefin Sans" w:eastAsia="Times New Roman" w:hAnsi="Josefin Sans" w:cs="Times New Roman"/>
          <w:color w:val="000000"/>
          <w:sz w:val="24"/>
          <w:szCs w:val="24"/>
        </w:rPr>
        <w:t>Failing grade for test, assignment, or project</w:t>
      </w:r>
    </w:p>
    <w:p w14:paraId="166DF23E" w14:textId="77777777" w:rsidR="0024513D" w:rsidRPr="0024513D" w:rsidRDefault="0024513D" w:rsidP="0024513D">
      <w:pPr>
        <w:numPr>
          <w:ilvl w:val="0"/>
          <w:numId w:val="6"/>
        </w:numPr>
        <w:shd w:val="clear" w:color="auto" w:fill="FFFFFF"/>
        <w:spacing w:before="210" w:line="240" w:lineRule="auto"/>
        <w:ind w:left="1020"/>
        <w:rPr>
          <w:rFonts w:ascii="Josefin Sans" w:eastAsia="Times New Roman" w:hAnsi="Josefin Sans" w:cs="Times New Roman"/>
          <w:color w:val="000000"/>
          <w:sz w:val="24"/>
          <w:szCs w:val="24"/>
        </w:rPr>
      </w:pPr>
      <w:r w:rsidRPr="0024513D">
        <w:rPr>
          <w:rFonts w:ascii="Josefin Sans" w:eastAsia="Times New Roman" w:hAnsi="Josefin Sans" w:cs="Times New Roman"/>
          <w:color w:val="000000"/>
          <w:sz w:val="24"/>
          <w:szCs w:val="24"/>
        </w:rPr>
        <w:t>Failing grade for course</w:t>
      </w:r>
    </w:p>
    <w:p w14:paraId="12F2F81D" w14:textId="77777777" w:rsidR="0024513D" w:rsidRPr="0024513D" w:rsidRDefault="0024513D" w:rsidP="0024513D">
      <w:pPr>
        <w:numPr>
          <w:ilvl w:val="0"/>
          <w:numId w:val="6"/>
        </w:numPr>
        <w:shd w:val="clear" w:color="auto" w:fill="FFFFFF"/>
        <w:spacing w:before="210" w:line="240" w:lineRule="auto"/>
        <w:ind w:left="1020"/>
        <w:rPr>
          <w:rFonts w:ascii="Josefin Sans" w:eastAsia="Times New Roman" w:hAnsi="Josefin Sans" w:cs="Times New Roman"/>
          <w:color w:val="000000"/>
          <w:sz w:val="24"/>
          <w:szCs w:val="24"/>
        </w:rPr>
      </w:pPr>
      <w:r w:rsidRPr="0024513D">
        <w:rPr>
          <w:rFonts w:ascii="Josefin Sans" w:eastAsia="Times New Roman" w:hAnsi="Josefin Sans" w:cs="Times New Roman"/>
          <w:color w:val="000000"/>
          <w:sz w:val="24"/>
          <w:szCs w:val="24"/>
        </w:rPr>
        <w:t>Temporary or permanent suspension (assigned only by the provost)</w:t>
      </w:r>
    </w:p>
    <w:p w14:paraId="0E251DDF" w14:textId="77777777" w:rsidR="0024513D" w:rsidRPr="0024513D" w:rsidRDefault="0024513D" w:rsidP="0024513D">
      <w:pPr>
        <w:shd w:val="clear" w:color="auto" w:fill="FFFFFF"/>
        <w:spacing w:before="210" w:line="240" w:lineRule="auto"/>
        <w:ind w:firstLine="0"/>
        <w:rPr>
          <w:rFonts w:ascii="Josefin Sans" w:eastAsia="Times New Roman" w:hAnsi="Josefin Sans" w:cs="Times New Roman"/>
          <w:color w:val="000000"/>
          <w:sz w:val="24"/>
          <w:szCs w:val="24"/>
        </w:rPr>
      </w:pPr>
      <w:r w:rsidRPr="0024513D">
        <w:rPr>
          <w:rFonts w:ascii="Josefin Sans" w:eastAsia="Times New Roman" w:hAnsi="Josefin Sans" w:cs="Times New Roman"/>
          <w:color w:val="000000"/>
          <w:sz w:val="24"/>
          <w:szCs w:val="24"/>
        </w:rPr>
        <w:t>A student may not withdraw from the course or change the grading option for the course before an allegation of academic dishonesty has been resolved.  Generally, if a student has either admitted to the allegation or has been found responsible for academic dishonesty, the student will not be permitted to withdraw from the course or change the grading option for the course.</w:t>
      </w:r>
    </w:p>
    <w:p w14:paraId="3AE40F48" w14:textId="77777777" w:rsidR="00276930" w:rsidRDefault="0024513D"/>
    <w:sectPr w:rsidR="002769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Josefin Sans">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0F6C2F"/>
    <w:multiLevelType w:val="multilevel"/>
    <w:tmpl w:val="2F3A4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46476A"/>
    <w:multiLevelType w:val="multilevel"/>
    <w:tmpl w:val="D9C4E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FB11F7E"/>
    <w:multiLevelType w:val="multilevel"/>
    <w:tmpl w:val="C0AAB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457424"/>
    <w:multiLevelType w:val="multilevel"/>
    <w:tmpl w:val="ADC04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3A7E25"/>
    <w:multiLevelType w:val="multilevel"/>
    <w:tmpl w:val="6C880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044FB2"/>
    <w:multiLevelType w:val="multilevel"/>
    <w:tmpl w:val="2F844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0"/>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13D"/>
    <w:rsid w:val="0024513D"/>
    <w:rsid w:val="00302A24"/>
    <w:rsid w:val="005B61CE"/>
    <w:rsid w:val="008E1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03E4A"/>
  <w15:chartTrackingRefBased/>
  <w15:docId w15:val="{575B0B98-E1F8-4DBC-AE62-910CA8810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subheading">
    <w:name w:val="sc-subheading"/>
    <w:basedOn w:val="Normal"/>
    <w:rsid w:val="0024513D"/>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Strong">
    <w:name w:val="Strong"/>
    <w:basedOn w:val="DefaultParagraphFont"/>
    <w:uiPriority w:val="22"/>
    <w:qFormat/>
    <w:rsid w:val="0024513D"/>
    <w:rPr>
      <w:b/>
      <w:bCs/>
    </w:rPr>
  </w:style>
  <w:style w:type="paragraph" w:customStyle="1" w:styleId="sc-bodytext">
    <w:name w:val="sc-bodytext"/>
    <w:basedOn w:val="Normal"/>
    <w:rsid w:val="0024513D"/>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customStyle="1" w:styleId="sc-subheading2">
    <w:name w:val="sc-subheading2"/>
    <w:basedOn w:val="Normal"/>
    <w:rsid w:val="0024513D"/>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24513D"/>
    <w:rPr>
      <w:i/>
      <w:iCs/>
    </w:rPr>
  </w:style>
  <w:style w:type="character" w:styleId="Hyperlink">
    <w:name w:val="Hyperlink"/>
    <w:basedOn w:val="DefaultParagraphFont"/>
    <w:uiPriority w:val="99"/>
    <w:unhideWhenUsed/>
    <w:rsid w:val="0024513D"/>
    <w:rPr>
      <w:color w:val="0563C1" w:themeColor="hyperlink"/>
      <w:u w:val="single"/>
    </w:rPr>
  </w:style>
  <w:style w:type="character" w:styleId="UnresolvedMention">
    <w:name w:val="Unresolved Mention"/>
    <w:basedOn w:val="DefaultParagraphFont"/>
    <w:uiPriority w:val="99"/>
    <w:semiHidden/>
    <w:unhideWhenUsed/>
    <w:rsid w:val="002451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108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546</Words>
  <Characters>3115</Characters>
  <Application>Microsoft Office Word</Application>
  <DocSecurity>0</DocSecurity>
  <Lines>25</Lines>
  <Paragraphs>7</Paragraphs>
  <ScaleCrop>false</ScaleCrop>
  <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Scott</dc:creator>
  <cp:keywords/>
  <dc:description/>
  <cp:lastModifiedBy>Tiffany Scott</cp:lastModifiedBy>
  <cp:revision>1</cp:revision>
  <dcterms:created xsi:type="dcterms:W3CDTF">2021-02-09T02:03:00Z</dcterms:created>
  <dcterms:modified xsi:type="dcterms:W3CDTF">2021-02-09T02:05:00Z</dcterms:modified>
</cp:coreProperties>
</file>