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1B00D3" w:rsidP="00330587" w14:paraId="5D12C0B3" w14:textId="77777777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</w:p>
    <w:p w:rsidR="001B00D3" w:rsidP="00330587" w14:paraId="08280BDC" w14:textId="77777777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</w:p>
    <w:p w:rsidR="001B00D3" w:rsidP="00330587" w14:paraId="6C717612" w14:textId="77777777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</w:p>
    <w:p w:rsidR="001B00D3" w:rsidP="00330587" w14:paraId="37BBD7ED" w14:textId="77777777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</w:p>
    <w:p w:rsidR="001B00D3" w:rsidP="00330587" w14:paraId="01AACDAB" w14:textId="77777777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</w:p>
    <w:p w:rsidR="001B00D3" w:rsidP="00330587" w14:paraId="01AB1438" w14:textId="77777777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</w:p>
    <w:p w:rsidR="001B00D3" w:rsidP="00330587" w14:paraId="1E2DC3C2" w14:textId="77777777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</w:p>
    <w:p w:rsidR="00DE75E0" w:rsidRPr="00330587" w:rsidP="00330587" w14:paraId="059CED50" w14:textId="1B33681C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  <w:r w:rsidRPr="00330587">
        <w:rPr>
          <w:rFonts w:ascii="Bell MT" w:hAnsi="Bell MT"/>
          <w:b/>
          <w:bCs/>
          <w:sz w:val="24"/>
          <w:szCs w:val="24"/>
        </w:rPr>
        <w:t>Economics Discussion</w:t>
      </w:r>
    </w:p>
    <w:p w:rsidR="00784356" w:rsidP="00330587" w14:paraId="495AD0A4" w14:textId="77777777">
      <w:pPr>
        <w:spacing w:line="480" w:lineRule="auto"/>
        <w:jc w:val="center"/>
        <w:rPr>
          <w:rFonts w:ascii="Bell MT" w:hAnsi="Bell MT"/>
          <w:sz w:val="24"/>
          <w:szCs w:val="24"/>
        </w:rPr>
      </w:pPr>
    </w:p>
    <w:p w:rsidR="00784356" w:rsidP="00330587" w14:paraId="57E958C0" w14:textId="77777777">
      <w:pPr>
        <w:spacing w:line="480" w:lineRule="auto"/>
        <w:jc w:val="center"/>
        <w:rPr>
          <w:rFonts w:ascii="Bell MT" w:hAnsi="Bell MT"/>
          <w:sz w:val="24"/>
          <w:szCs w:val="24"/>
        </w:rPr>
      </w:pPr>
    </w:p>
    <w:p w:rsidR="00784356" w:rsidP="00330587" w14:paraId="1E856570" w14:textId="77777777">
      <w:pPr>
        <w:spacing w:line="480" w:lineRule="auto"/>
        <w:jc w:val="center"/>
        <w:rPr>
          <w:rFonts w:ascii="Bell MT" w:hAnsi="Bell MT"/>
          <w:sz w:val="24"/>
          <w:szCs w:val="24"/>
        </w:rPr>
      </w:pPr>
    </w:p>
    <w:p w:rsidR="00784356" w:rsidP="00330587" w14:paraId="26724869" w14:textId="77777777">
      <w:pPr>
        <w:spacing w:line="480" w:lineRule="auto"/>
        <w:jc w:val="center"/>
        <w:rPr>
          <w:rFonts w:ascii="Bell MT" w:hAnsi="Bell MT"/>
          <w:sz w:val="24"/>
          <w:szCs w:val="24"/>
        </w:rPr>
      </w:pPr>
    </w:p>
    <w:p w:rsidR="00784356" w:rsidP="00330587" w14:paraId="74DDF488" w14:textId="77777777">
      <w:pPr>
        <w:spacing w:line="480" w:lineRule="auto"/>
        <w:jc w:val="center"/>
        <w:rPr>
          <w:rFonts w:ascii="Bell MT" w:hAnsi="Bell MT"/>
          <w:sz w:val="24"/>
          <w:szCs w:val="24"/>
        </w:rPr>
      </w:pPr>
    </w:p>
    <w:p w:rsidR="00953E0C" w:rsidRPr="00843A9C" w:rsidP="00330587" w14:paraId="00B7B8CD" w14:textId="09509E84">
      <w:pPr>
        <w:spacing w:line="480" w:lineRule="auto"/>
        <w:jc w:val="center"/>
        <w:rPr>
          <w:rFonts w:ascii="Bell MT" w:hAnsi="Bell MT"/>
          <w:sz w:val="24"/>
          <w:szCs w:val="24"/>
        </w:rPr>
      </w:pPr>
      <w:r w:rsidRPr="00843A9C">
        <w:rPr>
          <w:rFonts w:ascii="Bell MT" w:hAnsi="Bell MT"/>
          <w:sz w:val="24"/>
          <w:szCs w:val="24"/>
        </w:rPr>
        <w:t>Author</w:t>
      </w:r>
    </w:p>
    <w:p w:rsidR="00953E0C" w:rsidRPr="00843A9C" w:rsidP="00330587" w14:paraId="4EF64B68" w14:textId="3A634DA1">
      <w:pPr>
        <w:spacing w:line="480" w:lineRule="auto"/>
        <w:jc w:val="center"/>
        <w:rPr>
          <w:rFonts w:ascii="Bell MT" w:hAnsi="Bell MT"/>
          <w:sz w:val="24"/>
          <w:szCs w:val="24"/>
        </w:rPr>
      </w:pPr>
      <w:r w:rsidRPr="00843A9C">
        <w:rPr>
          <w:rFonts w:ascii="Bell MT" w:hAnsi="Bell MT"/>
          <w:sz w:val="24"/>
          <w:szCs w:val="24"/>
        </w:rPr>
        <w:t xml:space="preserve">Institutional </w:t>
      </w:r>
      <w:r w:rsidRPr="00843A9C" w:rsidR="001848DF">
        <w:rPr>
          <w:rFonts w:ascii="Bell MT" w:hAnsi="Bell MT"/>
          <w:sz w:val="24"/>
          <w:szCs w:val="24"/>
        </w:rPr>
        <w:t>Affiliation</w:t>
      </w:r>
    </w:p>
    <w:p w:rsidR="00267D4F" w:rsidRPr="00843A9C" w:rsidP="00330587" w14:paraId="76FD28D0" w14:textId="0EA5F820">
      <w:pPr>
        <w:spacing w:line="480" w:lineRule="auto"/>
        <w:jc w:val="center"/>
        <w:rPr>
          <w:rFonts w:ascii="Bell MT" w:hAnsi="Bell MT"/>
          <w:sz w:val="24"/>
          <w:szCs w:val="24"/>
        </w:rPr>
      </w:pPr>
      <w:r w:rsidRPr="00843A9C">
        <w:rPr>
          <w:rFonts w:ascii="Bell MT" w:hAnsi="Bell MT"/>
          <w:sz w:val="24"/>
          <w:szCs w:val="24"/>
        </w:rPr>
        <w:t>Instructor</w:t>
      </w:r>
    </w:p>
    <w:p w:rsidR="00267D4F" w:rsidRPr="00843A9C" w:rsidP="00330587" w14:paraId="289EB1ED" w14:textId="102CA6EA">
      <w:pPr>
        <w:spacing w:line="480" w:lineRule="auto"/>
        <w:jc w:val="center"/>
        <w:rPr>
          <w:rFonts w:ascii="Bell MT" w:hAnsi="Bell MT"/>
          <w:sz w:val="24"/>
          <w:szCs w:val="24"/>
        </w:rPr>
      </w:pPr>
      <w:r w:rsidRPr="00843A9C">
        <w:rPr>
          <w:rFonts w:ascii="Bell MT" w:hAnsi="Bell MT"/>
          <w:sz w:val="24"/>
          <w:szCs w:val="24"/>
        </w:rPr>
        <w:t>Course code</w:t>
      </w:r>
    </w:p>
    <w:p w:rsidR="00267D4F" w:rsidRPr="00843A9C" w:rsidP="00330587" w14:paraId="740EB1E5" w14:textId="1C0C16D5">
      <w:pPr>
        <w:spacing w:line="480" w:lineRule="auto"/>
        <w:jc w:val="center"/>
        <w:rPr>
          <w:rFonts w:ascii="Bell MT" w:hAnsi="Bell MT"/>
          <w:sz w:val="24"/>
          <w:szCs w:val="24"/>
        </w:rPr>
      </w:pPr>
      <w:r w:rsidRPr="00843A9C">
        <w:rPr>
          <w:rFonts w:ascii="Bell MT" w:hAnsi="Bell MT"/>
          <w:sz w:val="24"/>
          <w:szCs w:val="24"/>
        </w:rPr>
        <w:t>Date of submission</w:t>
      </w:r>
    </w:p>
    <w:p w:rsidR="0086782A" w:rsidRPr="00843A9C" w:rsidP="001848DF" w14:paraId="4305DE8F" w14:textId="77777777">
      <w:pPr>
        <w:spacing w:line="480" w:lineRule="auto"/>
        <w:jc w:val="both"/>
        <w:rPr>
          <w:rFonts w:ascii="Bell MT" w:hAnsi="Bell MT"/>
          <w:sz w:val="24"/>
          <w:szCs w:val="24"/>
        </w:rPr>
      </w:pPr>
    </w:p>
    <w:p w:rsidR="00D51D17" w:rsidP="008B7AF8" w14:paraId="71B7DF2A" w14:textId="542F365D">
      <w:pPr>
        <w:spacing w:line="480" w:lineRule="auto"/>
        <w:ind w:firstLine="720"/>
        <w:jc w:val="both"/>
        <w:rPr>
          <w:rFonts w:ascii="Bell MT" w:hAnsi="Bell MT"/>
          <w:sz w:val="24"/>
          <w:szCs w:val="24"/>
        </w:rPr>
      </w:pPr>
      <w:r w:rsidRPr="00843A9C">
        <w:rPr>
          <w:rFonts w:ascii="Bell MT" w:hAnsi="Bell MT"/>
          <w:sz w:val="24"/>
          <w:szCs w:val="24"/>
        </w:rPr>
        <w:t xml:space="preserve">The learning of microeconomics observably equips </w:t>
      </w:r>
      <w:r w:rsidRPr="00843A9C" w:rsidR="00546835">
        <w:rPr>
          <w:rFonts w:ascii="Bell MT" w:hAnsi="Bell MT"/>
          <w:sz w:val="24"/>
          <w:szCs w:val="24"/>
        </w:rPr>
        <w:t>individuals</w:t>
      </w:r>
      <w:r w:rsidRPr="00843A9C">
        <w:rPr>
          <w:rFonts w:ascii="Bell MT" w:hAnsi="Bell MT"/>
          <w:sz w:val="24"/>
          <w:szCs w:val="24"/>
        </w:rPr>
        <w:t xml:space="preserve"> with </w:t>
      </w:r>
      <w:r w:rsidRPr="00843A9C" w:rsidR="00546835">
        <w:rPr>
          <w:rFonts w:ascii="Bell MT" w:hAnsi="Bell MT"/>
          <w:sz w:val="24"/>
          <w:szCs w:val="24"/>
        </w:rPr>
        <w:t>essential</w:t>
      </w:r>
      <w:r w:rsidRPr="00843A9C" w:rsidR="00D05299">
        <w:rPr>
          <w:rFonts w:ascii="Bell MT" w:hAnsi="Bell MT"/>
          <w:sz w:val="24"/>
          <w:szCs w:val="24"/>
        </w:rPr>
        <w:t xml:space="preserve"> principles </w:t>
      </w:r>
      <w:r w:rsidRPr="00843A9C" w:rsidR="00546835">
        <w:rPr>
          <w:rFonts w:ascii="Bell MT" w:hAnsi="Bell MT"/>
          <w:sz w:val="24"/>
          <w:szCs w:val="24"/>
        </w:rPr>
        <w:t>and</w:t>
      </w:r>
      <w:r w:rsidRPr="00843A9C" w:rsidR="00D05299">
        <w:rPr>
          <w:rFonts w:ascii="Bell MT" w:hAnsi="Bell MT"/>
          <w:sz w:val="24"/>
          <w:szCs w:val="24"/>
        </w:rPr>
        <w:t xml:space="preserve"> skills that </w:t>
      </w:r>
      <w:r w:rsidRPr="00843A9C" w:rsidR="00440EAF">
        <w:rPr>
          <w:rFonts w:ascii="Bell MT" w:hAnsi="Bell MT"/>
          <w:sz w:val="24"/>
          <w:szCs w:val="24"/>
        </w:rPr>
        <w:t xml:space="preserve">can be usefully applied to decision-making </w:t>
      </w:r>
      <w:r w:rsidRPr="00843A9C" w:rsidR="00D46E5E">
        <w:rPr>
          <w:rFonts w:ascii="Bell MT" w:hAnsi="Bell MT"/>
          <w:sz w:val="24"/>
          <w:szCs w:val="24"/>
        </w:rPr>
        <w:t>in everyday life.</w:t>
      </w:r>
      <w:r w:rsidRPr="00843A9C" w:rsidR="00274B3C">
        <w:rPr>
          <w:rFonts w:ascii="Bell MT" w:hAnsi="Bell MT"/>
          <w:sz w:val="24"/>
          <w:szCs w:val="24"/>
        </w:rPr>
        <w:t xml:space="preserve"> Ideally, microeconomics has proven important in helping individuals </w:t>
      </w:r>
      <w:r w:rsidRPr="00843A9C" w:rsidR="00474B38">
        <w:rPr>
          <w:rFonts w:ascii="Bell MT" w:hAnsi="Bell MT"/>
          <w:sz w:val="24"/>
          <w:szCs w:val="24"/>
        </w:rPr>
        <w:t>understand the practical working of the economy</w:t>
      </w:r>
      <w:r w:rsidRPr="00843A9C" w:rsidR="00D95364">
        <w:rPr>
          <w:rFonts w:ascii="Bell MT" w:hAnsi="Bell MT"/>
          <w:sz w:val="24"/>
          <w:szCs w:val="24"/>
        </w:rPr>
        <w:t xml:space="preserve"> through the facilitation of </w:t>
      </w:r>
      <w:r w:rsidRPr="00843A9C" w:rsidR="00DA0387">
        <w:rPr>
          <w:rFonts w:ascii="Bell MT" w:hAnsi="Bell MT"/>
          <w:sz w:val="24"/>
          <w:szCs w:val="24"/>
        </w:rPr>
        <w:t>a</w:t>
      </w:r>
      <w:r w:rsidR="00E524ED">
        <w:rPr>
          <w:rFonts w:ascii="Bell MT" w:hAnsi="Bell MT"/>
          <w:sz w:val="24"/>
          <w:szCs w:val="24"/>
        </w:rPr>
        <w:t>n</w:t>
      </w:r>
      <w:r w:rsidRPr="00843A9C" w:rsidR="00DA0387">
        <w:rPr>
          <w:rFonts w:ascii="Bell MT" w:hAnsi="Bell MT"/>
          <w:sz w:val="24"/>
          <w:szCs w:val="24"/>
        </w:rPr>
        <w:t xml:space="preserve"> easy comprehension of the economic system</w:t>
      </w:r>
      <w:sdt>
        <w:sdtPr>
          <w:rPr>
            <w:rFonts w:ascii="Bell MT" w:hAnsi="Bell MT"/>
            <w:sz w:val="24"/>
            <w:szCs w:val="24"/>
          </w:rPr>
          <w:id w:val="-1264371851"/>
          <w:citation/>
        </w:sdtPr>
        <w:sdtContent>
          <w:r w:rsidRPr="00843A9C" w:rsidR="000A799D">
            <w:rPr>
              <w:rFonts w:ascii="Bell MT" w:hAnsi="Bell MT"/>
              <w:sz w:val="24"/>
              <w:szCs w:val="24"/>
            </w:rPr>
            <w:fldChar w:fldCharType="begin"/>
          </w:r>
          <w:r w:rsidRPr="00843A9C" w:rsidR="000A799D">
            <w:rPr>
              <w:rFonts w:ascii="Bell MT" w:hAnsi="Bell MT"/>
              <w:sz w:val="24"/>
              <w:szCs w:val="24"/>
            </w:rPr>
            <w:instrText xml:space="preserve"> CITATION Bau15 \l 1033 </w:instrText>
          </w:r>
          <w:r w:rsidRPr="00843A9C" w:rsidR="000A799D">
            <w:rPr>
              <w:rFonts w:ascii="Bell MT" w:hAnsi="Bell MT"/>
              <w:sz w:val="24"/>
              <w:szCs w:val="24"/>
            </w:rPr>
            <w:fldChar w:fldCharType="separate"/>
          </w:r>
          <w:r w:rsidRPr="00843A9C" w:rsidR="000A799D">
            <w:rPr>
              <w:rFonts w:ascii="Bell MT" w:hAnsi="Bell MT"/>
              <w:noProof/>
              <w:sz w:val="24"/>
              <w:szCs w:val="24"/>
            </w:rPr>
            <w:t xml:space="preserve"> (Baumol &amp; Blinder, 2015)</w:t>
          </w:r>
          <w:r w:rsidRPr="00843A9C" w:rsidR="000A799D">
            <w:rPr>
              <w:rFonts w:ascii="Bell MT" w:hAnsi="Bell MT"/>
              <w:sz w:val="24"/>
              <w:szCs w:val="24"/>
            </w:rPr>
            <w:fldChar w:fldCharType="end"/>
          </w:r>
        </w:sdtContent>
      </w:sdt>
      <w:r w:rsidRPr="00843A9C" w:rsidR="00DA0387">
        <w:rPr>
          <w:rFonts w:ascii="Bell MT" w:hAnsi="Bell MT"/>
          <w:sz w:val="24"/>
          <w:szCs w:val="24"/>
        </w:rPr>
        <w:t xml:space="preserve">. </w:t>
      </w:r>
      <w:r w:rsidRPr="00843A9C" w:rsidR="00E10235">
        <w:rPr>
          <w:rFonts w:ascii="Bell MT" w:hAnsi="Bell MT"/>
          <w:sz w:val="24"/>
          <w:szCs w:val="24"/>
        </w:rPr>
        <w:t>Understanding the microeco</w:t>
      </w:r>
      <w:r w:rsidRPr="00843A9C" w:rsidR="009A1528">
        <w:rPr>
          <w:rFonts w:ascii="Bell MT" w:hAnsi="Bell MT"/>
          <w:sz w:val="24"/>
          <w:szCs w:val="24"/>
        </w:rPr>
        <w:t>no</w:t>
      </w:r>
      <w:r w:rsidRPr="00843A9C" w:rsidR="00E10235">
        <w:rPr>
          <w:rFonts w:ascii="Bell MT" w:hAnsi="Bell MT"/>
          <w:sz w:val="24"/>
          <w:szCs w:val="24"/>
        </w:rPr>
        <w:t xml:space="preserve">mic environment </w:t>
      </w:r>
      <w:r w:rsidRPr="00843A9C" w:rsidR="005C24CE">
        <w:rPr>
          <w:rFonts w:ascii="Bell MT" w:hAnsi="Bell MT"/>
          <w:sz w:val="24"/>
          <w:szCs w:val="24"/>
        </w:rPr>
        <w:t>allows</w:t>
      </w:r>
      <w:r w:rsidRPr="00843A9C" w:rsidR="00495774">
        <w:rPr>
          <w:rFonts w:ascii="Bell MT" w:hAnsi="Bell MT"/>
          <w:sz w:val="24"/>
          <w:szCs w:val="24"/>
        </w:rPr>
        <w:t xml:space="preserve"> individuals </w:t>
      </w:r>
      <w:r w:rsidRPr="00843A9C" w:rsidR="00B23B94">
        <w:rPr>
          <w:rFonts w:ascii="Bell MT" w:hAnsi="Bell MT"/>
          <w:sz w:val="24"/>
          <w:szCs w:val="24"/>
        </w:rPr>
        <w:t xml:space="preserve">to </w:t>
      </w:r>
      <w:r w:rsidRPr="00843A9C" w:rsidR="00320997">
        <w:rPr>
          <w:rFonts w:ascii="Bell MT" w:hAnsi="Bell MT"/>
          <w:sz w:val="24"/>
          <w:szCs w:val="24"/>
        </w:rPr>
        <w:t xml:space="preserve">planning and efficient allocation of </w:t>
      </w:r>
      <w:r w:rsidRPr="00843A9C" w:rsidR="00FB79EA">
        <w:rPr>
          <w:rFonts w:ascii="Bell MT" w:hAnsi="Bell MT"/>
          <w:sz w:val="24"/>
          <w:szCs w:val="24"/>
        </w:rPr>
        <w:t>scarce resources</w:t>
      </w:r>
      <w:r w:rsidRPr="00843A9C" w:rsidR="0083137C">
        <w:rPr>
          <w:rFonts w:ascii="Bell MT" w:hAnsi="Bell MT"/>
          <w:sz w:val="24"/>
          <w:szCs w:val="24"/>
        </w:rPr>
        <w:t>. A</w:t>
      </w:r>
      <w:r w:rsidRPr="00843A9C" w:rsidR="003005C5">
        <w:rPr>
          <w:rFonts w:ascii="Bell MT" w:hAnsi="Bell MT"/>
          <w:sz w:val="24"/>
          <w:szCs w:val="24"/>
        </w:rPr>
        <w:t>dditionally, for individuals</w:t>
      </w:r>
      <w:r w:rsidRPr="00843A9C" w:rsidR="005C12D9">
        <w:rPr>
          <w:rFonts w:ascii="Bell MT" w:hAnsi="Bell MT"/>
          <w:sz w:val="24"/>
          <w:szCs w:val="24"/>
        </w:rPr>
        <w:t xml:space="preserve">, </w:t>
      </w:r>
      <w:r w:rsidRPr="00843A9C" w:rsidR="000E4876">
        <w:rPr>
          <w:rFonts w:ascii="Bell MT" w:hAnsi="Bell MT"/>
          <w:sz w:val="24"/>
          <w:szCs w:val="24"/>
        </w:rPr>
        <w:t>understanding</w:t>
      </w:r>
      <w:r w:rsidRPr="00843A9C" w:rsidR="005C12D9">
        <w:rPr>
          <w:rFonts w:ascii="Bell MT" w:hAnsi="Bell MT"/>
          <w:sz w:val="24"/>
          <w:szCs w:val="24"/>
        </w:rPr>
        <w:t xml:space="preserve"> the microeconomic environment </w:t>
      </w:r>
      <w:r w:rsidRPr="00843A9C" w:rsidR="00AF77FB">
        <w:rPr>
          <w:rFonts w:ascii="Bell MT" w:hAnsi="Bell MT"/>
          <w:sz w:val="24"/>
          <w:szCs w:val="24"/>
        </w:rPr>
        <w:t xml:space="preserve">may also help them in </w:t>
      </w:r>
      <w:r w:rsidRPr="00843A9C" w:rsidR="00D60800">
        <w:rPr>
          <w:rFonts w:ascii="Bell MT" w:hAnsi="Bell MT"/>
          <w:sz w:val="24"/>
          <w:szCs w:val="24"/>
        </w:rPr>
        <w:t xml:space="preserve">understanding the values of </w:t>
      </w:r>
      <w:r w:rsidRPr="00843A9C" w:rsidR="005846F0">
        <w:rPr>
          <w:rFonts w:ascii="Bell MT" w:hAnsi="Bell MT"/>
          <w:sz w:val="24"/>
          <w:szCs w:val="24"/>
        </w:rPr>
        <w:t>supply and demand</w:t>
      </w:r>
      <w:r w:rsidRPr="00843A9C" w:rsidR="00056BB8">
        <w:rPr>
          <w:rFonts w:ascii="Bell MT" w:hAnsi="Bell MT"/>
          <w:sz w:val="24"/>
          <w:szCs w:val="24"/>
        </w:rPr>
        <w:t xml:space="preserve"> present in their daily lives. </w:t>
      </w:r>
    </w:p>
    <w:p w:rsidR="00A41077" w:rsidRPr="00843A9C" w:rsidP="008B7AF8" w14:paraId="4B3A6D38" w14:textId="3B4F713C">
      <w:pPr>
        <w:spacing w:line="480" w:lineRule="auto"/>
        <w:ind w:firstLine="720"/>
        <w:jc w:val="both"/>
        <w:rPr>
          <w:rFonts w:ascii="Bell MT" w:hAnsi="Bell MT"/>
          <w:sz w:val="24"/>
          <w:szCs w:val="24"/>
        </w:rPr>
      </w:pPr>
      <w:r w:rsidRPr="00843A9C">
        <w:rPr>
          <w:rFonts w:ascii="Bell MT" w:hAnsi="Bell MT"/>
          <w:sz w:val="24"/>
          <w:szCs w:val="24"/>
        </w:rPr>
        <w:t xml:space="preserve">For instance, </w:t>
      </w:r>
      <w:r w:rsidRPr="00843A9C" w:rsidR="00622A93">
        <w:rPr>
          <w:rFonts w:ascii="Bell MT" w:hAnsi="Bell MT"/>
          <w:sz w:val="24"/>
          <w:szCs w:val="24"/>
        </w:rPr>
        <w:t>understanding</w:t>
      </w:r>
      <w:r w:rsidRPr="00843A9C" w:rsidR="000A40F4">
        <w:rPr>
          <w:rFonts w:ascii="Bell MT" w:hAnsi="Bell MT"/>
          <w:sz w:val="24"/>
          <w:szCs w:val="24"/>
        </w:rPr>
        <w:t xml:space="preserve"> </w:t>
      </w:r>
      <w:r w:rsidRPr="00843A9C" w:rsidR="00DE5804">
        <w:rPr>
          <w:rFonts w:ascii="Bell MT" w:hAnsi="Bell MT"/>
          <w:sz w:val="24"/>
          <w:szCs w:val="24"/>
        </w:rPr>
        <w:t xml:space="preserve">the changes in economic policies is usually critical </w:t>
      </w:r>
      <w:r w:rsidRPr="00843A9C" w:rsidR="005F2740">
        <w:rPr>
          <w:rFonts w:ascii="Bell MT" w:hAnsi="Bell MT"/>
          <w:sz w:val="24"/>
          <w:szCs w:val="24"/>
        </w:rPr>
        <w:t>for the end consumers</w:t>
      </w:r>
      <w:sdt>
        <w:sdtPr>
          <w:rPr>
            <w:rFonts w:ascii="Bell MT" w:hAnsi="Bell MT"/>
            <w:sz w:val="24"/>
            <w:szCs w:val="24"/>
          </w:rPr>
          <w:id w:val="-564954622"/>
          <w:citation/>
        </w:sdtPr>
        <w:sdtContent>
          <w:r w:rsidRPr="00843A9C" w:rsidR="00532A25">
            <w:rPr>
              <w:rFonts w:ascii="Bell MT" w:hAnsi="Bell MT"/>
              <w:sz w:val="24"/>
              <w:szCs w:val="24"/>
            </w:rPr>
            <w:fldChar w:fldCharType="begin"/>
          </w:r>
          <w:r w:rsidRPr="00843A9C" w:rsidR="00532A25">
            <w:rPr>
              <w:rFonts w:ascii="Bell MT" w:hAnsi="Bell MT"/>
              <w:sz w:val="24"/>
              <w:szCs w:val="24"/>
            </w:rPr>
            <w:instrText xml:space="preserve"> CITATION Har211 \l 1033 </w:instrText>
          </w:r>
          <w:r w:rsidRPr="00843A9C" w:rsidR="00532A25">
            <w:rPr>
              <w:rFonts w:ascii="Bell MT" w:hAnsi="Bell MT"/>
              <w:sz w:val="24"/>
              <w:szCs w:val="24"/>
            </w:rPr>
            <w:fldChar w:fldCharType="separate"/>
          </w:r>
          <w:r w:rsidRPr="00843A9C" w:rsidR="00532A25">
            <w:rPr>
              <w:rFonts w:ascii="Bell MT" w:hAnsi="Bell MT"/>
              <w:noProof/>
              <w:sz w:val="24"/>
              <w:szCs w:val="24"/>
            </w:rPr>
            <w:t xml:space="preserve"> (Harberger, 2021)</w:t>
          </w:r>
          <w:r w:rsidRPr="00843A9C" w:rsidR="00532A25">
            <w:rPr>
              <w:rFonts w:ascii="Bell MT" w:hAnsi="Bell MT"/>
              <w:sz w:val="24"/>
              <w:szCs w:val="24"/>
            </w:rPr>
            <w:fldChar w:fldCharType="end"/>
          </w:r>
        </w:sdtContent>
      </w:sdt>
      <w:r w:rsidRPr="00843A9C" w:rsidR="005F2740">
        <w:rPr>
          <w:rFonts w:ascii="Bell MT" w:hAnsi="Bell MT"/>
          <w:sz w:val="24"/>
          <w:szCs w:val="24"/>
        </w:rPr>
        <w:t xml:space="preserve">. </w:t>
      </w:r>
      <w:r w:rsidRPr="00843A9C" w:rsidR="00AC6FF2">
        <w:rPr>
          <w:rFonts w:ascii="Bell MT" w:hAnsi="Bell MT"/>
          <w:sz w:val="24"/>
          <w:szCs w:val="24"/>
        </w:rPr>
        <w:t xml:space="preserve">Notably, changes in taxation policies </w:t>
      </w:r>
      <w:r w:rsidRPr="00843A9C" w:rsidR="00966300">
        <w:rPr>
          <w:rFonts w:ascii="Bell MT" w:hAnsi="Bell MT"/>
          <w:sz w:val="24"/>
          <w:szCs w:val="24"/>
        </w:rPr>
        <w:t xml:space="preserve">may generate ripple effects on </w:t>
      </w:r>
      <w:r w:rsidRPr="00843A9C" w:rsidR="00F16D50">
        <w:rPr>
          <w:rFonts w:ascii="Bell MT" w:hAnsi="Bell MT"/>
          <w:sz w:val="24"/>
          <w:szCs w:val="24"/>
        </w:rPr>
        <w:t xml:space="preserve">the prices of </w:t>
      </w:r>
      <w:r w:rsidRPr="00843A9C" w:rsidR="00966300">
        <w:rPr>
          <w:rFonts w:ascii="Bell MT" w:hAnsi="Bell MT"/>
          <w:sz w:val="24"/>
          <w:szCs w:val="24"/>
        </w:rPr>
        <w:t>items</w:t>
      </w:r>
      <w:r w:rsidRPr="00843A9C" w:rsidR="0020732B">
        <w:rPr>
          <w:rFonts w:ascii="Bell MT" w:hAnsi="Bell MT"/>
          <w:sz w:val="24"/>
          <w:szCs w:val="24"/>
        </w:rPr>
        <w:t xml:space="preserve">. Believably, this may </w:t>
      </w:r>
      <w:r w:rsidRPr="00843A9C" w:rsidR="00DE1C92">
        <w:rPr>
          <w:rFonts w:ascii="Bell MT" w:hAnsi="Bell MT"/>
          <w:sz w:val="24"/>
          <w:szCs w:val="24"/>
        </w:rPr>
        <w:t>significantly</w:t>
      </w:r>
      <w:r w:rsidRPr="00843A9C" w:rsidR="0020732B">
        <w:rPr>
          <w:rFonts w:ascii="Bell MT" w:hAnsi="Bell MT"/>
          <w:sz w:val="24"/>
          <w:szCs w:val="24"/>
        </w:rPr>
        <w:t xml:space="preserve"> impact </w:t>
      </w:r>
      <w:r w:rsidRPr="00843A9C" w:rsidR="000966D4">
        <w:rPr>
          <w:rFonts w:ascii="Bell MT" w:hAnsi="Bell MT"/>
          <w:sz w:val="24"/>
          <w:szCs w:val="24"/>
        </w:rPr>
        <w:t xml:space="preserve">how individuals make </w:t>
      </w:r>
      <w:r w:rsidRPr="00843A9C" w:rsidR="00DE1C92">
        <w:rPr>
          <w:rFonts w:ascii="Bell MT" w:hAnsi="Bell MT"/>
          <w:sz w:val="24"/>
          <w:szCs w:val="24"/>
        </w:rPr>
        <w:t>decisions</w:t>
      </w:r>
      <w:r w:rsidRPr="00843A9C" w:rsidR="000966D4">
        <w:rPr>
          <w:rFonts w:ascii="Bell MT" w:hAnsi="Bell MT"/>
          <w:sz w:val="24"/>
          <w:szCs w:val="24"/>
        </w:rPr>
        <w:t xml:space="preserve">. </w:t>
      </w:r>
      <w:r w:rsidRPr="00843A9C" w:rsidR="00966300">
        <w:rPr>
          <w:rFonts w:ascii="Bell MT" w:hAnsi="Bell MT"/>
          <w:sz w:val="24"/>
          <w:szCs w:val="24"/>
        </w:rPr>
        <w:t xml:space="preserve"> </w:t>
      </w:r>
      <w:r w:rsidRPr="00843A9C" w:rsidR="00FF4095">
        <w:rPr>
          <w:rFonts w:ascii="Bell MT" w:hAnsi="Bell MT"/>
          <w:sz w:val="24"/>
          <w:szCs w:val="24"/>
        </w:rPr>
        <w:t xml:space="preserve">Generally, </w:t>
      </w:r>
      <w:r w:rsidRPr="00843A9C" w:rsidR="00607119">
        <w:rPr>
          <w:rFonts w:ascii="Bell MT" w:hAnsi="Bell MT"/>
          <w:sz w:val="24"/>
          <w:szCs w:val="24"/>
        </w:rPr>
        <w:t xml:space="preserve">understanding the </w:t>
      </w:r>
      <w:r w:rsidRPr="00843A9C" w:rsidR="00FF4095">
        <w:rPr>
          <w:rFonts w:ascii="Bell MT" w:hAnsi="Bell MT"/>
          <w:sz w:val="24"/>
          <w:szCs w:val="24"/>
        </w:rPr>
        <w:t xml:space="preserve">microeconomics environment </w:t>
      </w:r>
      <w:r w:rsidRPr="00843A9C" w:rsidR="00FC2A5E">
        <w:rPr>
          <w:rFonts w:ascii="Bell MT" w:hAnsi="Bell MT"/>
          <w:sz w:val="24"/>
          <w:szCs w:val="24"/>
        </w:rPr>
        <w:t xml:space="preserve">is important </w:t>
      </w:r>
      <w:r w:rsidRPr="00843A9C" w:rsidR="008A4A09">
        <w:rPr>
          <w:rFonts w:ascii="Bell MT" w:hAnsi="Bell MT"/>
          <w:sz w:val="24"/>
          <w:szCs w:val="24"/>
        </w:rPr>
        <w:t xml:space="preserve">in helping individuals </w:t>
      </w:r>
      <w:r w:rsidRPr="00843A9C" w:rsidR="00F358C2">
        <w:rPr>
          <w:rFonts w:ascii="Bell MT" w:hAnsi="Bell MT"/>
          <w:sz w:val="24"/>
          <w:szCs w:val="24"/>
        </w:rPr>
        <w:t xml:space="preserve">take important </w:t>
      </w:r>
      <w:r w:rsidRPr="00843A9C" w:rsidR="00AF39BD">
        <w:rPr>
          <w:rFonts w:ascii="Bell MT" w:hAnsi="Bell MT"/>
          <w:sz w:val="24"/>
          <w:szCs w:val="24"/>
        </w:rPr>
        <w:t>economic</w:t>
      </w:r>
      <w:r w:rsidRPr="00843A9C" w:rsidR="00F358C2">
        <w:rPr>
          <w:rFonts w:ascii="Bell MT" w:hAnsi="Bell MT"/>
          <w:sz w:val="24"/>
          <w:szCs w:val="24"/>
        </w:rPr>
        <w:t xml:space="preserve"> decisions </w:t>
      </w:r>
      <w:r w:rsidRPr="00843A9C" w:rsidR="00306A1D">
        <w:rPr>
          <w:rFonts w:ascii="Bell MT" w:hAnsi="Bell MT"/>
          <w:sz w:val="24"/>
          <w:szCs w:val="24"/>
        </w:rPr>
        <w:t xml:space="preserve">particularly those relating to the consumption, </w:t>
      </w:r>
      <w:r w:rsidRPr="00843A9C" w:rsidR="00A12105">
        <w:rPr>
          <w:rFonts w:ascii="Bell MT" w:hAnsi="Bell MT"/>
          <w:sz w:val="24"/>
          <w:szCs w:val="24"/>
        </w:rPr>
        <w:t xml:space="preserve">and distribution of goods, </w:t>
      </w:r>
      <w:r w:rsidRPr="00843A9C" w:rsidR="00854767">
        <w:rPr>
          <w:rFonts w:ascii="Bell MT" w:hAnsi="Bell MT"/>
          <w:sz w:val="24"/>
          <w:szCs w:val="24"/>
        </w:rPr>
        <w:t>determin</w:t>
      </w:r>
      <w:r w:rsidRPr="00843A9C" w:rsidR="005B47FA">
        <w:rPr>
          <w:rFonts w:ascii="Bell MT" w:hAnsi="Bell MT"/>
          <w:sz w:val="24"/>
          <w:szCs w:val="24"/>
        </w:rPr>
        <w:t xml:space="preserve">e </w:t>
      </w:r>
      <w:r w:rsidRPr="00843A9C" w:rsidR="001A5441">
        <w:rPr>
          <w:rFonts w:ascii="Bell MT" w:hAnsi="Bell MT"/>
          <w:sz w:val="24"/>
          <w:szCs w:val="24"/>
        </w:rPr>
        <w:t xml:space="preserve">the prices </w:t>
      </w:r>
      <w:r w:rsidRPr="00843A9C" w:rsidR="000C343D">
        <w:rPr>
          <w:rFonts w:ascii="Bell MT" w:hAnsi="Bell MT"/>
          <w:sz w:val="24"/>
          <w:szCs w:val="24"/>
        </w:rPr>
        <w:t xml:space="preserve">of goods produced, </w:t>
      </w:r>
      <w:r w:rsidRPr="00843A9C" w:rsidR="00414720">
        <w:rPr>
          <w:rFonts w:ascii="Bell MT" w:hAnsi="Bell MT"/>
          <w:sz w:val="24"/>
          <w:szCs w:val="24"/>
        </w:rPr>
        <w:t xml:space="preserve">efficient allocation of the scarce resources </w:t>
      </w:r>
      <w:r w:rsidRPr="00843A9C" w:rsidR="00994DBB">
        <w:rPr>
          <w:rFonts w:ascii="Bell MT" w:hAnsi="Bell MT"/>
          <w:sz w:val="24"/>
          <w:szCs w:val="24"/>
        </w:rPr>
        <w:t xml:space="preserve">and understanding the functioning of a free-market </w:t>
      </w:r>
      <w:r w:rsidRPr="00843A9C" w:rsidR="00AF39BD">
        <w:rPr>
          <w:rFonts w:ascii="Bell MT" w:hAnsi="Bell MT"/>
          <w:sz w:val="24"/>
          <w:szCs w:val="24"/>
        </w:rPr>
        <w:t>economy</w:t>
      </w:r>
      <w:r w:rsidRPr="00843A9C" w:rsidR="00994DBB">
        <w:rPr>
          <w:rFonts w:ascii="Bell MT" w:hAnsi="Bell MT"/>
          <w:sz w:val="24"/>
          <w:szCs w:val="24"/>
        </w:rPr>
        <w:t xml:space="preserve">. </w:t>
      </w:r>
    </w:p>
    <w:p w:rsidR="00D80149" w:rsidRPr="00843A9C" w:rsidP="009D5F0E" w14:paraId="4FB9EA2A" w14:textId="1E6D2C7E">
      <w:pPr>
        <w:spacing w:line="480" w:lineRule="auto"/>
        <w:ind w:firstLine="720"/>
        <w:jc w:val="both"/>
        <w:rPr>
          <w:rFonts w:ascii="Bell MT" w:hAnsi="Bell MT"/>
          <w:sz w:val="24"/>
          <w:szCs w:val="24"/>
        </w:rPr>
      </w:pPr>
      <w:r w:rsidRPr="00843A9C">
        <w:rPr>
          <w:rFonts w:ascii="Bell MT" w:hAnsi="Bell MT"/>
          <w:sz w:val="24"/>
          <w:szCs w:val="24"/>
        </w:rPr>
        <w:t>To live better after completing this course</w:t>
      </w:r>
      <w:r w:rsidRPr="00843A9C" w:rsidR="00A13E64">
        <w:rPr>
          <w:rFonts w:ascii="Bell MT" w:hAnsi="Bell MT"/>
          <w:sz w:val="24"/>
          <w:szCs w:val="24"/>
        </w:rPr>
        <w:t xml:space="preserve">, I intend to expound on the aspect of maximizing </w:t>
      </w:r>
      <w:r w:rsidRPr="00843A9C" w:rsidR="00713E40">
        <w:rPr>
          <w:rFonts w:ascii="Bell MT" w:hAnsi="Bell MT"/>
          <w:sz w:val="24"/>
          <w:szCs w:val="24"/>
        </w:rPr>
        <w:t>utility</w:t>
      </w:r>
      <w:r w:rsidRPr="00843A9C" w:rsidR="00A13E64">
        <w:rPr>
          <w:rFonts w:ascii="Bell MT" w:hAnsi="Bell MT"/>
          <w:sz w:val="24"/>
          <w:szCs w:val="24"/>
        </w:rPr>
        <w:t xml:space="preserve">. </w:t>
      </w:r>
      <w:r w:rsidRPr="00843A9C" w:rsidR="004B59DB">
        <w:rPr>
          <w:rFonts w:ascii="Bell MT" w:hAnsi="Bell MT"/>
          <w:sz w:val="24"/>
          <w:szCs w:val="24"/>
        </w:rPr>
        <w:t xml:space="preserve"> </w:t>
      </w:r>
      <w:r w:rsidRPr="00843A9C" w:rsidR="0006686B">
        <w:rPr>
          <w:rFonts w:ascii="Bell MT" w:hAnsi="Bell MT"/>
          <w:sz w:val="24"/>
          <w:szCs w:val="24"/>
        </w:rPr>
        <w:t xml:space="preserve">Ideally, this means that </w:t>
      </w:r>
      <w:r w:rsidRPr="00843A9C" w:rsidR="00AB537D">
        <w:rPr>
          <w:rFonts w:ascii="Bell MT" w:hAnsi="Bell MT"/>
          <w:sz w:val="24"/>
          <w:szCs w:val="24"/>
        </w:rPr>
        <w:t xml:space="preserve">much of my </w:t>
      </w:r>
      <w:r w:rsidRPr="00843A9C" w:rsidR="0069184F">
        <w:rPr>
          <w:rFonts w:ascii="Bell MT" w:hAnsi="Bell MT"/>
          <w:sz w:val="24"/>
          <w:szCs w:val="24"/>
        </w:rPr>
        <w:t>decisions</w:t>
      </w:r>
      <w:r w:rsidRPr="00843A9C" w:rsidR="00AB537D">
        <w:rPr>
          <w:rFonts w:ascii="Bell MT" w:hAnsi="Bell MT"/>
          <w:sz w:val="24"/>
          <w:szCs w:val="24"/>
        </w:rPr>
        <w:t xml:space="preserve"> would be particularly targeted </w:t>
      </w:r>
      <w:r w:rsidRPr="00843A9C" w:rsidR="00AD1155">
        <w:rPr>
          <w:rFonts w:ascii="Bell MT" w:hAnsi="Bell MT"/>
          <w:sz w:val="24"/>
          <w:szCs w:val="24"/>
        </w:rPr>
        <w:t xml:space="preserve">at achieving maximum satisfaction. </w:t>
      </w:r>
      <w:r w:rsidRPr="00843A9C" w:rsidR="0069184F">
        <w:rPr>
          <w:rFonts w:ascii="Bell MT" w:hAnsi="Bell MT"/>
          <w:sz w:val="24"/>
          <w:szCs w:val="24"/>
        </w:rPr>
        <w:t xml:space="preserve">It is essential to understand that when an individual makes a </w:t>
      </w:r>
      <w:r w:rsidRPr="00843A9C" w:rsidR="00A6146E">
        <w:rPr>
          <w:rFonts w:ascii="Bell MT" w:hAnsi="Bell MT"/>
          <w:sz w:val="24"/>
          <w:szCs w:val="24"/>
        </w:rPr>
        <w:t xml:space="preserve">decision, </w:t>
      </w:r>
      <w:r w:rsidRPr="00843A9C" w:rsidR="00D1053D">
        <w:rPr>
          <w:rFonts w:ascii="Bell MT" w:hAnsi="Bell MT"/>
          <w:sz w:val="24"/>
          <w:szCs w:val="24"/>
        </w:rPr>
        <w:t>the</w:t>
      </w:r>
      <w:r w:rsidRPr="00843A9C" w:rsidR="00833E73">
        <w:rPr>
          <w:rFonts w:ascii="Bell MT" w:hAnsi="Bell MT"/>
          <w:sz w:val="24"/>
          <w:szCs w:val="24"/>
        </w:rPr>
        <w:t xml:space="preserve">y always calculate </w:t>
      </w:r>
      <w:r w:rsidRPr="00843A9C" w:rsidR="00076C3C">
        <w:rPr>
          <w:rFonts w:ascii="Bell MT" w:hAnsi="Bell MT"/>
          <w:sz w:val="24"/>
          <w:szCs w:val="24"/>
        </w:rPr>
        <w:t xml:space="preserve">to ensure that </w:t>
      </w:r>
      <w:r w:rsidRPr="00843A9C" w:rsidR="007459FE">
        <w:rPr>
          <w:rFonts w:ascii="Bell MT" w:hAnsi="Bell MT"/>
          <w:sz w:val="24"/>
          <w:szCs w:val="24"/>
        </w:rPr>
        <w:t xml:space="preserve">the initial cost incurred </w:t>
      </w:r>
      <w:r w:rsidRPr="00843A9C" w:rsidR="00B57A4F">
        <w:rPr>
          <w:rFonts w:ascii="Bell MT" w:hAnsi="Bell MT"/>
          <w:sz w:val="24"/>
          <w:szCs w:val="24"/>
        </w:rPr>
        <w:t>is considerably lower than the expected output</w:t>
      </w:r>
      <w:sdt>
        <w:sdtPr>
          <w:rPr>
            <w:rFonts w:ascii="Bell MT" w:hAnsi="Bell MT"/>
            <w:sz w:val="24"/>
            <w:szCs w:val="24"/>
          </w:rPr>
          <w:id w:val="-1153065124"/>
          <w:citation/>
        </w:sdtPr>
        <w:sdtContent>
          <w:r w:rsidRPr="00843A9C" w:rsidR="00FE2B8D">
            <w:rPr>
              <w:rFonts w:ascii="Bell MT" w:hAnsi="Bell MT"/>
              <w:sz w:val="24"/>
              <w:szCs w:val="24"/>
            </w:rPr>
            <w:fldChar w:fldCharType="begin"/>
          </w:r>
          <w:r w:rsidRPr="00843A9C" w:rsidR="00FE2B8D">
            <w:rPr>
              <w:rFonts w:ascii="Bell MT" w:hAnsi="Bell MT"/>
              <w:sz w:val="24"/>
              <w:szCs w:val="24"/>
            </w:rPr>
            <w:instrText xml:space="preserve"> CITATION Fin16 \l 1033 </w:instrText>
          </w:r>
          <w:r w:rsidRPr="00843A9C" w:rsidR="00FE2B8D">
            <w:rPr>
              <w:rFonts w:ascii="Bell MT" w:hAnsi="Bell MT"/>
              <w:sz w:val="24"/>
              <w:szCs w:val="24"/>
            </w:rPr>
            <w:fldChar w:fldCharType="separate"/>
          </w:r>
          <w:r w:rsidRPr="00843A9C" w:rsidR="00FE2B8D">
            <w:rPr>
              <w:rFonts w:ascii="Bell MT" w:hAnsi="Bell MT"/>
              <w:noProof/>
              <w:sz w:val="24"/>
              <w:szCs w:val="24"/>
            </w:rPr>
            <w:t xml:space="preserve"> (Fine, 2016)</w:t>
          </w:r>
          <w:r w:rsidRPr="00843A9C" w:rsidR="00FE2B8D">
            <w:rPr>
              <w:rFonts w:ascii="Bell MT" w:hAnsi="Bell MT"/>
              <w:sz w:val="24"/>
              <w:szCs w:val="24"/>
            </w:rPr>
            <w:fldChar w:fldCharType="end"/>
          </w:r>
        </w:sdtContent>
      </w:sdt>
      <w:r w:rsidRPr="00843A9C" w:rsidR="00B57A4F">
        <w:rPr>
          <w:rFonts w:ascii="Bell MT" w:hAnsi="Bell MT"/>
          <w:sz w:val="24"/>
          <w:szCs w:val="24"/>
        </w:rPr>
        <w:t xml:space="preserve">. </w:t>
      </w:r>
      <w:r w:rsidRPr="00843A9C" w:rsidR="00C30D07">
        <w:rPr>
          <w:rFonts w:ascii="Bell MT" w:hAnsi="Bell MT"/>
          <w:sz w:val="24"/>
          <w:szCs w:val="24"/>
        </w:rPr>
        <w:t>In essence</w:t>
      </w:r>
      <w:r w:rsidRPr="00843A9C" w:rsidR="00601D28">
        <w:rPr>
          <w:rFonts w:ascii="Bell MT" w:hAnsi="Bell MT"/>
          <w:sz w:val="24"/>
          <w:szCs w:val="24"/>
        </w:rPr>
        <w:t xml:space="preserve">, it is worth </w:t>
      </w:r>
      <w:r w:rsidRPr="00843A9C" w:rsidR="00B912E5">
        <w:rPr>
          <w:rFonts w:ascii="Bell MT" w:hAnsi="Bell MT"/>
          <w:sz w:val="24"/>
          <w:szCs w:val="24"/>
        </w:rPr>
        <w:t>noting</w:t>
      </w:r>
      <w:r w:rsidRPr="00843A9C" w:rsidR="00601D28">
        <w:rPr>
          <w:rFonts w:ascii="Bell MT" w:hAnsi="Bell MT"/>
          <w:sz w:val="24"/>
          <w:szCs w:val="24"/>
        </w:rPr>
        <w:t xml:space="preserve"> that I have acquired </w:t>
      </w:r>
      <w:r w:rsidRPr="00843A9C" w:rsidR="00454281">
        <w:rPr>
          <w:rFonts w:ascii="Bell MT" w:hAnsi="Bell MT"/>
          <w:sz w:val="24"/>
          <w:szCs w:val="24"/>
        </w:rPr>
        <w:t xml:space="preserve">the very </w:t>
      </w:r>
      <w:r w:rsidRPr="00843A9C" w:rsidR="00EC7121">
        <w:rPr>
          <w:rFonts w:ascii="Bell MT" w:hAnsi="Bell MT"/>
          <w:sz w:val="24"/>
          <w:szCs w:val="24"/>
        </w:rPr>
        <w:t xml:space="preserve">basic skill of efficient allocation </w:t>
      </w:r>
      <w:r w:rsidRPr="00843A9C" w:rsidR="009B312B">
        <w:rPr>
          <w:rFonts w:ascii="Bell MT" w:hAnsi="Bell MT"/>
          <w:sz w:val="24"/>
          <w:szCs w:val="24"/>
        </w:rPr>
        <w:t xml:space="preserve">of limited resources </w:t>
      </w:r>
      <w:r w:rsidRPr="00843A9C" w:rsidR="00CB476D">
        <w:rPr>
          <w:rFonts w:ascii="Bell MT" w:hAnsi="Bell MT"/>
          <w:sz w:val="24"/>
          <w:szCs w:val="24"/>
        </w:rPr>
        <w:t>to reach and achieve my strategic goals</w:t>
      </w:r>
      <w:r w:rsidRPr="00843A9C" w:rsidR="00631382">
        <w:rPr>
          <w:rFonts w:ascii="Bell MT" w:hAnsi="Bell MT"/>
          <w:sz w:val="24"/>
          <w:szCs w:val="24"/>
        </w:rPr>
        <w:t xml:space="preserve">. </w:t>
      </w:r>
      <w:r w:rsidRPr="00843A9C" w:rsidR="00B912E5">
        <w:rPr>
          <w:rFonts w:ascii="Bell MT" w:hAnsi="Bell MT"/>
          <w:sz w:val="24"/>
          <w:szCs w:val="24"/>
        </w:rPr>
        <w:t>Admittedly</w:t>
      </w:r>
      <w:r w:rsidRPr="00843A9C" w:rsidR="00741E9D">
        <w:rPr>
          <w:rFonts w:ascii="Bell MT" w:hAnsi="Bell MT"/>
          <w:sz w:val="24"/>
          <w:szCs w:val="24"/>
        </w:rPr>
        <w:t xml:space="preserve">, </w:t>
      </w:r>
      <w:r w:rsidRPr="00843A9C" w:rsidR="004153DD">
        <w:rPr>
          <w:rFonts w:ascii="Bell MT" w:hAnsi="Bell MT"/>
          <w:sz w:val="24"/>
          <w:szCs w:val="24"/>
        </w:rPr>
        <w:t xml:space="preserve">efficient resource allocation </w:t>
      </w:r>
      <w:r w:rsidRPr="00843A9C" w:rsidR="00DE1805">
        <w:rPr>
          <w:rFonts w:ascii="Bell MT" w:hAnsi="Bell MT"/>
          <w:sz w:val="24"/>
          <w:szCs w:val="24"/>
        </w:rPr>
        <w:t xml:space="preserve">would be critical </w:t>
      </w:r>
      <w:r w:rsidRPr="00843A9C" w:rsidR="00557506">
        <w:rPr>
          <w:rFonts w:ascii="Bell MT" w:hAnsi="Bell MT"/>
          <w:sz w:val="24"/>
          <w:szCs w:val="24"/>
        </w:rPr>
        <w:t xml:space="preserve">in </w:t>
      </w:r>
      <w:r w:rsidRPr="00843A9C" w:rsidR="00761D7C">
        <w:rPr>
          <w:rFonts w:ascii="Bell MT" w:hAnsi="Bell MT"/>
          <w:sz w:val="24"/>
          <w:szCs w:val="24"/>
        </w:rPr>
        <w:t>my future undertakings</w:t>
      </w:r>
      <w:r w:rsidRPr="00843A9C" w:rsidR="00870097">
        <w:rPr>
          <w:rFonts w:ascii="Bell MT" w:hAnsi="Bell MT"/>
          <w:sz w:val="24"/>
          <w:szCs w:val="24"/>
        </w:rPr>
        <w:t xml:space="preserve">. For </w:t>
      </w:r>
      <w:r w:rsidRPr="00843A9C" w:rsidR="00B912E5">
        <w:rPr>
          <w:rFonts w:ascii="Bell MT" w:hAnsi="Bell MT"/>
          <w:sz w:val="24"/>
          <w:szCs w:val="24"/>
        </w:rPr>
        <w:t>instance,</w:t>
      </w:r>
      <w:r w:rsidRPr="00843A9C" w:rsidR="00870097">
        <w:rPr>
          <w:rFonts w:ascii="Bell MT" w:hAnsi="Bell MT"/>
          <w:sz w:val="24"/>
          <w:szCs w:val="24"/>
        </w:rPr>
        <w:t xml:space="preserve"> </w:t>
      </w:r>
      <w:r w:rsidRPr="00843A9C" w:rsidR="008F71B4">
        <w:rPr>
          <w:rFonts w:ascii="Bell MT" w:hAnsi="Bell MT"/>
          <w:sz w:val="24"/>
          <w:szCs w:val="24"/>
        </w:rPr>
        <w:t xml:space="preserve">to help </w:t>
      </w:r>
      <w:r w:rsidRPr="00843A9C" w:rsidR="007F0714">
        <w:rPr>
          <w:rFonts w:ascii="Bell MT" w:hAnsi="Bell MT"/>
          <w:sz w:val="24"/>
          <w:szCs w:val="24"/>
        </w:rPr>
        <w:t xml:space="preserve">me in planning </w:t>
      </w:r>
      <w:r w:rsidRPr="00843A9C" w:rsidR="007054D5">
        <w:rPr>
          <w:rFonts w:ascii="Bell MT" w:hAnsi="Bell MT"/>
          <w:sz w:val="24"/>
          <w:szCs w:val="24"/>
        </w:rPr>
        <w:t xml:space="preserve">to assign </w:t>
      </w:r>
      <w:r w:rsidRPr="00843A9C" w:rsidR="00B62E30">
        <w:rPr>
          <w:rFonts w:ascii="Bell MT" w:hAnsi="Bell MT"/>
          <w:sz w:val="24"/>
          <w:szCs w:val="24"/>
        </w:rPr>
        <w:t xml:space="preserve">resources </w:t>
      </w:r>
      <w:r w:rsidRPr="00843A9C" w:rsidR="0049568F">
        <w:rPr>
          <w:rFonts w:ascii="Bell MT" w:hAnsi="Bell MT"/>
          <w:sz w:val="24"/>
          <w:szCs w:val="24"/>
        </w:rPr>
        <w:t xml:space="preserve">to projects and manage </w:t>
      </w:r>
      <w:r w:rsidRPr="00843A9C" w:rsidR="005145DF">
        <w:rPr>
          <w:rFonts w:ascii="Bell MT" w:hAnsi="Bell MT"/>
          <w:sz w:val="24"/>
          <w:szCs w:val="24"/>
        </w:rPr>
        <w:t xml:space="preserve">them effectively. </w:t>
      </w:r>
    </w:p>
    <w:p w:rsidR="007E74BF" w:rsidRPr="00C57C33" w:rsidP="00C57C33" w14:paraId="0FE80BF1" w14:textId="1256034D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  <w:r w:rsidRPr="00C57C33">
        <w:rPr>
          <w:rFonts w:ascii="Bell MT" w:hAnsi="Bell MT"/>
          <w:b/>
          <w:bCs/>
          <w:sz w:val="24"/>
          <w:szCs w:val="24"/>
        </w:rPr>
        <w:t>References</w:t>
      </w:r>
    </w:p>
    <w:p w:rsidR="00C57C33" w:rsidRPr="00A65C61" w:rsidP="00C57C33" w14:paraId="3B418BC2" w14:textId="77777777">
      <w:pPr>
        <w:spacing w:line="480" w:lineRule="auto"/>
        <w:ind w:left="720" w:hanging="720"/>
        <w:jc w:val="both"/>
        <w:rPr>
          <w:rFonts w:ascii="Bell MT" w:hAnsi="Bell MT"/>
          <w:sz w:val="24"/>
          <w:szCs w:val="24"/>
        </w:rPr>
      </w:pPr>
      <w:r w:rsidRPr="00A65C61">
        <w:rPr>
          <w:rFonts w:ascii="Bell MT" w:hAnsi="Bell MT"/>
          <w:sz w:val="24"/>
          <w:szCs w:val="24"/>
        </w:rPr>
        <w:t xml:space="preserve">Baumol, W. J., &amp; Blinder, A. S. (2015). </w:t>
      </w:r>
      <w:r w:rsidRPr="00A65C61">
        <w:rPr>
          <w:rFonts w:ascii="Bell MT" w:hAnsi="Bell MT"/>
          <w:i/>
          <w:iCs/>
          <w:sz w:val="24"/>
          <w:szCs w:val="24"/>
        </w:rPr>
        <w:t>Microeconomics: Principles and policy</w:t>
      </w:r>
      <w:r w:rsidRPr="00A65C61">
        <w:rPr>
          <w:rFonts w:ascii="Bell MT" w:hAnsi="Bell MT"/>
          <w:sz w:val="24"/>
          <w:szCs w:val="24"/>
        </w:rPr>
        <w:t>. Cengage Learning.</w:t>
      </w:r>
    </w:p>
    <w:p w:rsidR="00C57C33" w:rsidRPr="0029002E" w:rsidP="00C57C33" w14:paraId="5C9B6120" w14:textId="77777777">
      <w:pPr>
        <w:spacing w:line="480" w:lineRule="auto"/>
        <w:ind w:left="720" w:hanging="720"/>
        <w:jc w:val="both"/>
        <w:rPr>
          <w:rFonts w:ascii="Bell MT" w:hAnsi="Bell MT"/>
          <w:sz w:val="24"/>
          <w:szCs w:val="24"/>
        </w:rPr>
      </w:pPr>
      <w:r w:rsidRPr="0029002E">
        <w:rPr>
          <w:rFonts w:ascii="Bell MT" w:hAnsi="Bell MT"/>
          <w:sz w:val="24"/>
          <w:szCs w:val="24"/>
        </w:rPr>
        <w:t xml:space="preserve">Fine, B. (2016). Microeconomics. </w:t>
      </w:r>
      <w:r w:rsidRPr="0029002E">
        <w:rPr>
          <w:rFonts w:ascii="Bell MT" w:hAnsi="Bell MT"/>
          <w:i/>
          <w:iCs/>
          <w:sz w:val="24"/>
          <w:szCs w:val="24"/>
        </w:rPr>
        <w:t>University of Chicago Press Economics Books</w:t>
      </w:r>
      <w:r w:rsidRPr="0029002E">
        <w:rPr>
          <w:rFonts w:ascii="Bell MT" w:hAnsi="Bell MT"/>
          <w:sz w:val="24"/>
          <w:szCs w:val="24"/>
        </w:rPr>
        <w:t>.</w:t>
      </w:r>
    </w:p>
    <w:p w:rsidR="00C57C33" w:rsidRPr="00843A9C" w:rsidP="00C57C33" w14:paraId="4FE9E5AF" w14:textId="77777777">
      <w:pPr>
        <w:spacing w:line="480" w:lineRule="auto"/>
        <w:ind w:left="720" w:hanging="720"/>
        <w:jc w:val="both"/>
        <w:rPr>
          <w:rFonts w:ascii="Bell MT" w:hAnsi="Bell MT"/>
          <w:sz w:val="24"/>
          <w:szCs w:val="24"/>
        </w:rPr>
      </w:pPr>
      <w:r w:rsidRPr="00843A9C">
        <w:rPr>
          <w:rFonts w:ascii="Bell MT" w:hAnsi="Bell MT"/>
          <w:sz w:val="24"/>
          <w:szCs w:val="24"/>
        </w:rPr>
        <w:t xml:space="preserve">Harberger, A. (2021). Microeconomics - </w:t>
      </w:r>
      <w:r w:rsidRPr="00843A9C">
        <w:rPr>
          <w:rFonts w:ascii="Bell MT" w:hAnsi="Bell MT"/>
          <w:sz w:val="24"/>
          <w:szCs w:val="24"/>
        </w:rPr>
        <w:t>Econlib</w:t>
      </w:r>
      <w:r w:rsidRPr="00843A9C">
        <w:rPr>
          <w:rFonts w:ascii="Bell MT" w:hAnsi="Bell MT"/>
          <w:sz w:val="24"/>
          <w:szCs w:val="24"/>
        </w:rPr>
        <w:t xml:space="preserve">. Retrieved 1 August 2021, from </w:t>
      </w:r>
      <w:hyperlink r:id="rId5" w:history="1">
        <w:r w:rsidRPr="00843A9C">
          <w:rPr>
            <w:rStyle w:val="Hyperlink"/>
            <w:rFonts w:ascii="Bell MT" w:hAnsi="Bell MT"/>
            <w:sz w:val="24"/>
            <w:szCs w:val="24"/>
          </w:rPr>
          <w:t>https://www.econlib.org/library/Enc/Microeconomics.html</w:t>
        </w:r>
      </w:hyperlink>
    </w:p>
    <w:p w:rsidR="000747CB" w:rsidRPr="00843A9C" w:rsidP="001848DF" w14:paraId="30C49229" w14:textId="2F41440B">
      <w:pPr>
        <w:spacing w:line="480" w:lineRule="auto"/>
        <w:jc w:val="both"/>
        <w:rPr>
          <w:rFonts w:ascii="Bell MT" w:hAnsi="Bell MT"/>
          <w:sz w:val="24"/>
          <w:szCs w:val="24"/>
        </w:rPr>
      </w:pPr>
    </w:p>
    <w:sectPr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444280723"/>
      <w:docPartObj>
        <w:docPartGallery w:val="Page Numbers (Top of Page)"/>
        <w:docPartUnique/>
      </w:docPartObj>
    </w:sdtPr>
    <w:sdtEndPr>
      <w:rPr>
        <w:noProof/>
      </w:rPr>
    </w:sdtEndPr>
    <w:sdtContent>
      <w:p w:rsidR="00180799" w14:paraId="3B721C7C" w14:textId="6EECCB3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80799" w14:paraId="720C4E05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077"/>
    <w:rsid w:val="00056BB8"/>
    <w:rsid w:val="0006686B"/>
    <w:rsid w:val="000747CB"/>
    <w:rsid w:val="00076C3C"/>
    <w:rsid w:val="000966D4"/>
    <w:rsid w:val="000A40F4"/>
    <w:rsid w:val="000A799D"/>
    <w:rsid w:val="000C343D"/>
    <w:rsid w:val="000E4876"/>
    <w:rsid w:val="001042D5"/>
    <w:rsid w:val="00164D4E"/>
    <w:rsid w:val="00180799"/>
    <w:rsid w:val="001848DF"/>
    <w:rsid w:val="001A5441"/>
    <w:rsid w:val="001B00D3"/>
    <w:rsid w:val="0020732B"/>
    <w:rsid w:val="00267D4F"/>
    <w:rsid w:val="00274B3C"/>
    <w:rsid w:val="0029002E"/>
    <w:rsid w:val="003005C5"/>
    <w:rsid w:val="00306A1D"/>
    <w:rsid w:val="00320997"/>
    <w:rsid w:val="00322B43"/>
    <w:rsid w:val="00330587"/>
    <w:rsid w:val="003E04E7"/>
    <w:rsid w:val="00414720"/>
    <w:rsid w:val="004153DD"/>
    <w:rsid w:val="00440EAF"/>
    <w:rsid w:val="00454281"/>
    <w:rsid w:val="00474B38"/>
    <w:rsid w:val="0049568F"/>
    <w:rsid w:val="00495774"/>
    <w:rsid w:val="004B59DB"/>
    <w:rsid w:val="005145DF"/>
    <w:rsid w:val="00532A25"/>
    <w:rsid w:val="00546835"/>
    <w:rsid w:val="00557506"/>
    <w:rsid w:val="005846F0"/>
    <w:rsid w:val="005B3881"/>
    <w:rsid w:val="005B47FA"/>
    <w:rsid w:val="005C12D9"/>
    <w:rsid w:val="005C24CE"/>
    <w:rsid w:val="005F2740"/>
    <w:rsid w:val="00601D28"/>
    <w:rsid w:val="00607119"/>
    <w:rsid w:val="00622A93"/>
    <w:rsid w:val="00631382"/>
    <w:rsid w:val="0069184F"/>
    <w:rsid w:val="007054D5"/>
    <w:rsid w:val="00713E40"/>
    <w:rsid w:val="00741E9D"/>
    <w:rsid w:val="007459FE"/>
    <w:rsid w:val="00761D7C"/>
    <w:rsid w:val="00771064"/>
    <w:rsid w:val="00784356"/>
    <w:rsid w:val="007E74BF"/>
    <w:rsid w:val="007F0714"/>
    <w:rsid w:val="0083137C"/>
    <w:rsid w:val="00833E73"/>
    <w:rsid w:val="00843A9C"/>
    <w:rsid w:val="008516AA"/>
    <w:rsid w:val="00854767"/>
    <w:rsid w:val="0086782A"/>
    <w:rsid w:val="00870097"/>
    <w:rsid w:val="008A4A09"/>
    <w:rsid w:val="008B7AF8"/>
    <w:rsid w:val="008F71B4"/>
    <w:rsid w:val="00953E0C"/>
    <w:rsid w:val="00966300"/>
    <w:rsid w:val="00971A8D"/>
    <w:rsid w:val="00994DBB"/>
    <w:rsid w:val="009A1528"/>
    <w:rsid w:val="009B312B"/>
    <w:rsid w:val="009D3D93"/>
    <w:rsid w:val="009D5F0E"/>
    <w:rsid w:val="009E007C"/>
    <w:rsid w:val="00A12105"/>
    <w:rsid w:val="00A13E64"/>
    <w:rsid w:val="00A41077"/>
    <w:rsid w:val="00A6146E"/>
    <w:rsid w:val="00A65C61"/>
    <w:rsid w:val="00AB537D"/>
    <w:rsid w:val="00AC6FF2"/>
    <w:rsid w:val="00AD1155"/>
    <w:rsid w:val="00AF39BD"/>
    <w:rsid w:val="00AF77FB"/>
    <w:rsid w:val="00B23B94"/>
    <w:rsid w:val="00B57A4F"/>
    <w:rsid w:val="00B62E30"/>
    <w:rsid w:val="00B912E5"/>
    <w:rsid w:val="00C30D07"/>
    <w:rsid w:val="00C57C33"/>
    <w:rsid w:val="00CB476D"/>
    <w:rsid w:val="00D05299"/>
    <w:rsid w:val="00D1053D"/>
    <w:rsid w:val="00D266F4"/>
    <w:rsid w:val="00D46E5E"/>
    <w:rsid w:val="00D51D17"/>
    <w:rsid w:val="00D60800"/>
    <w:rsid w:val="00D80149"/>
    <w:rsid w:val="00D95364"/>
    <w:rsid w:val="00DA0387"/>
    <w:rsid w:val="00DE1805"/>
    <w:rsid w:val="00DE1C92"/>
    <w:rsid w:val="00DE5804"/>
    <w:rsid w:val="00DE75E0"/>
    <w:rsid w:val="00E10235"/>
    <w:rsid w:val="00E524ED"/>
    <w:rsid w:val="00EC7121"/>
    <w:rsid w:val="00F16D50"/>
    <w:rsid w:val="00F358C2"/>
    <w:rsid w:val="00FB79EA"/>
    <w:rsid w:val="00FC2A5E"/>
    <w:rsid w:val="00FE2B8D"/>
    <w:rsid w:val="00FF409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E8BE0EE"/>
  <w15:chartTrackingRefBased/>
  <w15:docId w15:val="{67CC4B2D-CA95-4744-ACBA-CD29BF585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747C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747C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80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799"/>
  </w:style>
  <w:style w:type="paragraph" w:styleId="Footer">
    <w:name w:val="footer"/>
    <w:basedOn w:val="Normal"/>
    <w:link w:val="FooterChar"/>
    <w:uiPriority w:val="99"/>
    <w:unhideWhenUsed/>
    <w:rsid w:val="00180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7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econlib.org/library/Enc/Microeconomics.html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Har211</b:Tag>
    <b:SourceType>InternetSite</b:SourceType>
    <b:Guid>{712CAC8A-A239-4C7F-ADAA-CEEA6D344447}</b:Guid>
    <b:Author>
      <b:Author>
        <b:NameList>
          <b:Person>
            <b:Last>Harberger</b:Last>
          </b:Person>
        </b:NameList>
      </b:Author>
    </b:Author>
    <b:Year>2021</b:Year>
    <b:RefOrder>2</b:RefOrder>
  </b:Source>
  <b:Source>
    <b:Tag>Fin16</b:Tag>
    <b:SourceType>InternetSite</b:SourceType>
    <b:Guid>{349ABB9E-F800-41D6-BBC1-AC8EFEAC890A}</b:Guid>
    <b:Author>
      <b:Author>
        <b:NameList>
          <b:Person>
            <b:Last>Fine</b:Last>
          </b:Person>
        </b:NameList>
      </b:Author>
    </b:Author>
    <b:Year>2016</b:Year>
    <b:RefOrder>3</b:RefOrder>
  </b:Source>
  <b:Source>
    <b:Tag>Bau15</b:Tag>
    <b:SourceType>InternetSite</b:SourceType>
    <b:Guid>{25281D27-AF5D-4EFF-B4F1-A134A1829BE0}</b:Guid>
    <b:Author>
      <b:Author>
        <b:Corporate>Baumol &amp; Blinder</b:Corporate>
      </b:Author>
    </b:Author>
    <b:Year>2015</b:Year>
    <b:RefOrder>1</b:RefOrder>
  </b:Source>
</b:Sources>
</file>

<file path=customXml/itemProps1.xml><?xml version="1.0" encoding="utf-8"?>
<ds:datastoreItem xmlns:ds="http://schemas.openxmlformats.org/officeDocument/2006/customXml" ds:itemID="{000203F8-A922-48A8-8671-FE223CFCF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Steve0798266195</dc:creator>
  <cp:lastModifiedBy>Steve0798266195</cp:lastModifiedBy>
  <cp:revision>111</cp:revision>
  <dcterms:created xsi:type="dcterms:W3CDTF">2021-08-01T19:20:00Z</dcterms:created>
  <dcterms:modified xsi:type="dcterms:W3CDTF">2021-08-01T21:22:00Z</dcterms:modified>
</cp:coreProperties>
</file>