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7E1DBB" w:rsidP="007E1DB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1DBB" w:rsidP="007E1DB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1DBB" w:rsidP="007E1DB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1DBB" w:rsidP="007E1DB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1DBB" w:rsidP="007E1DB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1DBB" w:rsidP="007E1DB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1DBB" w:rsidP="007E1DB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3608" w:rsidRPr="007E1DBB" w:rsidP="007E1DB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1DBB">
        <w:rPr>
          <w:rFonts w:ascii="Times New Roman" w:hAnsi="Times New Roman" w:cs="Times New Roman"/>
          <w:b/>
          <w:sz w:val="24"/>
          <w:szCs w:val="24"/>
        </w:rPr>
        <w:t>Deception</w:t>
      </w:r>
    </w:p>
    <w:p w:rsidR="007E1DBB" w:rsidP="007E1D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E1DBB" w:rsidP="007E1D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E1DBB" w:rsidP="007E1D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E1DBB" w:rsidP="007E1D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E1DBB" w:rsidP="007E1D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4430" w:rsidP="007E1D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Author</w:t>
      </w:r>
    </w:p>
    <w:p w:rsidR="00C64430" w:rsidP="007E1D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C64430" w:rsidP="007E1D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</w:t>
      </w:r>
    </w:p>
    <w:p w:rsidR="00C64430" w:rsidP="007E1D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 code</w:t>
      </w:r>
    </w:p>
    <w:p w:rsidR="00423608" w:rsidP="007E1D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 of submission</w:t>
      </w:r>
    </w:p>
    <w:p w:rsidR="001561ED" w:rsidRPr="00423608" w:rsidP="0042360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23608">
        <w:rPr>
          <w:rFonts w:ascii="Times New Roman" w:hAnsi="Times New Roman" w:cs="Times New Roman"/>
          <w:sz w:val="24"/>
          <w:szCs w:val="24"/>
        </w:rPr>
        <w:t xml:space="preserve">The </w:t>
      </w:r>
      <w:r w:rsidRPr="00423608" w:rsidR="0092491C">
        <w:rPr>
          <w:rFonts w:ascii="Times New Roman" w:hAnsi="Times New Roman" w:cs="Times New Roman"/>
          <w:sz w:val="24"/>
          <w:szCs w:val="24"/>
        </w:rPr>
        <w:t xml:space="preserve">central requirement by the ethical standards governing research </w:t>
      </w:r>
      <w:r w:rsidRPr="00423608" w:rsidR="003767B8">
        <w:rPr>
          <w:rFonts w:ascii="Times New Roman" w:hAnsi="Times New Roman" w:cs="Times New Roman"/>
          <w:sz w:val="24"/>
          <w:szCs w:val="24"/>
        </w:rPr>
        <w:t xml:space="preserve">is the </w:t>
      </w:r>
      <w:r w:rsidRPr="00423608" w:rsidR="00E85F43">
        <w:rPr>
          <w:rFonts w:ascii="Times New Roman" w:hAnsi="Times New Roman" w:cs="Times New Roman"/>
          <w:sz w:val="24"/>
          <w:szCs w:val="24"/>
        </w:rPr>
        <w:t xml:space="preserve">respect for the participating persons and </w:t>
      </w:r>
      <w:r w:rsidRPr="00423608" w:rsidR="0010141C">
        <w:rPr>
          <w:rFonts w:ascii="Times New Roman" w:hAnsi="Times New Roman" w:cs="Times New Roman"/>
          <w:sz w:val="24"/>
          <w:szCs w:val="24"/>
        </w:rPr>
        <w:t xml:space="preserve">the </w:t>
      </w:r>
      <w:r w:rsidRPr="00423608" w:rsidR="007F6324">
        <w:rPr>
          <w:rFonts w:ascii="Times New Roman" w:hAnsi="Times New Roman" w:cs="Times New Roman"/>
          <w:sz w:val="24"/>
          <w:szCs w:val="24"/>
        </w:rPr>
        <w:t>provisions</w:t>
      </w:r>
      <w:r w:rsidRPr="00423608" w:rsidR="00BD0A87">
        <w:rPr>
          <w:rFonts w:ascii="Times New Roman" w:hAnsi="Times New Roman" w:cs="Times New Roman"/>
          <w:sz w:val="24"/>
          <w:szCs w:val="24"/>
        </w:rPr>
        <w:t xml:space="preserve"> of </w:t>
      </w:r>
      <w:r w:rsidRPr="00423608" w:rsidR="004F0BB1">
        <w:rPr>
          <w:rFonts w:ascii="Times New Roman" w:hAnsi="Times New Roman" w:cs="Times New Roman"/>
          <w:sz w:val="24"/>
          <w:szCs w:val="24"/>
        </w:rPr>
        <w:t>informed consent i</w:t>
      </w:r>
      <w:r w:rsidRPr="00423608" w:rsidR="00F37F53">
        <w:rPr>
          <w:rFonts w:ascii="Times New Roman" w:hAnsi="Times New Roman" w:cs="Times New Roman"/>
          <w:sz w:val="24"/>
          <w:szCs w:val="24"/>
        </w:rPr>
        <w:t xml:space="preserve">ndicating voluntary involvement in research. </w:t>
      </w:r>
      <w:r w:rsidRPr="00423608" w:rsidR="00805D80">
        <w:rPr>
          <w:rFonts w:ascii="Times New Roman" w:hAnsi="Times New Roman" w:cs="Times New Roman"/>
          <w:sz w:val="24"/>
          <w:szCs w:val="24"/>
        </w:rPr>
        <w:t>However, deception, as applied in naturalistic and parti</w:t>
      </w:r>
      <w:r w:rsidRPr="00423608" w:rsidR="000F15F3">
        <w:rPr>
          <w:rFonts w:ascii="Times New Roman" w:hAnsi="Times New Roman" w:cs="Times New Roman"/>
          <w:sz w:val="24"/>
          <w:szCs w:val="24"/>
        </w:rPr>
        <w:t xml:space="preserve">cipant observation, involves giving the research subjects </w:t>
      </w:r>
      <w:r w:rsidRPr="00423608" w:rsidR="00DE3EBD">
        <w:rPr>
          <w:rFonts w:ascii="Times New Roman" w:hAnsi="Times New Roman" w:cs="Times New Roman"/>
          <w:sz w:val="24"/>
          <w:szCs w:val="24"/>
        </w:rPr>
        <w:t xml:space="preserve">incomplete or </w:t>
      </w:r>
      <w:r w:rsidRPr="00423608" w:rsidR="00BE4DDF">
        <w:rPr>
          <w:rFonts w:ascii="Times New Roman" w:hAnsi="Times New Roman" w:cs="Times New Roman"/>
          <w:sz w:val="24"/>
          <w:szCs w:val="24"/>
        </w:rPr>
        <w:t xml:space="preserve">willful misleading information </w:t>
      </w:r>
      <w:r w:rsidRPr="00423608" w:rsidR="00A445CA">
        <w:rPr>
          <w:rFonts w:ascii="Times New Roman" w:hAnsi="Times New Roman" w:cs="Times New Roman"/>
          <w:sz w:val="24"/>
          <w:szCs w:val="24"/>
        </w:rPr>
        <w:t>regarding the participants and what to expect during the research</w:t>
      </w:r>
      <w:sdt>
        <w:sdtPr>
          <w:rPr>
            <w:rFonts w:ascii="Times New Roman" w:hAnsi="Times New Roman" w:cs="Times New Roman"/>
            <w:sz w:val="24"/>
            <w:szCs w:val="24"/>
          </w:rPr>
          <w:id w:val="-233698311"/>
          <w:citation/>
        </w:sdtPr>
        <w:sdtContent>
          <w:r w:rsidR="00865CD4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865CD4">
            <w:rPr>
              <w:rFonts w:ascii="Times New Roman" w:hAnsi="Times New Roman" w:cs="Times New Roman"/>
              <w:sz w:val="24"/>
              <w:szCs w:val="24"/>
            </w:rPr>
            <w:instrText xml:space="preserve"> CITATION Mil05 \l 1033 </w:instrText>
          </w:r>
          <w:r w:rsidR="00865CD4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865CD4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Pr="00865CD4" w:rsidR="00865CD4">
            <w:rPr>
              <w:rFonts w:ascii="Times New Roman" w:hAnsi="Times New Roman" w:cs="Times New Roman"/>
              <w:noProof/>
              <w:sz w:val="24"/>
              <w:szCs w:val="24"/>
            </w:rPr>
            <w:t xml:space="preserve">(Miller </w:t>
          </w:r>
          <w:r w:rsidRPr="00865CD4" w:rsidR="00865CD4">
            <w:rPr>
              <w:rFonts w:ascii="Times New Roman" w:hAnsi="Times New Roman" w:cs="Times New Roman"/>
              <w:i/>
              <w:noProof/>
              <w:sz w:val="24"/>
              <w:szCs w:val="24"/>
            </w:rPr>
            <w:t xml:space="preserve">et al., </w:t>
          </w:r>
          <w:r w:rsidRPr="00865CD4" w:rsidR="00865CD4">
            <w:rPr>
              <w:rFonts w:ascii="Times New Roman" w:hAnsi="Times New Roman" w:cs="Times New Roman"/>
              <w:noProof/>
              <w:sz w:val="24"/>
              <w:szCs w:val="24"/>
            </w:rPr>
            <w:t>2005)</w:t>
          </w:r>
          <w:r w:rsidR="00865CD4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Pr="00423608" w:rsidR="00A445CA">
        <w:rPr>
          <w:rFonts w:ascii="Times New Roman" w:hAnsi="Times New Roman" w:cs="Times New Roman"/>
          <w:sz w:val="24"/>
          <w:szCs w:val="24"/>
        </w:rPr>
        <w:t>.</w:t>
      </w:r>
      <w:r w:rsidRPr="00423608" w:rsidR="00564DE7">
        <w:rPr>
          <w:rFonts w:ascii="Times New Roman" w:hAnsi="Times New Roman" w:cs="Times New Roman"/>
          <w:sz w:val="24"/>
          <w:szCs w:val="24"/>
        </w:rPr>
        <w:t xml:space="preserve"> </w:t>
      </w:r>
      <w:r w:rsidRPr="00423608" w:rsidR="008273AE">
        <w:rPr>
          <w:rFonts w:ascii="Times New Roman" w:hAnsi="Times New Roman" w:cs="Times New Roman"/>
          <w:sz w:val="24"/>
          <w:szCs w:val="24"/>
        </w:rPr>
        <w:t xml:space="preserve">Although research projects that have failed to adhere to the requirements of </w:t>
      </w:r>
      <w:r w:rsidRPr="00423608" w:rsidR="00F9618D">
        <w:rPr>
          <w:rFonts w:ascii="Times New Roman" w:hAnsi="Times New Roman" w:cs="Times New Roman"/>
          <w:sz w:val="24"/>
          <w:szCs w:val="24"/>
        </w:rPr>
        <w:t xml:space="preserve">informed consent are usually not approved, under unique circumstances, researchers may </w:t>
      </w:r>
      <w:r w:rsidRPr="00423608" w:rsidR="00355568">
        <w:rPr>
          <w:rFonts w:ascii="Times New Roman" w:hAnsi="Times New Roman" w:cs="Times New Roman"/>
          <w:sz w:val="24"/>
          <w:szCs w:val="24"/>
        </w:rPr>
        <w:t xml:space="preserve">engage in research projects without their subjects identifying them, </w:t>
      </w:r>
      <w:r w:rsidRPr="00423608" w:rsidR="00232850">
        <w:rPr>
          <w:rFonts w:ascii="Times New Roman" w:hAnsi="Times New Roman" w:cs="Times New Roman"/>
          <w:sz w:val="24"/>
          <w:szCs w:val="24"/>
        </w:rPr>
        <w:t xml:space="preserve">especially if they believe </w:t>
      </w:r>
      <w:r w:rsidRPr="00423608" w:rsidR="0072342D">
        <w:rPr>
          <w:rFonts w:ascii="Times New Roman" w:hAnsi="Times New Roman" w:cs="Times New Roman"/>
          <w:sz w:val="24"/>
          <w:szCs w:val="24"/>
        </w:rPr>
        <w:t xml:space="preserve">identifying themselves </w:t>
      </w:r>
      <w:r w:rsidRPr="00423608" w:rsidR="00384CCF">
        <w:rPr>
          <w:rFonts w:ascii="Times New Roman" w:hAnsi="Times New Roman" w:cs="Times New Roman"/>
          <w:sz w:val="24"/>
          <w:szCs w:val="24"/>
        </w:rPr>
        <w:t>would</w:t>
      </w:r>
      <w:r w:rsidRPr="00423608" w:rsidR="0072342D">
        <w:rPr>
          <w:rFonts w:ascii="Times New Roman" w:hAnsi="Times New Roman" w:cs="Times New Roman"/>
          <w:sz w:val="24"/>
          <w:szCs w:val="24"/>
        </w:rPr>
        <w:t xml:space="preserve"> make the</w:t>
      </w:r>
      <w:r w:rsidRPr="00423608" w:rsidR="00384CCF">
        <w:rPr>
          <w:rFonts w:ascii="Times New Roman" w:hAnsi="Times New Roman" w:cs="Times New Roman"/>
          <w:sz w:val="24"/>
          <w:szCs w:val="24"/>
        </w:rPr>
        <w:t xml:space="preserve"> subjects change their behavior</w:t>
      </w:r>
      <w:r w:rsidRPr="00423608" w:rsidR="007379DB">
        <w:rPr>
          <w:rFonts w:ascii="Times New Roman" w:hAnsi="Times New Roman" w:cs="Times New Roman"/>
          <w:sz w:val="24"/>
          <w:szCs w:val="24"/>
        </w:rPr>
        <w:t>.</w:t>
      </w:r>
    </w:p>
    <w:p w:rsidR="002B3393" w:rsidRPr="00423608" w:rsidP="0042360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23608">
        <w:rPr>
          <w:rFonts w:ascii="Times New Roman" w:hAnsi="Times New Roman" w:cs="Times New Roman"/>
          <w:sz w:val="24"/>
          <w:szCs w:val="24"/>
        </w:rPr>
        <w:t xml:space="preserve">In some situations, I </w:t>
      </w:r>
      <w:r w:rsidRPr="00423608" w:rsidR="00C84263">
        <w:rPr>
          <w:rFonts w:ascii="Times New Roman" w:hAnsi="Times New Roman" w:cs="Times New Roman"/>
          <w:sz w:val="24"/>
          <w:szCs w:val="24"/>
        </w:rPr>
        <w:t xml:space="preserve">believe it is ethical to </w:t>
      </w:r>
      <w:r w:rsidRPr="00423608" w:rsidR="00C37B75">
        <w:rPr>
          <w:rFonts w:ascii="Times New Roman" w:hAnsi="Times New Roman" w:cs="Times New Roman"/>
          <w:sz w:val="24"/>
          <w:szCs w:val="24"/>
        </w:rPr>
        <w:t xml:space="preserve">omit details of the researcher </w:t>
      </w:r>
      <w:r w:rsidRPr="00423608" w:rsidR="00D61925">
        <w:rPr>
          <w:rFonts w:ascii="Times New Roman" w:hAnsi="Times New Roman" w:cs="Times New Roman"/>
          <w:sz w:val="24"/>
          <w:szCs w:val="24"/>
        </w:rPr>
        <w:t xml:space="preserve">since it is believed that </w:t>
      </w:r>
      <w:r w:rsidRPr="00423608" w:rsidR="00723D04">
        <w:rPr>
          <w:rFonts w:ascii="Times New Roman" w:hAnsi="Times New Roman" w:cs="Times New Roman"/>
          <w:sz w:val="24"/>
          <w:szCs w:val="24"/>
        </w:rPr>
        <w:t xml:space="preserve">the provision of these details would </w:t>
      </w:r>
      <w:r w:rsidRPr="00423608" w:rsidR="00B613F0">
        <w:rPr>
          <w:rFonts w:ascii="Times New Roman" w:hAnsi="Times New Roman" w:cs="Times New Roman"/>
          <w:sz w:val="24"/>
          <w:szCs w:val="24"/>
        </w:rPr>
        <w:t xml:space="preserve">alter the responses received from the subjects, </w:t>
      </w:r>
      <w:r w:rsidRPr="00423608" w:rsidR="003E73D4">
        <w:rPr>
          <w:rFonts w:ascii="Times New Roman" w:hAnsi="Times New Roman" w:cs="Times New Roman"/>
          <w:sz w:val="24"/>
          <w:szCs w:val="24"/>
        </w:rPr>
        <w:t xml:space="preserve">especially regarding the information </w:t>
      </w:r>
      <w:r w:rsidRPr="00423608" w:rsidR="00DE4117">
        <w:rPr>
          <w:rFonts w:ascii="Times New Roman" w:hAnsi="Times New Roman" w:cs="Times New Roman"/>
          <w:sz w:val="24"/>
          <w:szCs w:val="24"/>
        </w:rPr>
        <w:t>being investigated</w:t>
      </w:r>
      <w:sdt>
        <w:sdtPr>
          <w:rPr>
            <w:rFonts w:ascii="Times New Roman" w:hAnsi="Times New Roman" w:cs="Times New Roman"/>
            <w:sz w:val="24"/>
            <w:szCs w:val="24"/>
          </w:rPr>
          <w:id w:val="454842282"/>
          <w:citation/>
        </w:sdtPr>
        <w:sdtContent>
          <w:r w:rsidR="00F578BA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F578BA">
            <w:rPr>
              <w:rFonts w:ascii="Times New Roman" w:hAnsi="Times New Roman" w:cs="Times New Roman"/>
              <w:sz w:val="24"/>
              <w:szCs w:val="24"/>
            </w:rPr>
            <w:instrText xml:space="preserve"> CITATION Ath09 \l 1033 </w:instrText>
          </w:r>
          <w:r w:rsidR="00F578BA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F578BA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Pr="00F578BA" w:rsidR="00F578BA">
            <w:rPr>
              <w:rFonts w:ascii="Times New Roman" w:hAnsi="Times New Roman" w:cs="Times New Roman"/>
              <w:noProof/>
              <w:sz w:val="24"/>
              <w:szCs w:val="24"/>
            </w:rPr>
            <w:t>(Athanassoulis &amp; Wilson, 2009)</w:t>
          </w:r>
          <w:r w:rsidR="00F578BA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Pr="00423608" w:rsidR="00DE4117">
        <w:rPr>
          <w:rFonts w:ascii="Times New Roman" w:hAnsi="Times New Roman" w:cs="Times New Roman"/>
          <w:sz w:val="24"/>
          <w:szCs w:val="24"/>
        </w:rPr>
        <w:t xml:space="preserve">. Even though deception has proven to be beneficial in the excavation of </w:t>
      </w:r>
      <w:r w:rsidRPr="00423608" w:rsidR="00CE7DD0">
        <w:rPr>
          <w:rFonts w:ascii="Times New Roman" w:hAnsi="Times New Roman" w:cs="Times New Roman"/>
          <w:sz w:val="24"/>
          <w:szCs w:val="24"/>
        </w:rPr>
        <w:t xml:space="preserve">respondent information during research projects, </w:t>
      </w:r>
      <w:r w:rsidRPr="00423608" w:rsidR="00560C0A">
        <w:rPr>
          <w:rFonts w:ascii="Times New Roman" w:hAnsi="Times New Roman" w:cs="Times New Roman"/>
          <w:sz w:val="24"/>
          <w:szCs w:val="24"/>
        </w:rPr>
        <w:t xml:space="preserve">it places a burden on the researchers to provide a justification </w:t>
      </w:r>
      <w:r w:rsidRPr="00423608" w:rsidR="00F16D10">
        <w:rPr>
          <w:rFonts w:ascii="Times New Roman" w:hAnsi="Times New Roman" w:cs="Times New Roman"/>
          <w:sz w:val="24"/>
          <w:szCs w:val="24"/>
        </w:rPr>
        <w:t>for the use of deception.</w:t>
      </w:r>
      <w:r w:rsidRPr="00423608" w:rsidR="0086313E">
        <w:rPr>
          <w:rFonts w:ascii="Times New Roman" w:hAnsi="Times New Roman" w:cs="Times New Roman"/>
          <w:sz w:val="24"/>
          <w:szCs w:val="24"/>
        </w:rPr>
        <w:t xml:space="preserve"> </w:t>
      </w:r>
      <w:r w:rsidRPr="00423608" w:rsidR="00D31A28">
        <w:rPr>
          <w:rFonts w:ascii="Times New Roman" w:hAnsi="Times New Roman" w:cs="Times New Roman"/>
          <w:sz w:val="24"/>
          <w:szCs w:val="24"/>
        </w:rPr>
        <w:t xml:space="preserve">In this sense, the use of deception in naturalistic and participant observation </w:t>
      </w:r>
      <w:r w:rsidRPr="00423608" w:rsidR="000B3EA4">
        <w:rPr>
          <w:rFonts w:ascii="Times New Roman" w:hAnsi="Times New Roman" w:cs="Times New Roman"/>
          <w:sz w:val="24"/>
          <w:szCs w:val="24"/>
        </w:rPr>
        <w:t>does</w:t>
      </w:r>
      <w:r w:rsidRPr="00423608" w:rsidR="00D31A28">
        <w:rPr>
          <w:rFonts w:ascii="Times New Roman" w:hAnsi="Times New Roman" w:cs="Times New Roman"/>
          <w:sz w:val="24"/>
          <w:szCs w:val="24"/>
        </w:rPr>
        <w:t xml:space="preserve"> not</w:t>
      </w:r>
      <w:r w:rsidRPr="00423608" w:rsidR="00A40C9D">
        <w:rPr>
          <w:rFonts w:ascii="Times New Roman" w:hAnsi="Times New Roman" w:cs="Times New Roman"/>
          <w:sz w:val="24"/>
          <w:szCs w:val="24"/>
        </w:rPr>
        <w:t xml:space="preserve"> compromise the information received from research </w:t>
      </w:r>
      <w:r w:rsidRPr="00423608" w:rsidR="00744BBD">
        <w:rPr>
          <w:rFonts w:ascii="Times New Roman" w:hAnsi="Times New Roman" w:cs="Times New Roman"/>
          <w:sz w:val="24"/>
          <w:szCs w:val="24"/>
        </w:rPr>
        <w:t>because</w:t>
      </w:r>
      <w:r w:rsidRPr="00423608" w:rsidR="00473B2A">
        <w:rPr>
          <w:rFonts w:ascii="Times New Roman" w:hAnsi="Times New Roman" w:cs="Times New Roman"/>
          <w:sz w:val="24"/>
          <w:szCs w:val="24"/>
        </w:rPr>
        <w:t xml:space="preserve"> a successful participant would fit well </w:t>
      </w:r>
      <w:r w:rsidRPr="00423608" w:rsidR="00E76585">
        <w:rPr>
          <w:rFonts w:ascii="Times New Roman" w:hAnsi="Times New Roman" w:cs="Times New Roman"/>
          <w:sz w:val="24"/>
          <w:szCs w:val="24"/>
        </w:rPr>
        <w:t>enough</w:t>
      </w:r>
      <w:r w:rsidRPr="00423608" w:rsidR="00473B2A">
        <w:rPr>
          <w:rFonts w:ascii="Times New Roman" w:hAnsi="Times New Roman" w:cs="Times New Roman"/>
          <w:sz w:val="24"/>
          <w:szCs w:val="24"/>
        </w:rPr>
        <w:t xml:space="preserve"> into the study group </w:t>
      </w:r>
      <w:r w:rsidRPr="00423608" w:rsidR="00A3141E">
        <w:rPr>
          <w:rFonts w:ascii="Times New Roman" w:hAnsi="Times New Roman" w:cs="Times New Roman"/>
          <w:sz w:val="24"/>
          <w:szCs w:val="24"/>
        </w:rPr>
        <w:t>to be ignored</w:t>
      </w:r>
      <w:r w:rsidRPr="00423608" w:rsidR="007E3EB7">
        <w:rPr>
          <w:rFonts w:ascii="Times New Roman" w:hAnsi="Times New Roman" w:cs="Times New Roman"/>
          <w:sz w:val="24"/>
          <w:szCs w:val="24"/>
        </w:rPr>
        <w:t>; for this reason, peo</w:t>
      </w:r>
      <w:r w:rsidRPr="00423608" w:rsidR="00F80900">
        <w:rPr>
          <w:rFonts w:ascii="Times New Roman" w:hAnsi="Times New Roman" w:cs="Times New Roman"/>
          <w:sz w:val="24"/>
          <w:szCs w:val="24"/>
        </w:rPr>
        <w:t>ple would not a</w:t>
      </w:r>
      <w:r w:rsidRPr="00423608" w:rsidR="00370790">
        <w:rPr>
          <w:rFonts w:ascii="Times New Roman" w:hAnsi="Times New Roman" w:cs="Times New Roman"/>
          <w:sz w:val="24"/>
          <w:szCs w:val="24"/>
        </w:rPr>
        <w:t>ttempt to adjust their behavior.</w:t>
      </w:r>
    </w:p>
    <w:p w:rsidR="007E1DBB" w:rsidP="0042360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23608">
        <w:rPr>
          <w:rFonts w:ascii="Times New Roman" w:hAnsi="Times New Roman" w:cs="Times New Roman"/>
          <w:sz w:val="24"/>
          <w:szCs w:val="24"/>
        </w:rPr>
        <w:t xml:space="preserve">Also, it is important to understand that </w:t>
      </w:r>
      <w:r w:rsidRPr="00423608" w:rsidR="00C1674C">
        <w:rPr>
          <w:rFonts w:ascii="Times New Roman" w:hAnsi="Times New Roman" w:cs="Times New Roman"/>
          <w:sz w:val="24"/>
          <w:szCs w:val="24"/>
        </w:rPr>
        <w:t xml:space="preserve">presenting </w:t>
      </w:r>
      <w:r w:rsidRPr="00423608" w:rsidR="003437D9">
        <w:rPr>
          <w:rFonts w:ascii="Times New Roman" w:hAnsi="Times New Roman" w:cs="Times New Roman"/>
          <w:sz w:val="24"/>
          <w:szCs w:val="24"/>
        </w:rPr>
        <w:t>oneself as a rese</w:t>
      </w:r>
      <w:r w:rsidRPr="00423608" w:rsidR="00EB68A9">
        <w:rPr>
          <w:rFonts w:ascii="Times New Roman" w:hAnsi="Times New Roman" w:cs="Times New Roman"/>
          <w:sz w:val="24"/>
          <w:szCs w:val="24"/>
        </w:rPr>
        <w:t>a</w:t>
      </w:r>
      <w:r w:rsidRPr="00423608" w:rsidR="00FD11ED">
        <w:rPr>
          <w:rFonts w:ascii="Times New Roman" w:hAnsi="Times New Roman" w:cs="Times New Roman"/>
          <w:sz w:val="24"/>
          <w:szCs w:val="24"/>
        </w:rPr>
        <w:t xml:space="preserve">rcher to the research subjects would place </w:t>
      </w:r>
      <w:r w:rsidRPr="00423608" w:rsidR="0068623E">
        <w:rPr>
          <w:rFonts w:ascii="Times New Roman" w:hAnsi="Times New Roman" w:cs="Times New Roman"/>
          <w:sz w:val="24"/>
          <w:szCs w:val="24"/>
        </w:rPr>
        <w:t>limitations</w:t>
      </w:r>
      <w:r w:rsidRPr="00423608" w:rsidR="00FD11ED">
        <w:rPr>
          <w:rFonts w:ascii="Times New Roman" w:hAnsi="Times New Roman" w:cs="Times New Roman"/>
          <w:sz w:val="24"/>
          <w:szCs w:val="24"/>
        </w:rPr>
        <w:t xml:space="preserve"> </w:t>
      </w:r>
      <w:r w:rsidRPr="00423608" w:rsidR="00B13B61">
        <w:rPr>
          <w:rFonts w:ascii="Times New Roman" w:hAnsi="Times New Roman" w:cs="Times New Roman"/>
          <w:sz w:val="24"/>
          <w:szCs w:val="24"/>
        </w:rPr>
        <w:t xml:space="preserve">on the types of social interactions </w:t>
      </w:r>
      <w:r w:rsidRPr="00423608" w:rsidR="0068623E">
        <w:rPr>
          <w:rFonts w:ascii="Times New Roman" w:hAnsi="Times New Roman" w:cs="Times New Roman"/>
          <w:sz w:val="24"/>
          <w:szCs w:val="24"/>
        </w:rPr>
        <w:t xml:space="preserve">that one would be able to </w:t>
      </w:r>
      <w:r w:rsidRPr="00423608" w:rsidR="00147994">
        <w:rPr>
          <w:rFonts w:ascii="Times New Roman" w:hAnsi="Times New Roman" w:cs="Times New Roman"/>
          <w:sz w:val="24"/>
          <w:szCs w:val="24"/>
        </w:rPr>
        <w:t>observe</w:t>
      </w:r>
      <w:sdt>
        <w:sdtPr>
          <w:rPr>
            <w:rFonts w:ascii="Times New Roman" w:hAnsi="Times New Roman" w:cs="Times New Roman"/>
            <w:sz w:val="24"/>
            <w:szCs w:val="24"/>
          </w:rPr>
          <w:id w:val="2088655919"/>
          <w:citation/>
        </w:sdtPr>
        <w:sdtContent>
          <w:r w:rsidR="00CB229E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CB229E">
            <w:rPr>
              <w:rFonts w:ascii="Times New Roman" w:hAnsi="Times New Roman" w:cs="Times New Roman"/>
              <w:sz w:val="24"/>
              <w:szCs w:val="24"/>
            </w:rPr>
            <w:instrText xml:space="preserve">CITATION Brö80 \l 1033 </w:instrText>
          </w:r>
          <w:r w:rsidR="00CB229E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CB229E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Pr="00CB229E" w:rsidR="00CB229E">
            <w:rPr>
              <w:rFonts w:ascii="Times New Roman" w:hAnsi="Times New Roman" w:cs="Times New Roman"/>
              <w:noProof/>
              <w:sz w:val="24"/>
              <w:szCs w:val="24"/>
            </w:rPr>
            <w:t>(Bröder, 1988)</w:t>
          </w:r>
          <w:r w:rsidR="00CB229E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Pr="00423608" w:rsidR="00FE187C">
        <w:rPr>
          <w:rFonts w:ascii="Times New Roman" w:hAnsi="Times New Roman" w:cs="Times New Roman"/>
          <w:sz w:val="24"/>
          <w:szCs w:val="24"/>
        </w:rPr>
        <w:t xml:space="preserve">. Similarly, </w:t>
      </w:r>
      <w:r w:rsidRPr="00423608" w:rsidR="00BE5EE8">
        <w:rPr>
          <w:rFonts w:ascii="Times New Roman" w:hAnsi="Times New Roman" w:cs="Times New Roman"/>
          <w:sz w:val="24"/>
          <w:szCs w:val="24"/>
        </w:rPr>
        <w:t xml:space="preserve">in the event that researchers reveal their identities, </w:t>
      </w:r>
      <w:r w:rsidRPr="00423608" w:rsidR="00C458F3">
        <w:rPr>
          <w:rFonts w:ascii="Times New Roman" w:hAnsi="Times New Roman" w:cs="Times New Roman"/>
          <w:sz w:val="24"/>
          <w:szCs w:val="24"/>
        </w:rPr>
        <w:t xml:space="preserve">it is possible that the study respondents </w:t>
      </w:r>
      <w:r w:rsidRPr="00423608" w:rsidR="00032E33">
        <w:rPr>
          <w:rFonts w:ascii="Times New Roman" w:hAnsi="Times New Roman" w:cs="Times New Roman"/>
          <w:sz w:val="24"/>
          <w:szCs w:val="24"/>
        </w:rPr>
        <w:t xml:space="preserve">can have a different understanding of the researcher’s role </w:t>
      </w:r>
      <w:r w:rsidRPr="00423608" w:rsidR="00FD4C45">
        <w:rPr>
          <w:rFonts w:ascii="Times New Roman" w:hAnsi="Times New Roman" w:cs="Times New Roman"/>
          <w:sz w:val="24"/>
          <w:szCs w:val="24"/>
        </w:rPr>
        <w:t xml:space="preserve">that is different from the one they originally </w:t>
      </w:r>
      <w:r w:rsidRPr="00423608" w:rsidR="00D200C3">
        <w:rPr>
          <w:rFonts w:ascii="Times New Roman" w:hAnsi="Times New Roman" w:cs="Times New Roman"/>
          <w:sz w:val="24"/>
          <w:szCs w:val="24"/>
        </w:rPr>
        <w:t>understood</w:t>
      </w:r>
      <w:r w:rsidRPr="00423608" w:rsidR="00FD4C45">
        <w:rPr>
          <w:rFonts w:ascii="Times New Roman" w:hAnsi="Times New Roman" w:cs="Times New Roman"/>
          <w:sz w:val="24"/>
          <w:szCs w:val="24"/>
        </w:rPr>
        <w:t>.</w:t>
      </w:r>
      <w:r w:rsidRPr="00423608" w:rsidR="007377A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1DBB" w:rsidP="007E1DB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2B73" w:rsidP="007E1DB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3608">
        <w:rPr>
          <w:rFonts w:ascii="Times New Roman" w:hAnsi="Times New Roman" w:cs="Times New Roman"/>
          <w:sz w:val="24"/>
          <w:szCs w:val="24"/>
        </w:rPr>
        <w:t xml:space="preserve">In </w:t>
      </w:r>
      <w:r w:rsidRPr="00423608" w:rsidR="00FB1300">
        <w:rPr>
          <w:rFonts w:ascii="Times New Roman" w:hAnsi="Times New Roman" w:cs="Times New Roman"/>
          <w:sz w:val="24"/>
          <w:szCs w:val="24"/>
        </w:rPr>
        <w:t>conclusion,</w:t>
      </w:r>
      <w:r w:rsidRPr="00423608" w:rsidR="002B69BD">
        <w:rPr>
          <w:rFonts w:ascii="Times New Roman" w:hAnsi="Times New Roman" w:cs="Times New Roman"/>
          <w:sz w:val="24"/>
          <w:szCs w:val="24"/>
        </w:rPr>
        <w:t xml:space="preserve"> </w:t>
      </w:r>
      <w:r w:rsidRPr="00423608" w:rsidR="00D26C2D">
        <w:rPr>
          <w:rFonts w:ascii="Times New Roman" w:hAnsi="Times New Roman" w:cs="Times New Roman"/>
          <w:sz w:val="24"/>
          <w:szCs w:val="24"/>
        </w:rPr>
        <w:t xml:space="preserve">although staying undercover </w:t>
      </w:r>
      <w:r w:rsidRPr="00423608" w:rsidR="00457B4D">
        <w:rPr>
          <w:rFonts w:ascii="Times New Roman" w:hAnsi="Times New Roman" w:cs="Times New Roman"/>
          <w:sz w:val="24"/>
          <w:szCs w:val="24"/>
        </w:rPr>
        <w:t xml:space="preserve">can create </w:t>
      </w:r>
      <w:r w:rsidRPr="00423608" w:rsidR="00752DC4">
        <w:rPr>
          <w:rFonts w:ascii="Times New Roman" w:hAnsi="Times New Roman" w:cs="Times New Roman"/>
          <w:sz w:val="24"/>
          <w:szCs w:val="24"/>
        </w:rPr>
        <w:t xml:space="preserve">possible ethical </w:t>
      </w:r>
      <w:r w:rsidRPr="00423608" w:rsidR="0080009C">
        <w:rPr>
          <w:rFonts w:ascii="Times New Roman" w:hAnsi="Times New Roman" w:cs="Times New Roman"/>
          <w:sz w:val="24"/>
          <w:szCs w:val="24"/>
        </w:rPr>
        <w:t>dilemmas</w:t>
      </w:r>
      <w:r w:rsidRPr="00423608" w:rsidR="00B339AB">
        <w:rPr>
          <w:rFonts w:ascii="Times New Roman" w:hAnsi="Times New Roman" w:cs="Times New Roman"/>
          <w:sz w:val="24"/>
          <w:szCs w:val="24"/>
        </w:rPr>
        <w:t xml:space="preserve">, researchers have a reasonable </w:t>
      </w:r>
      <w:r w:rsidRPr="00423608" w:rsidR="00C93BCD">
        <w:rPr>
          <w:rFonts w:ascii="Times New Roman" w:hAnsi="Times New Roman" w:cs="Times New Roman"/>
          <w:sz w:val="24"/>
          <w:szCs w:val="24"/>
        </w:rPr>
        <w:t xml:space="preserve">justification </w:t>
      </w:r>
      <w:r w:rsidRPr="00423608" w:rsidR="00445B50">
        <w:rPr>
          <w:rFonts w:ascii="Times New Roman" w:hAnsi="Times New Roman" w:cs="Times New Roman"/>
          <w:sz w:val="24"/>
          <w:szCs w:val="24"/>
        </w:rPr>
        <w:t xml:space="preserve">for </w:t>
      </w:r>
      <w:r w:rsidRPr="00423608" w:rsidR="00DC372E">
        <w:rPr>
          <w:rFonts w:ascii="Times New Roman" w:hAnsi="Times New Roman" w:cs="Times New Roman"/>
          <w:sz w:val="24"/>
          <w:szCs w:val="24"/>
        </w:rPr>
        <w:t xml:space="preserve">deceiving their subjects </w:t>
      </w:r>
      <w:r w:rsidRPr="00423608" w:rsidR="00C33D2B">
        <w:rPr>
          <w:rFonts w:ascii="Times New Roman" w:hAnsi="Times New Roman" w:cs="Times New Roman"/>
          <w:sz w:val="24"/>
          <w:szCs w:val="24"/>
        </w:rPr>
        <w:t xml:space="preserve">to maximize </w:t>
      </w:r>
      <w:r w:rsidRPr="00423608" w:rsidR="00F56FD2">
        <w:rPr>
          <w:rFonts w:ascii="Times New Roman" w:hAnsi="Times New Roman" w:cs="Times New Roman"/>
          <w:sz w:val="24"/>
          <w:szCs w:val="24"/>
        </w:rPr>
        <w:t xml:space="preserve">their </w:t>
      </w:r>
      <w:r w:rsidRPr="00423608" w:rsidR="009F618C">
        <w:rPr>
          <w:rFonts w:ascii="Times New Roman" w:hAnsi="Times New Roman" w:cs="Times New Roman"/>
          <w:sz w:val="24"/>
          <w:szCs w:val="24"/>
        </w:rPr>
        <w:t xml:space="preserve">data collection, especially if the </w:t>
      </w:r>
      <w:r w:rsidRPr="00423608" w:rsidR="00C073BE">
        <w:rPr>
          <w:rFonts w:ascii="Times New Roman" w:hAnsi="Times New Roman" w:cs="Times New Roman"/>
          <w:sz w:val="24"/>
          <w:szCs w:val="24"/>
        </w:rPr>
        <w:t xml:space="preserve">research activity would not </w:t>
      </w:r>
      <w:r w:rsidRPr="00423608" w:rsidR="00E64D91">
        <w:rPr>
          <w:rFonts w:ascii="Times New Roman" w:hAnsi="Times New Roman" w:cs="Times New Roman"/>
          <w:sz w:val="24"/>
          <w:szCs w:val="24"/>
        </w:rPr>
        <w:t>cause physical pain or severe emotional pain.</w:t>
      </w:r>
      <w:r w:rsidRPr="00423608" w:rsidR="0063511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A0C13" w:rsidP="007E1DB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0C13" w:rsidP="007E1DB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0C13" w:rsidP="007E1DB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0C13" w:rsidP="007E1DB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0C13" w:rsidP="007E1DB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0C13" w:rsidP="007E1DB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0C13" w:rsidP="007E1DB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0C13" w:rsidP="007E1DB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0C13" w:rsidP="007E1DB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0C13" w:rsidP="007E1DB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0C13" w:rsidP="007E1DB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0C13" w:rsidP="007E1DB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0C13" w:rsidP="007E1DB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0C13" w:rsidP="007E1DB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0C13" w:rsidP="007E1DB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F6B7A" w:rsidRPr="008A0C13" w:rsidP="008A0C1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0C13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0F6B7A" w:rsidP="008A0C13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A13B15">
        <w:rPr>
          <w:rFonts w:ascii="Times New Roman" w:hAnsi="Times New Roman" w:cs="Times New Roman"/>
          <w:sz w:val="24"/>
          <w:szCs w:val="24"/>
        </w:rPr>
        <w:t xml:space="preserve">Miller, F. G., </w:t>
      </w:r>
      <w:r w:rsidRPr="00A13B15">
        <w:rPr>
          <w:rFonts w:ascii="Times New Roman" w:hAnsi="Times New Roman" w:cs="Times New Roman"/>
          <w:sz w:val="24"/>
          <w:szCs w:val="24"/>
        </w:rPr>
        <w:t>Wendler</w:t>
      </w:r>
      <w:r w:rsidRPr="00A13B15">
        <w:rPr>
          <w:rFonts w:ascii="Times New Roman" w:hAnsi="Times New Roman" w:cs="Times New Roman"/>
          <w:sz w:val="24"/>
          <w:szCs w:val="24"/>
        </w:rPr>
        <w:t xml:space="preserve">, D., &amp; </w:t>
      </w:r>
      <w:r w:rsidRPr="00A13B15">
        <w:rPr>
          <w:rFonts w:ascii="Times New Roman" w:hAnsi="Times New Roman" w:cs="Times New Roman"/>
          <w:sz w:val="24"/>
          <w:szCs w:val="24"/>
        </w:rPr>
        <w:t>Swartzman</w:t>
      </w:r>
      <w:r w:rsidRPr="00A13B15">
        <w:rPr>
          <w:rFonts w:ascii="Times New Roman" w:hAnsi="Times New Roman" w:cs="Times New Roman"/>
          <w:sz w:val="24"/>
          <w:szCs w:val="24"/>
        </w:rPr>
        <w:t xml:space="preserve">, L. C. (2005). Deception in research on the placebo effect. </w:t>
      </w:r>
      <w:r w:rsidRPr="00A13B15">
        <w:rPr>
          <w:rFonts w:ascii="Times New Roman" w:hAnsi="Times New Roman" w:cs="Times New Roman"/>
          <w:sz w:val="24"/>
          <w:szCs w:val="24"/>
        </w:rPr>
        <w:t>PLoS</w:t>
      </w:r>
      <w:r w:rsidRPr="00A13B15">
        <w:rPr>
          <w:rFonts w:ascii="Times New Roman" w:hAnsi="Times New Roman" w:cs="Times New Roman"/>
          <w:sz w:val="24"/>
          <w:szCs w:val="24"/>
        </w:rPr>
        <w:t xml:space="preserve"> Med, 2(9), e262.</w:t>
      </w:r>
    </w:p>
    <w:p w:rsidR="00A13B15" w:rsidP="008A0C13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A13B15">
        <w:rPr>
          <w:rFonts w:ascii="Times New Roman" w:hAnsi="Times New Roman" w:cs="Times New Roman"/>
          <w:sz w:val="24"/>
          <w:szCs w:val="24"/>
        </w:rPr>
        <w:t>Bröder, A. (1998). Deception can be acceptable.</w:t>
      </w:r>
    </w:p>
    <w:p w:rsidR="00D22EC0" w:rsidP="008A0C13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D22EC0">
        <w:rPr>
          <w:rFonts w:ascii="Times New Roman" w:hAnsi="Times New Roman" w:cs="Times New Roman"/>
          <w:sz w:val="24"/>
          <w:szCs w:val="24"/>
        </w:rPr>
        <w:t xml:space="preserve">Athanassoulis, N., &amp; Wilson, J. (2009). When is deception in research </w:t>
      </w:r>
      <w:r w:rsidRPr="00D22EC0">
        <w:rPr>
          <w:rFonts w:ascii="Times New Roman" w:hAnsi="Times New Roman" w:cs="Times New Roman"/>
          <w:sz w:val="24"/>
          <w:szCs w:val="24"/>
        </w:rPr>
        <w:t>ethical?.</w:t>
      </w:r>
      <w:r w:rsidRPr="00D22EC0">
        <w:rPr>
          <w:rFonts w:ascii="Times New Roman" w:hAnsi="Times New Roman" w:cs="Times New Roman"/>
          <w:sz w:val="24"/>
          <w:szCs w:val="24"/>
        </w:rPr>
        <w:t xml:space="preserve"> Clinical Ethics, 4(1), 44-49.</w:t>
      </w:r>
    </w:p>
    <w:bookmarkEnd w:id="0"/>
    <w:p w:rsidR="00D22EC0" w:rsidRPr="00423608" w:rsidP="007E1DB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>
      <w:headerReference w:type="default" r:id="rId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687875757"/>
      <w:docPartObj>
        <w:docPartGallery w:val="Page Numbers (Top of Page)"/>
        <w:docPartUnique/>
      </w:docPartObj>
    </w:sdtPr>
    <w:sdtEndPr>
      <w:rPr>
        <w:noProof/>
      </w:rPr>
    </w:sdtEndPr>
    <w:sdtContent>
      <w:p w:rsidR="007E1DBB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A0C13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7E1DB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54A0"/>
    <w:rsid w:val="00032E33"/>
    <w:rsid w:val="000B3EA4"/>
    <w:rsid w:val="000F15F3"/>
    <w:rsid w:val="000F6B7A"/>
    <w:rsid w:val="0010141C"/>
    <w:rsid w:val="001410E4"/>
    <w:rsid w:val="00147994"/>
    <w:rsid w:val="001561ED"/>
    <w:rsid w:val="00232850"/>
    <w:rsid w:val="002B3393"/>
    <w:rsid w:val="002B69BD"/>
    <w:rsid w:val="002C3F0E"/>
    <w:rsid w:val="003334AC"/>
    <w:rsid w:val="003437D9"/>
    <w:rsid w:val="00355568"/>
    <w:rsid w:val="00370790"/>
    <w:rsid w:val="003767B8"/>
    <w:rsid w:val="00384CCF"/>
    <w:rsid w:val="00387EE8"/>
    <w:rsid w:val="003E73D4"/>
    <w:rsid w:val="00423608"/>
    <w:rsid w:val="00445B50"/>
    <w:rsid w:val="00457B4D"/>
    <w:rsid w:val="00466BCC"/>
    <w:rsid w:val="0046717B"/>
    <w:rsid w:val="00473B2A"/>
    <w:rsid w:val="004F0BB1"/>
    <w:rsid w:val="00560C0A"/>
    <w:rsid w:val="00564DE7"/>
    <w:rsid w:val="005E54A0"/>
    <w:rsid w:val="00635110"/>
    <w:rsid w:val="0068623E"/>
    <w:rsid w:val="0072342D"/>
    <w:rsid w:val="00723D04"/>
    <w:rsid w:val="007377AA"/>
    <w:rsid w:val="007379DB"/>
    <w:rsid w:val="00744BBD"/>
    <w:rsid w:val="00752DC4"/>
    <w:rsid w:val="007E1DBB"/>
    <w:rsid w:val="007E3EB7"/>
    <w:rsid w:val="007F6324"/>
    <w:rsid w:val="0080009C"/>
    <w:rsid w:val="00805D80"/>
    <w:rsid w:val="008273AE"/>
    <w:rsid w:val="0086313E"/>
    <w:rsid w:val="00865CD4"/>
    <w:rsid w:val="008A0C13"/>
    <w:rsid w:val="008C1CEE"/>
    <w:rsid w:val="009103AF"/>
    <w:rsid w:val="0092491C"/>
    <w:rsid w:val="009F618C"/>
    <w:rsid w:val="00A13B15"/>
    <w:rsid w:val="00A3141E"/>
    <w:rsid w:val="00A40C9D"/>
    <w:rsid w:val="00A445CA"/>
    <w:rsid w:val="00AB5E31"/>
    <w:rsid w:val="00B13B61"/>
    <w:rsid w:val="00B32C4D"/>
    <w:rsid w:val="00B339AB"/>
    <w:rsid w:val="00B56AE6"/>
    <w:rsid w:val="00B613F0"/>
    <w:rsid w:val="00B8041F"/>
    <w:rsid w:val="00BD0A87"/>
    <w:rsid w:val="00BE4DDF"/>
    <w:rsid w:val="00BE5EE8"/>
    <w:rsid w:val="00C073BE"/>
    <w:rsid w:val="00C1674C"/>
    <w:rsid w:val="00C33D2B"/>
    <w:rsid w:val="00C37B75"/>
    <w:rsid w:val="00C458F3"/>
    <w:rsid w:val="00C64430"/>
    <w:rsid w:val="00C84263"/>
    <w:rsid w:val="00C93BCD"/>
    <w:rsid w:val="00C9682C"/>
    <w:rsid w:val="00CB229E"/>
    <w:rsid w:val="00CC4F9E"/>
    <w:rsid w:val="00CE7DD0"/>
    <w:rsid w:val="00D200C3"/>
    <w:rsid w:val="00D22EC0"/>
    <w:rsid w:val="00D26C2D"/>
    <w:rsid w:val="00D31A28"/>
    <w:rsid w:val="00D467AB"/>
    <w:rsid w:val="00D61925"/>
    <w:rsid w:val="00DC372E"/>
    <w:rsid w:val="00DE3EBD"/>
    <w:rsid w:val="00DE4117"/>
    <w:rsid w:val="00E64D91"/>
    <w:rsid w:val="00E70F41"/>
    <w:rsid w:val="00E76585"/>
    <w:rsid w:val="00E85F43"/>
    <w:rsid w:val="00EB3D5A"/>
    <w:rsid w:val="00EB68A9"/>
    <w:rsid w:val="00EC1B20"/>
    <w:rsid w:val="00F10E69"/>
    <w:rsid w:val="00F16D10"/>
    <w:rsid w:val="00F22B73"/>
    <w:rsid w:val="00F37F53"/>
    <w:rsid w:val="00F474B1"/>
    <w:rsid w:val="00F56FD2"/>
    <w:rsid w:val="00F578BA"/>
    <w:rsid w:val="00F80900"/>
    <w:rsid w:val="00F9618D"/>
    <w:rsid w:val="00FB1300"/>
    <w:rsid w:val="00FD11ED"/>
    <w:rsid w:val="00FD4C45"/>
    <w:rsid w:val="00FE187C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52FD432E-73A3-4B14-AF27-36A3F739A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351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5110"/>
  </w:style>
  <w:style w:type="paragraph" w:styleId="Footer">
    <w:name w:val="footer"/>
    <w:basedOn w:val="Normal"/>
    <w:link w:val="FooterChar"/>
    <w:uiPriority w:val="99"/>
    <w:unhideWhenUsed/>
    <w:rsid w:val="006351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51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Mil05</b:Tag>
    <b:SourceType>BookSection</b:SourceType>
    <b:Guid>{72382988-DE24-4E3C-843A-04EDF3F0F1EE}</b:Guid>
    <b:Author>
      <b:Author>
        <b:Corporate>Miller et al.</b:Corporate>
      </b:Author>
    </b:Author>
    <b:Year>2005</b:Year>
    <b:RefOrder>1</b:RefOrder>
  </b:Source>
  <b:Source>
    <b:Tag>Ath09</b:Tag>
    <b:SourceType>BookSection</b:SourceType>
    <b:Guid>{0082A289-7F86-406E-8132-B86711DB9C76}</b:Guid>
    <b:Author>
      <b:Author>
        <b:Corporate>Athanassoulis &amp; Wilson</b:Corporate>
      </b:Author>
    </b:Author>
    <b:Year>2009</b:Year>
    <b:RefOrder>2</b:RefOrder>
  </b:Source>
  <b:Source>
    <b:Tag>Brö80</b:Tag>
    <b:SourceType>BookSection</b:SourceType>
    <b:Guid>{469E76BD-59F8-4A2C-9320-3C0B6254A502}</b:Guid>
    <b:Author>
      <b:Author>
        <b:NameList>
          <b:Person>
            <b:Last>Bröder</b:Last>
          </b:Person>
        </b:NameList>
      </b:Author>
    </b:Author>
    <b:Year>1988</b:Year>
    <b:RefOrder>3</b:RefOrder>
  </b:Source>
</b:Sources>
</file>

<file path=customXml/itemProps1.xml><?xml version="1.0" encoding="utf-8"?>
<ds:datastoreItem xmlns:ds="http://schemas.openxmlformats.org/officeDocument/2006/customXml" ds:itemID="{D6FAE621-7D10-4EA7-A85E-C50A225D2A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4</Pages>
  <Words>414</Words>
  <Characters>2363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Steve Young</cp:lastModifiedBy>
  <cp:revision>99</cp:revision>
  <dcterms:created xsi:type="dcterms:W3CDTF">2020-10-28T08:42:00Z</dcterms:created>
  <dcterms:modified xsi:type="dcterms:W3CDTF">2020-10-28T13:21:00Z</dcterms:modified>
</cp:coreProperties>
</file>