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8254BE" w14:textId="58FCAF93" w:rsidR="00B1017A" w:rsidRDefault="00B1017A" w:rsidP="00B1017A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  <w:r>
        <w:rPr>
          <w:rFonts w:ascii="Helvetica Neue" w:eastAsia="Times New Roman" w:hAnsi="Helvetica Neue" w:cs="Times New Roman"/>
          <w:color w:val="2D3B45"/>
          <w:shd w:val="clear" w:color="auto" w:fill="FFFFFF"/>
        </w:rPr>
        <w:t>Musty be at least 200 words. Intext citations, no direct quotes.</w:t>
      </w:r>
    </w:p>
    <w:p w14:paraId="3B61D43D" w14:textId="77777777" w:rsidR="00B1017A" w:rsidRDefault="00B1017A" w:rsidP="00B1017A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14:paraId="591B35CE" w14:textId="03EC0B83" w:rsidR="00B1017A" w:rsidRPr="00B1017A" w:rsidRDefault="00B1017A" w:rsidP="00B1017A">
      <w:pPr>
        <w:rPr>
          <w:rFonts w:ascii="Times New Roman" w:eastAsia="Times New Roman" w:hAnsi="Times New Roman" w:cs="Times New Roman"/>
        </w:rPr>
      </w:pPr>
      <w:r w:rsidRPr="00B1017A">
        <w:rPr>
          <w:rFonts w:ascii="Helvetica Neue" w:eastAsia="Times New Roman" w:hAnsi="Helvetica Neue" w:cs="Times New Roman"/>
          <w:color w:val="2D3B45"/>
          <w:shd w:val="clear" w:color="auto" w:fill="FFFFFF"/>
        </w:rPr>
        <w:t>Discuss what we learned from Zimbardo’s classic study.  Explore why the Stanford prison study is considered one of the most famous and controversial studies.</w:t>
      </w:r>
    </w:p>
    <w:p w14:paraId="63F8B6CE" w14:textId="77777777" w:rsidR="00A513CF" w:rsidRDefault="00111326"/>
    <w:sectPr w:rsidR="00A51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Helvetic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17A"/>
    <w:rsid w:val="00740F01"/>
    <w:rsid w:val="00B1017A"/>
    <w:rsid w:val="00D0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C6936B"/>
  <w15:chartTrackingRefBased/>
  <w15:docId w15:val="{D96F93B7-CAA2-EB47-B562-5852ECEF6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95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2020-11-15T03:40:00Z</dcterms:created>
</cp:coreProperties>
</file>