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D0F" w:rsidRDefault="003D5D0F" w:rsidP="003D5D0F">
      <w:pPr>
        <w:spacing w:line="480" w:lineRule="auto"/>
        <w:jc w:val="center"/>
        <w:rPr>
          <w:rFonts w:ascii="Times New Roman" w:hAnsi="Times New Roman" w:cs="Times New Roman"/>
          <w:b/>
          <w:sz w:val="24"/>
        </w:rPr>
      </w:pPr>
      <w:bookmarkStart w:id="0" w:name="_GoBack"/>
      <w:bookmarkEnd w:id="0"/>
    </w:p>
    <w:p w:rsidR="003D5D0F" w:rsidRDefault="003D5D0F" w:rsidP="003D5D0F">
      <w:pPr>
        <w:spacing w:line="480" w:lineRule="auto"/>
        <w:jc w:val="center"/>
        <w:rPr>
          <w:rFonts w:ascii="Times New Roman" w:hAnsi="Times New Roman" w:cs="Times New Roman"/>
          <w:b/>
          <w:sz w:val="24"/>
        </w:rPr>
      </w:pPr>
    </w:p>
    <w:p w:rsidR="003D5D0F" w:rsidRDefault="003D5D0F" w:rsidP="003D5D0F">
      <w:pPr>
        <w:spacing w:line="480" w:lineRule="auto"/>
        <w:jc w:val="center"/>
        <w:rPr>
          <w:rFonts w:ascii="Times New Roman" w:hAnsi="Times New Roman" w:cs="Times New Roman"/>
          <w:b/>
          <w:sz w:val="24"/>
        </w:rPr>
      </w:pPr>
    </w:p>
    <w:p w:rsidR="003D5D0F" w:rsidRDefault="003D5D0F" w:rsidP="003D5D0F">
      <w:pPr>
        <w:spacing w:line="480" w:lineRule="auto"/>
        <w:jc w:val="center"/>
        <w:rPr>
          <w:rFonts w:ascii="Times New Roman" w:hAnsi="Times New Roman" w:cs="Times New Roman"/>
          <w:b/>
          <w:sz w:val="24"/>
        </w:rPr>
      </w:pPr>
    </w:p>
    <w:p w:rsidR="00AE0EDB" w:rsidRPr="003D5D0F" w:rsidRDefault="003F673E" w:rsidP="003D5D0F">
      <w:pPr>
        <w:spacing w:line="480" w:lineRule="auto"/>
        <w:jc w:val="center"/>
        <w:rPr>
          <w:rFonts w:ascii="Times New Roman" w:hAnsi="Times New Roman" w:cs="Times New Roman"/>
          <w:b/>
          <w:sz w:val="24"/>
        </w:rPr>
      </w:pPr>
      <w:r w:rsidRPr="003D5D0F">
        <w:rPr>
          <w:rFonts w:ascii="Times New Roman" w:hAnsi="Times New Roman" w:cs="Times New Roman"/>
          <w:b/>
          <w:sz w:val="24"/>
        </w:rPr>
        <w:t>Sexual Orientation</w:t>
      </w:r>
    </w:p>
    <w:p w:rsidR="003D5D0F" w:rsidRDefault="003D5D0F" w:rsidP="003D5D0F">
      <w:pPr>
        <w:spacing w:line="480" w:lineRule="auto"/>
        <w:jc w:val="center"/>
        <w:rPr>
          <w:rFonts w:ascii="Times New Roman" w:hAnsi="Times New Roman" w:cs="Times New Roman"/>
          <w:sz w:val="24"/>
        </w:rPr>
      </w:pPr>
    </w:p>
    <w:p w:rsidR="003D5D0F" w:rsidRDefault="003D5D0F" w:rsidP="003D5D0F">
      <w:pPr>
        <w:spacing w:line="480" w:lineRule="auto"/>
        <w:jc w:val="center"/>
        <w:rPr>
          <w:rFonts w:ascii="Times New Roman" w:hAnsi="Times New Roman" w:cs="Times New Roman"/>
          <w:sz w:val="24"/>
        </w:rPr>
      </w:pPr>
    </w:p>
    <w:p w:rsidR="003D5D0F" w:rsidRDefault="003D5D0F" w:rsidP="003D5D0F">
      <w:pPr>
        <w:spacing w:line="480" w:lineRule="auto"/>
        <w:jc w:val="center"/>
        <w:rPr>
          <w:rFonts w:ascii="Times New Roman" w:hAnsi="Times New Roman" w:cs="Times New Roman"/>
          <w:sz w:val="24"/>
        </w:rPr>
      </w:pPr>
    </w:p>
    <w:p w:rsidR="003D5D0F" w:rsidRDefault="003D5D0F" w:rsidP="003D5D0F">
      <w:pPr>
        <w:spacing w:line="480" w:lineRule="auto"/>
        <w:jc w:val="center"/>
        <w:rPr>
          <w:rFonts w:ascii="Times New Roman" w:hAnsi="Times New Roman" w:cs="Times New Roman"/>
          <w:sz w:val="24"/>
        </w:rPr>
      </w:pPr>
    </w:p>
    <w:p w:rsidR="003D5D0F" w:rsidRDefault="003D5D0F" w:rsidP="003D5D0F">
      <w:pPr>
        <w:spacing w:line="480" w:lineRule="auto"/>
        <w:jc w:val="center"/>
        <w:rPr>
          <w:rFonts w:ascii="Times New Roman" w:hAnsi="Times New Roman" w:cs="Times New Roman"/>
          <w:sz w:val="24"/>
        </w:rPr>
      </w:pPr>
    </w:p>
    <w:p w:rsidR="003D5D0F" w:rsidRDefault="003D5D0F" w:rsidP="003D5D0F">
      <w:pPr>
        <w:spacing w:line="480" w:lineRule="auto"/>
        <w:jc w:val="center"/>
        <w:rPr>
          <w:rFonts w:ascii="Times New Roman" w:hAnsi="Times New Roman" w:cs="Times New Roman"/>
          <w:sz w:val="24"/>
        </w:rPr>
      </w:pPr>
    </w:p>
    <w:p w:rsidR="003D5D0F" w:rsidRDefault="003D5D0F" w:rsidP="003D5D0F">
      <w:pPr>
        <w:spacing w:line="480" w:lineRule="auto"/>
        <w:jc w:val="center"/>
        <w:rPr>
          <w:rFonts w:ascii="Times New Roman" w:hAnsi="Times New Roman" w:cs="Times New Roman"/>
          <w:sz w:val="24"/>
        </w:rPr>
      </w:pPr>
    </w:p>
    <w:p w:rsidR="003D5D0F" w:rsidRDefault="003D5D0F" w:rsidP="003D5D0F">
      <w:pPr>
        <w:spacing w:line="480" w:lineRule="auto"/>
        <w:jc w:val="center"/>
        <w:rPr>
          <w:rFonts w:ascii="Times New Roman" w:hAnsi="Times New Roman" w:cs="Times New Roman"/>
          <w:sz w:val="24"/>
        </w:rPr>
      </w:pPr>
    </w:p>
    <w:p w:rsidR="00AE0EDB" w:rsidRDefault="003F673E" w:rsidP="003D5D0F">
      <w:pPr>
        <w:spacing w:line="480" w:lineRule="auto"/>
        <w:jc w:val="center"/>
        <w:rPr>
          <w:rFonts w:ascii="Times New Roman" w:hAnsi="Times New Roman" w:cs="Times New Roman"/>
          <w:sz w:val="24"/>
        </w:rPr>
      </w:pPr>
      <w:r>
        <w:rPr>
          <w:rFonts w:ascii="Times New Roman" w:hAnsi="Times New Roman" w:cs="Times New Roman"/>
          <w:sz w:val="24"/>
        </w:rPr>
        <w:t>Author</w:t>
      </w:r>
    </w:p>
    <w:p w:rsidR="00AE0EDB" w:rsidRDefault="003F673E" w:rsidP="003D5D0F">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8D0016" w:rsidRDefault="003F673E" w:rsidP="003D5D0F">
      <w:pPr>
        <w:spacing w:line="480" w:lineRule="auto"/>
        <w:jc w:val="center"/>
        <w:rPr>
          <w:rFonts w:ascii="Times New Roman" w:hAnsi="Times New Roman" w:cs="Times New Roman"/>
          <w:sz w:val="24"/>
        </w:rPr>
      </w:pPr>
      <w:r>
        <w:rPr>
          <w:rFonts w:ascii="Times New Roman" w:hAnsi="Times New Roman" w:cs="Times New Roman"/>
          <w:sz w:val="24"/>
        </w:rPr>
        <w:t>Instructor</w:t>
      </w:r>
    </w:p>
    <w:p w:rsidR="008D0016" w:rsidRDefault="003F673E" w:rsidP="003D5D0F">
      <w:pPr>
        <w:spacing w:line="480" w:lineRule="auto"/>
        <w:jc w:val="center"/>
        <w:rPr>
          <w:rFonts w:ascii="Times New Roman" w:hAnsi="Times New Roman" w:cs="Times New Roman"/>
          <w:sz w:val="24"/>
        </w:rPr>
      </w:pPr>
      <w:r>
        <w:rPr>
          <w:rFonts w:ascii="Times New Roman" w:hAnsi="Times New Roman" w:cs="Times New Roman"/>
          <w:sz w:val="24"/>
        </w:rPr>
        <w:t>Course code</w:t>
      </w:r>
    </w:p>
    <w:p w:rsidR="008D0016" w:rsidRDefault="003F673E" w:rsidP="003D5D0F">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CE4BF7" w:rsidRPr="00AE0EDB" w:rsidRDefault="003F673E" w:rsidP="00AE0EDB">
      <w:pPr>
        <w:spacing w:line="480" w:lineRule="auto"/>
        <w:ind w:firstLine="720"/>
        <w:jc w:val="both"/>
        <w:rPr>
          <w:rFonts w:ascii="Times New Roman" w:hAnsi="Times New Roman" w:cs="Times New Roman"/>
          <w:sz w:val="24"/>
        </w:rPr>
      </w:pPr>
      <w:r w:rsidRPr="00AE0EDB">
        <w:rPr>
          <w:rFonts w:ascii="Times New Roman" w:hAnsi="Times New Roman" w:cs="Times New Roman"/>
          <w:sz w:val="24"/>
        </w:rPr>
        <w:lastRenderedPageBreak/>
        <w:t xml:space="preserve">To </w:t>
      </w:r>
      <w:r w:rsidR="009E0C07" w:rsidRPr="00AE0EDB">
        <w:rPr>
          <w:rFonts w:ascii="Times New Roman" w:hAnsi="Times New Roman" w:cs="Times New Roman"/>
          <w:sz w:val="24"/>
        </w:rPr>
        <w:t>examine the sociological perspective</w:t>
      </w:r>
      <w:r w:rsidR="00296A8D" w:rsidRPr="00AE0EDB">
        <w:rPr>
          <w:rFonts w:ascii="Times New Roman" w:hAnsi="Times New Roman" w:cs="Times New Roman"/>
          <w:sz w:val="24"/>
        </w:rPr>
        <w:t xml:space="preserve"> regarding the LGBT community, I conducted an interview</w:t>
      </w:r>
      <w:r w:rsidR="0025290A" w:rsidRPr="00AE0EDB">
        <w:rPr>
          <w:rFonts w:ascii="Times New Roman" w:hAnsi="Times New Roman" w:cs="Times New Roman"/>
          <w:sz w:val="24"/>
        </w:rPr>
        <w:t xml:space="preserve"> that involved only ten students</w:t>
      </w:r>
      <w:r w:rsidR="000B7910" w:rsidRPr="00AE0EDB">
        <w:rPr>
          <w:rFonts w:ascii="Times New Roman" w:hAnsi="Times New Roman" w:cs="Times New Roman"/>
          <w:sz w:val="24"/>
        </w:rPr>
        <w:t xml:space="preserve"> from my department.</w:t>
      </w:r>
      <w:r w:rsidR="00922D66" w:rsidRPr="00AE0EDB">
        <w:rPr>
          <w:rFonts w:ascii="Times New Roman" w:hAnsi="Times New Roman" w:cs="Times New Roman"/>
          <w:sz w:val="24"/>
        </w:rPr>
        <w:t xml:space="preserve"> Before the actual interview</w:t>
      </w:r>
      <w:r w:rsidR="00B5014D" w:rsidRPr="00AE0EDB">
        <w:rPr>
          <w:rFonts w:ascii="Times New Roman" w:hAnsi="Times New Roman" w:cs="Times New Roman"/>
          <w:sz w:val="24"/>
        </w:rPr>
        <w:t xml:space="preserve">, </w:t>
      </w:r>
      <w:r w:rsidR="00E72E73" w:rsidRPr="00AE0EDB">
        <w:rPr>
          <w:rFonts w:ascii="Times New Roman" w:hAnsi="Times New Roman" w:cs="Times New Roman"/>
          <w:sz w:val="24"/>
        </w:rPr>
        <w:t xml:space="preserve">I understood that considering the nature of the </w:t>
      </w:r>
      <w:r w:rsidR="0016137F" w:rsidRPr="00AE0EDB">
        <w:rPr>
          <w:rFonts w:ascii="Times New Roman" w:hAnsi="Times New Roman" w:cs="Times New Roman"/>
          <w:sz w:val="24"/>
        </w:rPr>
        <w:t xml:space="preserve">issue, many people were unlikely to </w:t>
      </w:r>
      <w:r w:rsidR="004F6296" w:rsidRPr="00AE0EDB">
        <w:rPr>
          <w:rFonts w:ascii="Times New Roman" w:hAnsi="Times New Roman" w:cs="Times New Roman"/>
          <w:sz w:val="24"/>
        </w:rPr>
        <w:t>willingly disclose some aspects of their sexuality.</w:t>
      </w:r>
      <w:r w:rsidR="00313C46" w:rsidRPr="00AE0EDB">
        <w:rPr>
          <w:rFonts w:ascii="Times New Roman" w:hAnsi="Times New Roman" w:cs="Times New Roman"/>
          <w:sz w:val="24"/>
        </w:rPr>
        <w:t xml:space="preserve"> I had to start by creating an affirmative environment</w:t>
      </w:r>
      <w:r w:rsidR="003E137C" w:rsidRPr="00AE0EDB">
        <w:rPr>
          <w:rFonts w:ascii="Times New Roman" w:hAnsi="Times New Roman" w:cs="Times New Roman"/>
          <w:sz w:val="24"/>
        </w:rPr>
        <w:t xml:space="preserve"> by particularly communicating to the respondents through </w:t>
      </w:r>
      <w:r w:rsidR="00737653" w:rsidRPr="00AE0EDB">
        <w:rPr>
          <w:rFonts w:ascii="Times New Roman" w:hAnsi="Times New Roman" w:cs="Times New Roman"/>
          <w:sz w:val="24"/>
        </w:rPr>
        <w:t>phone calls</w:t>
      </w:r>
      <w:r w:rsidR="00633401" w:rsidRPr="00AE0EDB">
        <w:rPr>
          <w:rFonts w:ascii="Times New Roman" w:hAnsi="Times New Roman" w:cs="Times New Roman"/>
          <w:sz w:val="24"/>
        </w:rPr>
        <w:t xml:space="preserve"> so that they can feel free to talk about sexual orientation or gender without fear of </w:t>
      </w:r>
      <w:r w:rsidR="00375B02" w:rsidRPr="00AE0EDB">
        <w:rPr>
          <w:rFonts w:ascii="Times New Roman" w:hAnsi="Times New Roman" w:cs="Times New Roman"/>
          <w:sz w:val="24"/>
        </w:rPr>
        <w:t xml:space="preserve">judgment </w:t>
      </w:r>
      <w:r w:rsidR="003229D1" w:rsidRPr="00AE0EDB">
        <w:rPr>
          <w:rFonts w:ascii="Times New Roman" w:hAnsi="Times New Roman" w:cs="Times New Roman"/>
          <w:sz w:val="24"/>
        </w:rPr>
        <w:t xml:space="preserve">or even ridicule </w:t>
      </w:r>
      <w:sdt>
        <w:sdtPr>
          <w:rPr>
            <w:rFonts w:ascii="Times New Roman" w:hAnsi="Times New Roman" w:cs="Times New Roman"/>
            <w:sz w:val="24"/>
          </w:rPr>
          <w:id w:val="-654454285"/>
          <w:citation/>
        </w:sdtPr>
        <w:sdtEndPr/>
        <w:sdtContent>
          <w:r w:rsidR="003229D1" w:rsidRPr="00AE0EDB">
            <w:rPr>
              <w:rFonts w:ascii="Times New Roman" w:hAnsi="Times New Roman" w:cs="Times New Roman"/>
              <w:sz w:val="24"/>
            </w:rPr>
            <w:fldChar w:fldCharType="begin"/>
          </w:r>
          <w:r w:rsidR="003229D1" w:rsidRPr="00AE0EDB">
            <w:rPr>
              <w:rFonts w:ascii="Times New Roman" w:hAnsi="Times New Roman" w:cs="Times New Roman"/>
              <w:sz w:val="24"/>
            </w:rPr>
            <w:instrText xml:space="preserve"> CITATION Rad \l 1033 </w:instrText>
          </w:r>
          <w:r w:rsidR="003229D1" w:rsidRPr="00AE0EDB">
            <w:rPr>
              <w:rFonts w:ascii="Times New Roman" w:hAnsi="Times New Roman" w:cs="Times New Roman"/>
              <w:sz w:val="24"/>
            </w:rPr>
            <w:fldChar w:fldCharType="separate"/>
          </w:r>
          <w:r w:rsidR="003229D1" w:rsidRPr="00AE0EDB">
            <w:rPr>
              <w:rFonts w:ascii="Times New Roman" w:hAnsi="Times New Roman" w:cs="Times New Roman"/>
              <w:noProof/>
              <w:sz w:val="24"/>
            </w:rPr>
            <w:t>(Radkowsky &amp; Siegel, 1997)</w:t>
          </w:r>
          <w:r w:rsidR="003229D1" w:rsidRPr="00AE0EDB">
            <w:rPr>
              <w:rFonts w:ascii="Times New Roman" w:hAnsi="Times New Roman" w:cs="Times New Roman"/>
              <w:sz w:val="24"/>
            </w:rPr>
            <w:fldChar w:fldCharType="end"/>
          </w:r>
        </w:sdtContent>
      </w:sdt>
      <w:r w:rsidR="003229D1" w:rsidRPr="00AE0EDB">
        <w:rPr>
          <w:rFonts w:ascii="Times New Roman" w:hAnsi="Times New Roman" w:cs="Times New Roman"/>
          <w:sz w:val="24"/>
        </w:rPr>
        <w:t>.</w:t>
      </w:r>
      <w:r w:rsidR="00C92D69" w:rsidRPr="00AE0EDB">
        <w:rPr>
          <w:rFonts w:ascii="Times New Roman" w:hAnsi="Times New Roman" w:cs="Times New Roman"/>
          <w:sz w:val="24"/>
        </w:rPr>
        <w:t xml:space="preserve"> To </w:t>
      </w:r>
      <w:r w:rsidR="00F156C7" w:rsidRPr="00AE0EDB">
        <w:rPr>
          <w:rFonts w:ascii="Times New Roman" w:hAnsi="Times New Roman" w:cs="Times New Roman"/>
          <w:sz w:val="24"/>
        </w:rPr>
        <w:t xml:space="preserve">reassure them of my commitment to their privacy, </w:t>
      </w:r>
      <w:r w:rsidR="00BA2B71" w:rsidRPr="00AE0EDB">
        <w:rPr>
          <w:rFonts w:ascii="Times New Roman" w:hAnsi="Times New Roman" w:cs="Times New Roman"/>
          <w:sz w:val="24"/>
        </w:rPr>
        <w:t>I had to visit</w:t>
      </w:r>
      <w:r w:rsidR="00B75EC8" w:rsidRPr="00AE0EDB">
        <w:rPr>
          <w:rFonts w:ascii="Times New Roman" w:hAnsi="Times New Roman" w:cs="Times New Roman"/>
          <w:sz w:val="24"/>
        </w:rPr>
        <w:t xml:space="preserve"> the local LGBT community</w:t>
      </w:r>
      <w:r w:rsidR="005B0C1B" w:rsidRPr="00AE0EDB">
        <w:rPr>
          <w:rFonts w:ascii="Times New Roman" w:hAnsi="Times New Roman" w:cs="Times New Roman"/>
          <w:sz w:val="24"/>
        </w:rPr>
        <w:t xml:space="preserve"> organization</w:t>
      </w:r>
      <w:r w:rsidR="00B75EC8" w:rsidRPr="00AE0EDB">
        <w:rPr>
          <w:rFonts w:ascii="Times New Roman" w:hAnsi="Times New Roman" w:cs="Times New Roman"/>
          <w:sz w:val="24"/>
        </w:rPr>
        <w:t xml:space="preserve"> </w:t>
      </w:r>
      <w:r w:rsidR="005401E2" w:rsidRPr="00AE0EDB">
        <w:rPr>
          <w:rFonts w:ascii="Times New Roman" w:hAnsi="Times New Roman" w:cs="Times New Roman"/>
          <w:sz w:val="24"/>
        </w:rPr>
        <w:t xml:space="preserve">as a sign that I was </w:t>
      </w:r>
      <w:r w:rsidR="009958DD" w:rsidRPr="00AE0EDB">
        <w:rPr>
          <w:rFonts w:ascii="Times New Roman" w:hAnsi="Times New Roman" w:cs="Times New Roman"/>
          <w:sz w:val="24"/>
        </w:rPr>
        <w:t xml:space="preserve">free to mingle with them without </w:t>
      </w:r>
      <w:r w:rsidR="00F44CD3" w:rsidRPr="00AE0EDB">
        <w:rPr>
          <w:rFonts w:ascii="Times New Roman" w:hAnsi="Times New Roman" w:cs="Times New Roman"/>
          <w:sz w:val="24"/>
        </w:rPr>
        <w:t>prejudice.</w:t>
      </w:r>
      <w:r w:rsidR="006F6AAE" w:rsidRPr="00AE0EDB">
        <w:rPr>
          <w:rFonts w:ascii="Times New Roman" w:hAnsi="Times New Roman" w:cs="Times New Roman"/>
          <w:sz w:val="24"/>
        </w:rPr>
        <w:t xml:space="preserve"> This interview </w:t>
      </w:r>
      <w:r w:rsidR="005B0C1B" w:rsidRPr="00AE0EDB">
        <w:rPr>
          <w:rFonts w:ascii="Times New Roman" w:hAnsi="Times New Roman" w:cs="Times New Roman"/>
          <w:sz w:val="24"/>
        </w:rPr>
        <w:t>took place at the LGBT organization center.</w:t>
      </w:r>
      <w:r w:rsidR="00E52C28" w:rsidRPr="00AE0EDB">
        <w:rPr>
          <w:rFonts w:ascii="Times New Roman" w:hAnsi="Times New Roman" w:cs="Times New Roman"/>
          <w:sz w:val="24"/>
        </w:rPr>
        <w:t xml:space="preserve"> </w:t>
      </w:r>
    </w:p>
    <w:p w:rsidR="00E52C28" w:rsidRPr="00AE0EDB" w:rsidRDefault="003F673E" w:rsidP="00AE0EDB">
      <w:pPr>
        <w:spacing w:line="480" w:lineRule="auto"/>
        <w:ind w:firstLine="720"/>
        <w:jc w:val="both"/>
        <w:rPr>
          <w:rFonts w:ascii="Times New Roman" w:hAnsi="Times New Roman" w:cs="Times New Roman"/>
          <w:sz w:val="24"/>
        </w:rPr>
      </w:pPr>
      <w:r w:rsidRPr="00AE0EDB">
        <w:rPr>
          <w:rFonts w:ascii="Times New Roman" w:hAnsi="Times New Roman" w:cs="Times New Roman"/>
          <w:sz w:val="24"/>
        </w:rPr>
        <w:t xml:space="preserve">It is important to note that during the interview, I was equally required to </w:t>
      </w:r>
      <w:r w:rsidR="00F44551" w:rsidRPr="00AE0EDB">
        <w:rPr>
          <w:rFonts w:ascii="Times New Roman" w:hAnsi="Times New Roman" w:cs="Times New Roman"/>
          <w:sz w:val="24"/>
        </w:rPr>
        <w:t>use respectful</w:t>
      </w:r>
      <w:r w:rsidR="00B20A67" w:rsidRPr="00AE0EDB">
        <w:rPr>
          <w:rFonts w:ascii="Times New Roman" w:hAnsi="Times New Roman" w:cs="Times New Roman"/>
          <w:sz w:val="24"/>
        </w:rPr>
        <w:t xml:space="preserve">, </w:t>
      </w:r>
      <w:r w:rsidR="003F6BCC" w:rsidRPr="00AE0EDB">
        <w:rPr>
          <w:rFonts w:ascii="Times New Roman" w:hAnsi="Times New Roman" w:cs="Times New Roman"/>
          <w:sz w:val="24"/>
        </w:rPr>
        <w:t>inclusive, and</w:t>
      </w:r>
      <w:r w:rsidR="00BD482F" w:rsidRPr="00AE0EDB">
        <w:rPr>
          <w:rFonts w:ascii="Times New Roman" w:hAnsi="Times New Roman" w:cs="Times New Roman"/>
          <w:sz w:val="24"/>
        </w:rPr>
        <w:t xml:space="preserve"> gender-neutral language, this is as per the requirements outlined by </w:t>
      </w:r>
      <w:r w:rsidR="00316F13" w:rsidRPr="00AE0EDB">
        <w:rPr>
          <w:rFonts w:ascii="Times New Roman" w:hAnsi="Times New Roman" w:cs="Times New Roman"/>
          <w:sz w:val="24"/>
        </w:rPr>
        <w:t>Hunter and Hickerson (2003).</w:t>
      </w:r>
      <w:r w:rsidR="00215EA1" w:rsidRPr="00AE0EDB">
        <w:rPr>
          <w:rFonts w:ascii="Times New Roman" w:hAnsi="Times New Roman" w:cs="Times New Roman"/>
          <w:sz w:val="24"/>
        </w:rPr>
        <w:t xml:space="preserve"> I was equally aware to avoid using words such as marital status since members of the LGBT community are not allowed to marry in most states.</w:t>
      </w:r>
      <w:r w:rsidR="0046175A" w:rsidRPr="00AE0EDB">
        <w:rPr>
          <w:rFonts w:ascii="Times New Roman" w:hAnsi="Times New Roman" w:cs="Times New Roman"/>
          <w:sz w:val="24"/>
        </w:rPr>
        <w:t xml:space="preserve"> </w:t>
      </w:r>
      <w:r w:rsidR="00EC26EE" w:rsidRPr="00AE0EDB">
        <w:rPr>
          <w:rFonts w:ascii="Times New Roman" w:hAnsi="Times New Roman" w:cs="Times New Roman"/>
          <w:sz w:val="24"/>
        </w:rPr>
        <w:t xml:space="preserve">Additionally, </w:t>
      </w:r>
      <w:r w:rsidR="003018E0" w:rsidRPr="00AE0EDB">
        <w:rPr>
          <w:rFonts w:ascii="Times New Roman" w:hAnsi="Times New Roman" w:cs="Times New Roman"/>
          <w:sz w:val="24"/>
        </w:rPr>
        <w:t>the respondents were asked to fill in their gender</w:t>
      </w:r>
      <w:r w:rsidR="00E87144" w:rsidRPr="00AE0EDB">
        <w:rPr>
          <w:rFonts w:ascii="Times New Roman" w:hAnsi="Times New Roman" w:cs="Times New Roman"/>
          <w:sz w:val="24"/>
        </w:rPr>
        <w:t xml:space="preserve">, </w:t>
      </w:r>
      <w:r w:rsidR="003422A7" w:rsidRPr="00AE0EDB">
        <w:rPr>
          <w:rFonts w:ascii="Times New Roman" w:hAnsi="Times New Roman" w:cs="Times New Roman"/>
          <w:sz w:val="24"/>
        </w:rPr>
        <w:t xml:space="preserve">this was specifically meant to </w:t>
      </w:r>
      <w:r w:rsidR="009D2A2D" w:rsidRPr="00AE0EDB">
        <w:rPr>
          <w:rFonts w:ascii="Times New Roman" w:hAnsi="Times New Roman" w:cs="Times New Roman"/>
          <w:sz w:val="24"/>
        </w:rPr>
        <w:t>ensure gender inclusivity.</w:t>
      </w:r>
      <w:r w:rsidR="003B2465" w:rsidRPr="00AE0EDB">
        <w:rPr>
          <w:rFonts w:ascii="Times New Roman" w:hAnsi="Times New Roman" w:cs="Times New Roman"/>
          <w:sz w:val="24"/>
        </w:rPr>
        <w:t xml:space="preserve"> Since this was </w:t>
      </w:r>
      <w:r w:rsidR="0086606A" w:rsidRPr="00AE0EDB">
        <w:rPr>
          <w:rFonts w:ascii="Times New Roman" w:hAnsi="Times New Roman" w:cs="Times New Roman"/>
          <w:sz w:val="24"/>
        </w:rPr>
        <w:t>an</w:t>
      </w:r>
      <w:r w:rsidR="003B2465" w:rsidRPr="00AE0EDB">
        <w:rPr>
          <w:rFonts w:ascii="Times New Roman" w:hAnsi="Times New Roman" w:cs="Times New Roman"/>
          <w:sz w:val="24"/>
        </w:rPr>
        <w:t xml:space="preserve"> interview that involved </w:t>
      </w:r>
      <w:r w:rsidR="0086606A" w:rsidRPr="00AE0EDB">
        <w:rPr>
          <w:rFonts w:ascii="Times New Roman" w:hAnsi="Times New Roman" w:cs="Times New Roman"/>
          <w:sz w:val="24"/>
        </w:rPr>
        <w:t xml:space="preserve">documentation of responses, </w:t>
      </w:r>
      <w:r w:rsidR="005B35FF" w:rsidRPr="00AE0EDB">
        <w:rPr>
          <w:rFonts w:ascii="Times New Roman" w:hAnsi="Times New Roman" w:cs="Times New Roman"/>
          <w:sz w:val="24"/>
        </w:rPr>
        <w:t xml:space="preserve">I equally highlighted the </w:t>
      </w:r>
      <w:r w:rsidR="00BB76CD" w:rsidRPr="00AE0EDB">
        <w:rPr>
          <w:rFonts w:ascii="Times New Roman" w:hAnsi="Times New Roman" w:cs="Times New Roman"/>
          <w:sz w:val="24"/>
        </w:rPr>
        <w:t>importance</w:t>
      </w:r>
      <w:r w:rsidR="00CC77CF" w:rsidRPr="00AE0EDB">
        <w:rPr>
          <w:rFonts w:ascii="Times New Roman" w:hAnsi="Times New Roman" w:cs="Times New Roman"/>
          <w:sz w:val="24"/>
        </w:rPr>
        <w:t xml:space="preserve"> of discussing the </w:t>
      </w:r>
      <w:r w:rsidR="00214472" w:rsidRPr="00AE0EDB">
        <w:rPr>
          <w:rFonts w:ascii="Times New Roman" w:hAnsi="Times New Roman" w:cs="Times New Roman"/>
          <w:sz w:val="24"/>
        </w:rPr>
        <w:t>limits of confidentiality</w:t>
      </w:r>
      <w:r w:rsidR="00F331A3" w:rsidRPr="00AE0EDB">
        <w:rPr>
          <w:rFonts w:ascii="Times New Roman" w:hAnsi="Times New Roman" w:cs="Times New Roman"/>
          <w:sz w:val="24"/>
        </w:rPr>
        <w:t>.</w:t>
      </w:r>
      <w:r w:rsidR="00763473" w:rsidRPr="00AE0EDB">
        <w:rPr>
          <w:rFonts w:ascii="Times New Roman" w:hAnsi="Times New Roman" w:cs="Times New Roman"/>
          <w:sz w:val="24"/>
        </w:rPr>
        <w:t xml:space="preserve"> This was specifically meant to ensur</w:t>
      </w:r>
      <w:r w:rsidR="005E2025" w:rsidRPr="00AE0EDB">
        <w:rPr>
          <w:rFonts w:ascii="Times New Roman" w:hAnsi="Times New Roman" w:cs="Times New Roman"/>
          <w:sz w:val="24"/>
        </w:rPr>
        <w:t>e that my respondents feel emotionally secure during the interview.</w:t>
      </w:r>
      <w:r w:rsidR="001D7BA3" w:rsidRPr="00AE0EDB">
        <w:rPr>
          <w:rFonts w:ascii="Times New Roman" w:hAnsi="Times New Roman" w:cs="Times New Roman"/>
          <w:sz w:val="24"/>
        </w:rPr>
        <w:t xml:space="preserve"> The following were the wording of my sexual orientation questions.</w:t>
      </w:r>
      <w:r w:rsidR="0051122F" w:rsidRPr="00AE0EDB">
        <w:rPr>
          <w:rFonts w:ascii="Times New Roman" w:hAnsi="Times New Roman" w:cs="Times New Roman"/>
          <w:sz w:val="24"/>
        </w:rPr>
        <w:t xml:space="preserve"> </w:t>
      </w:r>
    </w:p>
    <w:p w:rsidR="00505B49" w:rsidRDefault="00505B49" w:rsidP="00505B49">
      <w:pPr>
        <w:spacing w:line="480" w:lineRule="auto"/>
        <w:jc w:val="center"/>
        <w:rPr>
          <w:rFonts w:ascii="Times New Roman" w:hAnsi="Times New Roman" w:cs="Times New Roman"/>
          <w:b/>
          <w:sz w:val="24"/>
        </w:rPr>
      </w:pPr>
    </w:p>
    <w:p w:rsidR="00505B49" w:rsidRDefault="00505B49" w:rsidP="00505B49">
      <w:pPr>
        <w:spacing w:line="480" w:lineRule="auto"/>
        <w:jc w:val="center"/>
        <w:rPr>
          <w:rFonts w:ascii="Times New Roman" w:hAnsi="Times New Roman" w:cs="Times New Roman"/>
          <w:b/>
          <w:sz w:val="24"/>
        </w:rPr>
      </w:pPr>
    </w:p>
    <w:p w:rsidR="00505B49" w:rsidRDefault="00505B49" w:rsidP="00505B49">
      <w:pPr>
        <w:spacing w:line="480" w:lineRule="auto"/>
        <w:jc w:val="center"/>
        <w:rPr>
          <w:rFonts w:ascii="Times New Roman" w:hAnsi="Times New Roman" w:cs="Times New Roman"/>
          <w:b/>
          <w:sz w:val="24"/>
        </w:rPr>
      </w:pPr>
    </w:p>
    <w:p w:rsidR="00505B49" w:rsidRDefault="00505B49" w:rsidP="00505B49">
      <w:pPr>
        <w:spacing w:line="480" w:lineRule="auto"/>
        <w:jc w:val="center"/>
        <w:rPr>
          <w:rFonts w:ascii="Times New Roman" w:hAnsi="Times New Roman" w:cs="Times New Roman"/>
          <w:b/>
          <w:sz w:val="24"/>
        </w:rPr>
      </w:pPr>
    </w:p>
    <w:p w:rsidR="00A37D92" w:rsidRPr="00505B49" w:rsidRDefault="003F673E" w:rsidP="00505B49">
      <w:pPr>
        <w:spacing w:line="480" w:lineRule="auto"/>
        <w:jc w:val="center"/>
        <w:rPr>
          <w:rFonts w:ascii="Times New Roman" w:hAnsi="Times New Roman" w:cs="Times New Roman"/>
          <w:b/>
          <w:sz w:val="24"/>
        </w:rPr>
      </w:pPr>
      <w:r w:rsidRPr="00505B49">
        <w:rPr>
          <w:rFonts w:ascii="Times New Roman" w:hAnsi="Times New Roman" w:cs="Times New Roman"/>
          <w:b/>
          <w:sz w:val="24"/>
        </w:rPr>
        <w:lastRenderedPageBreak/>
        <w:t xml:space="preserve">Sexual orientation </w:t>
      </w:r>
      <w:r w:rsidR="003C4CE6" w:rsidRPr="00505B49">
        <w:rPr>
          <w:rFonts w:ascii="Times New Roman" w:hAnsi="Times New Roman" w:cs="Times New Roman"/>
          <w:b/>
          <w:sz w:val="24"/>
        </w:rPr>
        <w:t>questions</w:t>
      </w:r>
    </w:p>
    <w:p w:rsidR="0051122F" w:rsidRPr="00AE0EDB" w:rsidRDefault="003F673E" w:rsidP="00AE0EDB">
      <w:pPr>
        <w:pStyle w:val="ListParagraph"/>
        <w:numPr>
          <w:ilvl w:val="0"/>
          <w:numId w:val="1"/>
        </w:numPr>
        <w:spacing w:line="480" w:lineRule="auto"/>
        <w:jc w:val="both"/>
        <w:rPr>
          <w:rFonts w:ascii="Times New Roman" w:hAnsi="Times New Roman" w:cs="Times New Roman"/>
          <w:sz w:val="24"/>
        </w:rPr>
      </w:pPr>
      <w:r w:rsidRPr="00AE0EDB">
        <w:rPr>
          <w:rFonts w:ascii="Times New Roman" w:hAnsi="Times New Roman" w:cs="Times New Roman"/>
          <w:sz w:val="24"/>
        </w:rPr>
        <w:t>How do you consider yourself?</w:t>
      </w:r>
    </w:p>
    <w:p w:rsidR="0051122F" w:rsidRPr="00AE0EDB" w:rsidRDefault="003F673E" w:rsidP="00AE0EDB">
      <w:pPr>
        <w:pStyle w:val="ListParagraph"/>
        <w:numPr>
          <w:ilvl w:val="0"/>
          <w:numId w:val="1"/>
        </w:numPr>
        <w:spacing w:line="480" w:lineRule="auto"/>
        <w:jc w:val="both"/>
        <w:rPr>
          <w:rFonts w:ascii="Times New Roman" w:hAnsi="Times New Roman" w:cs="Times New Roman"/>
          <w:sz w:val="24"/>
        </w:rPr>
      </w:pPr>
      <w:r w:rsidRPr="00AE0EDB">
        <w:rPr>
          <w:rFonts w:ascii="Times New Roman" w:hAnsi="Times New Roman" w:cs="Times New Roman"/>
          <w:sz w:val="24"/>
        </w:rPr>
        <w:t>How do you identify yourself?</w:t>
      </w:r>
    </w:p>
    <w:p w:rsidR="00DE0E10" w:rsidRPr="00AE0EDB" w:rsidRDefault="003F673E" w:rsidP="00AE0EDB">
      <w:pPr>
        <w:pStyle w:val="ListParagraph"/>
        <w:numPr>
          <w:ilvl w:val="0"/>
          <w:numId w:val="1"/>
        </w:numPr>
        <w:spacing w:line="480" w:lineRule="auto"/>
        <w:jc w:val="both"/>
        <w:rPr>
          <w:rFonts w:ascii="Times New Roman" w:hAnsi="Times New Roman" w:cs="Times New Roman"/>
          <w:sz w:val="24"/>
        </w:rPr>
      </w:pPr>
      <w:r w:rsidRPr="00AE0EDB">
        <w:rPr>
          <w:rFonts w:ascii="Times New Roman" w:hAnsi="Times New Roman" w:cs="Times New Roman"/>
          <w:sz w:val="24"/>
        </w:rPr>
        <w:t>Why do you identify with that specific gender?</w:t>
      </w:r>
    </w:p>
    <w:p w:rsidR="003225E5" w:rsidRPr="00AE0EDB" w:rsidRDefault="003F673E" w:rsidP="00AE0EDB">
      <w:pPr>
        <w:pStyle w:val="ListParagraph"/>
        <w:numPr>
          <w:ilvl w:val="0"/>
          <w:numId w:val="1"/>
        </w:numPr>
        <w:spacing w:line="480" w:lineRule="auto"/>
        <w:jc w:val="both"/>
        <w:rPr>
          <w:rFonts w:ascii="Times New Roman" w:hAnsi="Times New Roman" w:cs="Times New Roman"/>
          <w:sz w:val="24"/>
        </w:rPr>
      </w:pPr>
      <w:r w:rsidRPr="00AE0EDB">
        <w:rPr>
          <w:rFonts w:ascii="Times New Roman" w:hAnsi="Times New Roman" w:cs="Times New Roman"/>
          <w:sz w:val="24"/>
        </w:rPr>
        <w:t>What is your original sex assigned at</w:t>
      </w:r>
      <w:r w:rsidRPr="00AE0EDB">
        <w:rPr>
          <w:rFonts w:ascii="Times New Roman" w:hAnsi="Times New Roman" w:cs="Times New Roman"/>
          <w:sz w:val="24"/>
        </w:rPr>
        <w:t xml:space="preserve"> birth?</w:t>
      </w:r>
    </w:p>
    <w:p w:rsidR="00D046B4" w:rsidRPr="00AE0EDB" w:rsidRDefault="003F673E" w:rsidP="00AE0EDB">
      <w:pPr>
        <w:pStyle w:val="ListParagraph"/>
        <w:numPr>
          <w:ilvl w:val="0"/>
          <w:numId w:val="1"/>
        </w:numPr>
        <w:spacing w:line="480" w:lineRule="auto"/>
        <w:jc w:val="both"/>
        <w:rPr>
          <w:rFonts w:ascii="Times New Roman" w:hAnsi="Times New Roman" w:cs="Times New Roman"/>
          <w:sz w:val="24"/>
        </w:rPr>
      </w:pPr>
      <w:r w:rsidRPr="00AE0EDB">
        <w:rPr>
          <w:rFonts w:ascii="Times New Roman" w:hAnsi="Times New Roman" w:cs="Times New Roman"/>
          <w:sz w:val="24"/>
        </w:rPr>
        <w:t xml:space="preserve">What are the main challenges </w:t>
      </w:r>
      <w:r w:rsidR="00213B69" w:rsidRPr="00AE0EDB">
        <w:rPr>
          <w:rFonts w:ascii="Times New Roman" w:hAnsi="Times New Roman" w:cs="Times New Roman"/>
          <w:sz w:val="24"/>
        </w:rPr>
        <w:t>associated with your gender?</w:t>
      </w:r>
    </w:p>
    <w:p w:rsidR="00213B69" w:rsidRPr="00AE0EDB" w:rsidRDefault="003F673E" w:rsidP="00AE0EDB">
      <w:pPr>
        <w:pStyle w:val="ListParagraph"/>
        <w:numPr>
          <w:ilvl w:val="0"/>
          <w:numId w:val="1"/>
        </w:numPr>
        <w:spacing w:line="480" w:lineRule="auto"/>
        <w:jc w:val="both"/>
        <w:rPr>
          <w:rFonts w:ascii="Times New Roman" w:hAnsi="Times New Roman" w:cs="Times New Roman"/>
          <w:sz w:val="24"/>
        </w:rPr>
      </w:pPr>
      <w:r w:rsidRPr="00AE0EDB">
        <w:rPr>
          <w:rFonts w:ascii="Times New Roman" w:hAnsi="Times New Roman" w:cs="Times New Roman"/>
          <w:sz w:val="24"/>
        </w:rPr>
        <w:t xml:space="preserve">Have you ever been </w:t>
      </w:r>
      <w:r w:rsidR="003F1929" w:rsidRPr="00AE0EDB">
        <w:rPr>
          <w:rFonts w:ascii="Times New Roman" w:hAnsi="Times New Roman" w:cs="Times New Roman"/>
          <w:sz w:val="24"/>
        </w:rPr>
        <w:t xml:space="preserve">discriminated against </w:t>
      </w:r>
      <w:r w:rsidR="00EF0915" w:rsidRPr="00AE0EDB">
        <w:rPr>
          <w:rFonts w:ascii="Times New Roman" w:hAnsi="Times New Roman" w:cs="Times New Roman"/>
          <w:sz w:val="24"/>
        </w:rPr>
        <w:t>due to your current sexuality?</w:t>
      </w:r>
    </w:p>
    <w:p w:rsidR="00234D18" w:rsidRPr="00AE0EDB" w:rsidRDefault="003F673E" w:rsidP="00AE0EDB">
      <w:pPr>
        <w:spacing w:line="480" w:lineRule="auto"/>
        <w:ind w:firstLine="360"/>
        <w:jc w:val="both"/>
        <w:rPr>
          <w:rFonts w:ascii="Times New Roman" w:hAnsi="Times New Roman" w:cs="Times New Roman"/>
          <w:sz w:val="24"/>
        </w:rPr>
      </w:pPr>
      <w:r w:rsidRPr="00AE0EDB">
        <w:rPr>
          <w:rFonts w:ascii="Times New Roman" w:hAnsi="Times New Roman" w:cs="Times New Roman"/>
          <w:sz w:val="24"/>
        </w:rPr>
        <w:t xml:space="preserve">This interview particularly sought to examine the </w:t>
      </w:r>
      <w:r w:rsidR="00D11A86" w:rsidRPr="00AE0EDB">
        <w:rPr>
          <w:rFonts w:ascii="Times New Roman" w:hAnsi="Times New Roman" w:cs="Times New Roman"/>
          <w:sz w:val="24"/>
        </w:rPr>
        <w:t>details around sexual orientation.</w:t>
      </w:r>
      <w:r w:rsidR="008742B4" w:rsidRPr="00AE0EDB">
        <w:rPr>
          <w:rFonts w:ascii="Times New Roman" w:hAnsi="Times New Roman" w:cs="Times New Roman"/>
          <w:sz w:val="24"/>
        </w:rPr>
        <w:t xml:space="preserve"> Sexual orientation </w:t>
      </w:r>
      <w:r w:rsidR="00FD350B" w:rsidRPr="00AE0EDB">
        <w:rPr>
          <w:rFonts w:ascii="Times New Roman" w:hAnsi="Times New Roman" w:cs="Times New Roman"/>
          <w:sz w:val="24"/>
        </w:rPr>
        <w:t xml:space="preserve">is </w:t>
      </w:r>
      <w:r w:rsidR="004A375B" w:rsidRPr="00AE0EDB">
        <w:rPr>
          <w:rFonts w:ascii="Times New Roman" w:hAnsi="Times New Roman" w:cs="Times New Roman"/>
          <w:sz w:val="24"/>
        </w:rPr>
        <w:t>a general</w:t>
      </w:r>
      <w:r w:rsidR="00FD350B" w:rsidRPr="00AE0EDB">
        <w:rPr>
          <w:rFonts w:ascii="Times New Roman" w:hAnsi="Times New Roman" w:cs="Times New Roman"/>
          <w:sz w:val="24"/>
        </w:rPr>
        <w:t xml:space="preserve"> term used to </w:t>
      </w:r>
      <w:r w:rsidR="008F522E" w:rsidRPr="00AE0EDB">
        <w:rPr>
          <w:rFonts w:ascii="Times New Roman" w:hAnsi="Times New Roman" w:cs="Times New Roman"/>
          <w:sz w:val="24"/>
        </w:rPr>
        <w:t xml:space="preserve">describe a person’s </w:t>
      </w:r>
      <w:r w:rsidR="004945BD" w:rsidRPr="00AE0EDB">
        <w:rPr>
          <w:rFonts w:ascii="Times New Roman" w:hAnsi="Times New Roman" w:cs="Times New Roman"/>
          <w:sz w:val="24"/>
        </w:rPr>
        <w:t>pattern of sexual attraction.</w:t>
      </w:r>
      <w:r w:rsidR="00824D52" w:rsidRPr="00AE0EDB">
        <w:rPr>
          <w:rFonts w:ascii="Times New Roman" w:hAnsi="Times New Roman" w:cs="Times New Roman"/>
          <w:sz w:val="24"/>
        </w:rPr>
        <w:t xml:space="preserve"> Someone argues that </w:t>
      </w:r>
      <w:r w:rsidR="00EA7939" w:rsidRPr="00AE0EDB">
        <w:rPr>
          <w:rFonts w:ascii="Times New Roman" w:hAnsi="Times New Roman" w:cs="Times New Roman"/>
          <w:sz w:val="24"/>
        </w:rPr>
        <w:t xml:space="preserve">sexual orientation </w:t>
      </w:r>
      <w:r w:rsidR="00265F35" w:rsidRPr="00AE0EDB">
        <w:rPr>
          <w:rFonts w:ascii="Times New Roman" w:hAnsi="Times New Roman" w:cs="Times New Roman"/>
          <w:sz w:val="24"/>
        </w:rPr>
        <w:t xml:space="preserve">of how an individual </w:t>
      </w:r>
      <w:r w:rsidR="00811705" w:rsidRPr="00AE0EDB">
        <w:rPr>
          <w:rFonts w:ascii="Times New Roman" w:hAnsi="Times New Roman" w:cs="Times New Roman"/>
          <w:sz w:val="24"/>
        </w:rPr>
        <w:t xml:space="preserve">is attracted </w:t>
      </w:r>
      <w:r w:rsidR="00D96271" w:rsidRPr="00AE0EDB">
        <w:rPr>
          <w:rFonts w:ascii="Times New Roman" w:hAnsi="Times New Roman" w:cs="Times New Roman"/>
          <w:sz w:val="24"/>
        </w:rPr>
        <w:t>to another person sexually and emotionally.</w:t>
      </w:r>
      <w:r w:rsidR="00523E1D" w:rsidRPr="00AE0EDB">
        <w:rPr>
          <w:rFonts w:ascii="Times New Roman" w:hAnsi="Times New Roman" w:cs="Times New Roman"/>
          <w:sz w:val="24"/>
        </w:rPr>
        <w:t xml:space="preserve"> Arguably, there are several forms of sexual orientation</w:t>
      </w:r>
      <w:r w:rsidR="00C3256D" w:rsidRPr="00AE0EDB">
        <w:rPr>
          <w:rFonts w:ascii="Times New Roman" w:hAnsi="Times New Roman" w:cs="Times New Roman"/>
          <w:sz w:val="24"/>
        </w:rPr>
        <w:t xml:space="preserve">. For </w:t>
      </w:r>
      <w:r w:rsidR="00072229" w:rsidRPr="00AE0EDB">
        <w:rPr>
          <w:rFonts w:ascii="Times New Roman" w:hAnsi="Times New Roman" w:cs="Times New Roman"/>
          <w:sz w:val="24"/>
        </w:rPr>
        <w:t>example,</w:t>
      </w:r>
      <w:r w:rsidR="00C3256D" w:rsidRPr="00AE0EDB">
        <w:rPr>
          <w:rFonts w:ascii="Times New Roman" w:hAnsi="Times New Roman" w:cs="Times New Roman"/>
          <w:sz w:val="24"/>
        </w:rPr>
        <w:t xml:space="preserve"> a person can </w:t>
      </w:r>
      <w:r w:rsidR="00072229" w:rsidRPr="00AE0EDB">
        <w:rPr>
          <w:rFonts w:ascii="Times New Roman" w:hAnsi="Times New Roman" w:cs="Times New Roman"/>
          <w:sz w:val="24"/>
        </w:rPr>
        <w:t>choose</w:t>
      </w:r>
      <w:r w:rsidR="00C3256D" w:rsidRPr="00AE0EDB">
        <w:rPr>
          <w:rFonts w:ascii="Times New Roman" w:hAnsi="Times New Roman" w:cs="Times New Roman"/>
          <w:sz w:val="24"/>
        </w:rPr>
        <w:t xml:space="preserve"> to become</w:t>
      </w:r>
      <w:r w:rsidR="00C55FB7" w:rsidRPr="00AE0EDB">
        <w:rPr>
          <w:rFonts w:ascii="Times New Roman" w:hAnsi="Times New Roman" w:cs="Times New Roman"/>
          <w:sz w:val="24"/>
        </w:rPr>
        <w:t xml:space="preserve"> a</w:t>
      </w:r>
      <w:r w:rsidR="00DA131E" w:rsidRPr="00AE0EDB">
        <w:rPr>
          <w:rFonts w:ascii="Times New Roman" w:hAnsi="Times New Roman" w:cs="Times New Roman"/>
          <w:sz w:val="24"/>
        </w:rPr>
        <w:t xml:space="preserve"> </w:t>
      </w:r>
      <w:r w:rsidR="00BA0C21" w:rsidRPr="00AE0EDB">
        <w:rPr>
          <w:rFonts w:ascii="Times New Roman" w:hAnsi="Times New Roman" w:cs="Times New Roman"/>
          <w:sz w:val="24"/>
        </w:rPr>
        <w:t>homosexual;</w:t>
      </w:r>
      <w:r w:rsidR="009B4C3C" w:rsidRPr="00AE0EDB">
        <w:rPr>
          <w:rFonts w:ascii="Times New Roman" w:hAnsi="Times New Roman" w:cs="Times New Roman"/>
          <w:sz w:val="24"/>
        </w:rPr>
        <w:t xml:space="preserve"> this category describes </w:t>
      </w:r>
      <w:r w:rsidR="00A71487" w:rsidRPr="00AE0EDB">
        <w:rPr>
          <w:rFonts w:ascii="Times New Roman" w:hAnsi="Times New Roman" w:cs="Times New Roman"/>
          <w:sz w:val="24"/>
        </w:rPr>
        <w:t xml:space="preserve">individuals </w:t>
      </w:r>
      <w:r w:rsidR="00DE1A12" w:rsidRPr="00AE0EDB">
        <w:rPr>
          <w:rFonts w:ascii="Times New Roman" w:hAnsi="Times New Roman" w:cs="Times New Roman"/>
          <w:sz w:val="24"/>
        </w:rPr>
        <w:t xml:space="preserve">who are attracted to </w:t>
      </w:r>
      <w:r w:rsidR="001F5161" w:rsidRPr="00AE0EDB">
        <w:rPr>
          <w:rFonts w:ascii="Times New Roman" w:hAnsi="Times New Roman" w:cs="Times New Roman"/>
          <w:sz w:val="24"/>
        </w:rPr>
        <w:t>others of the same sex.</w:t>
      </w:r>
      <w:r w:rsidR="00072229" w:rsidRPr="00AE0EDB">
        <w:rPr>
          <w:rFonts w:ascii="Times New Roman" w:hAnsi="Times New Roman" w:cs="Times New Roman"/>
          <w:sz w:val="24"/>
        </w:rPr>
        <w:t xml:space="preserve"> </w:t>
      </w:r>
      <w:r w:rsidR="006C7224" w:rsidRPr="00AE0EDB">
        <w:rPr>
          <w:rFonts w:ascii="Times New Roman" w:hAnsi="Times New Roman" w:cs="Times New Roman"/>
          <w:sz w:val="24"/>
        </w:rPr>
        <w:t xml:space="preserve">They </w:t>
      </w:r>
      <w:r w:rsidR="00817381" w:rsidRPr="00AE0EDB">
        <w:rPr>
          <w:rFonts w:ascii="Times New Roman" w:hAnsi="Times New Roman" w:cs="Times New Roman"/>
          <w:sz w:val="24"/>
        </w:rPr>
        <w:t>can either be gays or lesbians, heterosexuals</w:t>
      </w:r>
      <w:r w:rsidR="00EC634D" w:rsidRPr="00AE0EDB">
        <w:rPr>
          <w:rFonts w:ascii="Times New Roman" w:hAnsi="Times New Roman" w:cs="Times New Roman"/>
          <w:sz w:val="24"/>
        </w:rPr>
        <w:t xml:space="preserve">; </w:t>
      </w:r>
      <w:r w:rsidR="00D47430" w:rsidRPr="00AE0EDB">
        <w:rPr>
          <w:rFonts w:ascii="Times New Roman" w:hAnsi="Times New Roman" w:cs="Times New Roman"/>
          <w:sz w:val="24"/>
        </w:rPr>
        <w:t xml:space="preserve">this category describes </w:t>
      </w:r>
      <w:r w:rsidR="00203D0B" w:rsidRPr="00AE0EDB">
        <w:rPr>
          <w:rFonts w:ascii="Times New Roman" w:hAnsi="Times New Roman" w:cs="Times New Roman"/>
          <w:sz w:val="24"/>
        </w:rPr>
        <w:t xml:space="preserve">individuals </w:t>
      </w:r>
      <w:r w:rsidR="00330B64" w:rsidRPr="00AE0EDB">
        <w:rPr>
          <w:rFonts w:ascii="Times New Roman" w:hAnsi="Times New Roman" w:cs="Times New Roman"/>
          <w:sz w:val="24"/>
        </w:rPr>
        <w:t>who are straight and are attracted to both men and women.</w:t>
      </w:r>
      <w:r w:rsidR="00A2547C" w:rsidRPr="00AE0EDB">
        <w:rPr>
          <w:rFonts w:ascii="Times New Roman" w:hAnsi="Times New Roman" w:cs="Times New Roman"/>
          <w:sz w:val="24"/>
        </w:rPr>
        <w:t xml:space="preserve"> There </w:t>
      </w:r>
      <w:r w:rsidR="00B7789D" w:rsidRPr="00AE0EDB">
        <w:rPr>
          <w:rFonts w:ascii="Times New Roman" w:hAnsi="Times New Roman" w:cs="Times New Roman"/>
          <w:sz w:val="24"/>
        </w:rPr>
        <w:t xml:space="preserve">is however </w:t>
      </w:r>
      <w:r w:rsidR="00BE03C2" w:rsidRPr="00AE0EDB">
        <w:rPr>
          <w:rFonts w:ascii="Times New Roman" w:hAnsi="Times New Roman" w:cs="Times New Roman"/>
          <w:sz w:val="24"/>
        </w:rPr>
        <w:t xml:space="preserve">a rare category of sexual orientation referred to as asexual; this group of persons is not attracted to any </w:t>
      </w:r>
      <w:r w:rsidR="00D16DD2" w:rsidRPr="00AE0EDB">
        <w:rPr>
          <w:rFonts w:ascii="Times New Roman" w:hAnsi="Times New Roman" w:cs="Times New Roman"/>
          <w:sz w:val="24"/>
        </w:rPr>
        <w:t>gender.</w:t>
      </w:r>
      <w:r w:rsidR="00F90C32" w:rsidRPr="00AE0EDB">
        <w:rPr>
          <w:rFonts w:ascii="Times New Roman" w:hAnsi="Times New Roman" w:cs="Times New Roman"/>
          <w:sz w:val="24"/>
        </w:rPr>
        <w:t xml:space="preserve"> It is often confused with </w:t>
      </w:r>
      <w:r w:rsidR="00252DB5" w:rsidRPr="00AE0EDB">
        <w:rPr>
          <w:rFonts w:ascii="Times New Roman" w:hAnsi="Times New Roman" w:cs="Times New Roman"/>
          <w:sz w:val="24"/>
        </w:rPr>
        <w:t xml:space="preserve">abstinence </w:t>
      </w:r>
      <w:sdt>
        <w:sdtPr>
          <w:rPr>
            <w:rFonts w:ascii="Times New Roman" w:hAnsi="Times New Roman" w:cs="Times New Roman"/>
            <w:sz w:val="24"/>
          </w:rPr>
          <w:id w:val="1433708458"/>
          <w:citation/>
        </w:sdtPr>
        <w:sdtEndPr/>
        <w:sdtContent>
          <w:r w:rsidR="00252DB5" w:rsidRPr="00AE0EDB">
            <w:rPr>
              <w:rFonts w:ascii="Times New Roman" w:hAnsi="Times New Roman" w:cs="Times New Roman"/>
              <w:sz w:val="24"/>
            </w:rPr>
            <w:fldChar w:fldCharType="begin"/>
          </w:r>
          <w:r w:rsidR="00252DB5" w:rsidRPr="00AE0EDB">
            <w:rPr>
              <w:rFonts w:ascii="Times New Roman" w:hAnsi="Times New Roman" w:cs="Times New Roman"/>
              <w:sz w:val="24"/>
            </w:rPr>
            <w:instrText xml:space="preserve"> CITATION Ris \l 1033 </w:instrText>
          </w:r>
          <w:r w:rsidR="00252DB5" w:rsidRPr="00AE0EDB">
            <w:rPr>
              <w:rFonts w:ascii="Times New Roman" w:hAnsi="Times New Roman" w:cs="Times New Roman"/>
              <w:sz w:val="24"/>
            </w:rPr>
            <w:fldChar w:fldCharType="separate"/>
          </w:r>
          <w:r w:rsidR="00252DB5" w:rsidRPr="00AE0EDB">
            <w:rPr>
              <w:rFonts w:ascii="Times New Roman" w:hAnsi="Times New Roman" w:cs="Times New Roman"/>
              <w:noProof/>
              <w:sz w:val="24"/>
            </w:rPr>
            <w:t>(Risman &amp; Schwartz, 1988)</w:t>
          </w:r>
          <w:r w:rsidR="00252DB5" w:rsidRPr="00AE0EDB">
            <w:rPr>
              <w:rFonts w:ascii="Times New Roman" w:hAnsi="Times New Roman" w:cs="Times New Roman"/>
              <w:sz w:val="24"/>
            </w:rPr>
            <w:fldChar w:fldCharType="end"/>
          </w:r>
        </w:sdtContent>
      </w:sdt>
      <w:r w:rsidR="00D103C1" w:rsidRPr="00AE0EDB">
        <w:rPr>
          <w:rFonts w:ascii="Times New Roman" w:hAnsi="Times New Roman" w:cs="Times New Roman"/>
          <w:sz w:val="24"/>
        </w:rPr>
        <w:t>.</w:t>
      </w:r>
    </w:p>
    <w:p w:rsidR="00505B49" w:rsidRDefault="003F673E" w:rsidP="00505B49">
      <w:pPr>
        <w:spacing w:line="480" w:lineRule="auto"/>
        <w:ind w:firstLine="360"/>
        <w:jc w:val="both"/>
        <w:rPr>
          <w:rFonts w:ascii="Times New Roman" w:hAnsi="Times New Roman" w:cs="Times New Roman"/>
          <w:sz w:val="24"/>
        </w:rPr>
      </w:pPr>
      <w:r w:rsidRPr="00AE0EDB">
        <w:rPr>
          <w:rFonts w:ascii="Times New Roman" w:hAnsi="Times New Roman" w:cs="Times New Roman"/>
          <w:sz w:val="24"/>
        </w:rPr>
        <w:t xml:space="preserve">Collectively, the above kinds of sexual orientation are </w:t>
      </w:r>
      <w:r w:rsidR="008F22DF" w:rsidRPr="00AE0EDB">
        <w:rPr>
          <w:rFonts w:ascii="Times New Roman" w:hAnsi="Times New Roman" w:cs="Times New Roman"/>
          <w:sz w:val="24"/>
        </w:rPr>
        <w:t>denoted as LGBT</w:t>
      </w:r>
      <w:r w:rsidR="0059706C" w:rsidRPr="00AE0EDB">
        <w:rPr>
          <w:rFonts w:ascii="Times New Roman" w:hAnsi="Times New Roman" w:cs="Times New Roman"/>
          <w:sz w:val="24"/>
        </w:rPr>
        <w:t xml:space="preserve"> (</w:t>
      </w:r>
      <w:sdt>
        <w:sdtPr>
          <w:rPr>
            <w:rFonts w:ascii="Times New Roman" w:hAnsi="Times New Roman" w:cs="Times New Roman"/>
            <w:sz w:val="24"/>
          </w:rPr>
          <w:id w:val="972950066"/>
          <w:citation/>
        </w:sdtPr>
        <w:sdtEndPr/>
        <w:sdtContent>
          <w:r w:rsidR="0059706C" w:rsidRPr="00AE0EDB">
            <w:rPr>
              <w:rFonts w:ascii="Times New Roman" w:hAnsi="Times New Roman" w:cs="Times New Roman"/>
              <w:sz w:val="24"/>
            </w:rPr>
            <w:fldChar w:fldCharType="begin"/>
          </w:r>
          <w:r w:rsidR="0059706C" w:rsidRPr="00AE0EDB">
            <w:rPr>
              <w:rFonts w:ascii="Times New Roman" w:hAnsi="Times New Roman" w:cs="Times New Roman"/>
              <w:sz w:val="24"/>
            </w:rPr>
            <w:instrText xml:space="preserve"> CITATION les \l 1033 </w:instrText>
          </w:r>
          <w:r w:rsidR="0059706C" w:rsidRPr="00AE0EDB">
            <w:rPr>
              <w:rFonts w:ascii="Times New Roman" w:hAnsi="Times New Roman" w:cs="Times New Roman"/>
              <w:sz w:val="24"/>
            </w:rPr>
            <w:fldChar w:fldCharType="separate"/>
          </w:r>
          <w:r w:rsidR="0059706C" w:rsidRPr="00AE0EDB">
            <w:rPr>
              <w:rFonts w:ascii="Times New Roman" w:hAnsi="Times New Roman" w:cs="Times New Roman"/>
              <w:noProof/>
              <w:sz w:val="24"/>
            </w:rPr>
            <w:t xml:space="preserve"> (lesbian, Gay, Transgender, and bisexual)</w:t>
          </w:r>
          <w:r w:rsidR="0059706C" w:rsidRPr="00AE0EDB">
            <w:rPr>
              <w:rFonts w:ascii="Times New Roman" w:hAnsi="Times New Roman" w:cs="Times New Roman"/>
              <w:sz w:val="24"/>
            </w:rPr>
            <w:fldChar w:fldCharType="end"/>
          </w:r>
        </w:sdtContent>
      </w:sdt>
      <w:r w:rsidR="0059706C" w:rsidRPr="00AE0EDB">
        <w:rPr>
          <w:rFonts w:ascii="Times New Roman" w:hAnsi="Times New Roman" w:cs="Times New Roman"/>
          <w:sz w:val="24"/>
        </w:rPr>
        <w:t>.</w:t>
      </w:r>
      <w:r w:rsidR="00D47551" w:rsidRPr="00AE0EDB">
        <w:rPr>
          <w:rFonts w:ascii="Times New Roman" w:hAnsi="Times New Roman" w:cs="Times New Roman"/>
          <w:sz w:val="24"/>
        </w:rPr>
        <w:t xml:space="preserve"> Evidence drawn from past research indicates that most individuals usually </w:t>
      </w:r>
      <w:r w:rsidR="006F62E8" w:rsidRPr="00AE0EDB">
        <w:rPr>
          <w:rFonts w:ascii="Times New Roman" w:hAnsi="Times New Roman" w:cs="Times New Roman"/>
          <w:sz w:val="24"/>
        </w:rPr>
        <w:t xml:space="preserve">recognize their sexual orientation for the </w:t>
      </w:r>
      <w:r w:rsidR="00416083" w:rsidRPr="00AE0EDB">
        <w:rPr>
          <w:rFonts w:ascii="Times New Roman" w:hAnsi="Times New Roman" w:cs="Times New Roman"/>
          <w:sz w:val="24"/>
        </w:rPr>
        <w:t>first</w:t>
      </w:r>
      <w:r w:rsidR="006F62E8" w:rsidRPr="00AE0EDB">
        <w:rPr>
          <w:rFonts w:ascii="Times New Roman" w:hAnsi="Times New Roman" w:cs="Times New Roman"/>
          <w:sz w:val="24"/>
        </w:rPr>
        <w:t xml:space="preserve"> time at puberty especially when they experience the </w:t>
      </w:r>
      <w:r w:rsidR="00D1019A" w:rsidRPr="00AE0EDB">
        <w:rPr>
          <w:rFonts w:ascii="Times New Roman" w:hAnsi="Times New Roman" w:cs="Times New Roman"/>
          <w:sz w:val="24"/>
        </w:rPr>
        <w:t>first sexual feelings.</w:t>
      </w:r>
      <w:r w:rsidR="00416083" w:rsidRPr="00AE0EDB">
        <w:rPr>
          <w:rFonts w:ascii="Times New Roman" w:hAnsi="Times New Roman" w:cs="Times New Roman"/>
          <w:sz w:val="24"/>
        </w:rPr>
        <w:t xml:space="preserve"> </w:t>
      </w:r>
    </w:p>
    <w:p w:rsidR="00505B49" w:rsidRDefault="00505B49" w:rsidP="00505B49">
      <w:pPr>
        <w:spacing w:line="480" w:lineRule="auto"/>
        <w:jc w:val="both"/>
        <w:rPr>
          <w:rFonts w:ascii="Times New Roman" w:hAnsi="Times New Roman" w:cs="Times New Roman"/>
          <w:sz w:val="24"/>
        </w:rPr>
      </w:pPr>
    </w:p>
    <w:p w:rsidR="00D103C1" w:rsidRPr="00AE0EDB" w:rsidRDefault="003F673E" w:rsidP="00505B49">
      <w:pPr>
        <w:spacing w:line="480" w:lineRule="auto"/>
        <w:jc w:val="both"/>
        <w:rPr>
          <w:rFonts w:ascii="Times New Roman" w:hAnsi="Times New Roman" w:cs="Times New Roman"/>
          <w:sz w:val="24"/>
        </w:rPr>
      </w:pPr>
      <w:r w:rsidRPr="00AE0EDB">
        <w:rPr>
          <w:rFonts w:ascii="Times New Roman" w:hAnsi="Times New Roman" w:cs="Times New Roman"/>
          <w:sz w:val="24"/>
        </w:rPr>
        <w:lastRenderedPageBreak/>
        <w:t xml:space="preserve">This interview mainly sought to discuss the challenges associated with </w:t>
      </w:r>
      <w:r w:rsidR="00691BED" w:rsidRPr="00AE0EDB">
        <w:rPr>
          <w:rFonts w:ascii="Times New Roman" w:hAnsi="Times New Roman" w:cs="Times New Roman"/>
          <w:sz w:val="24"/>
        </w:rPr>
        <w:t xml:space="preserve">sexual orientation with </w:t>
      </w:r>
      <w:r w:rsidR="0005386B" w:rsidRPr="00AE0EDB">
        <w:rPr>
          <w:rFonts w:ascii="Times New Roman" w:hAnsi="Times New Roman" w:cs="Times New Roman"/>
          <w:sz w:val="24"/>
        </w:rPr>
        <w:t>a greater</w:t>
      </w:r>
      <w:r w:rsidR="00691BED" w:rsidRPr="00AE0EDB">
        <w:rPr>
          <w:rFonts w:ascii="Times New Roman" w:hAnsi="Times New Roman" w:cs="Times New Roman"/>
          <w:sz w:val="24"/>
        </w:rPr>
        <w:t xml:space="preserve"> focus given to </w:t>
      </w:r>
      <w:r w:rsidR="004678FC" w:rsidRPr="00AE0EDB">
        <w:rPr>
          <w:rFonts w:ascii="Times New Roman" w:hAnsi="Times New Roman" w:cs="Times New Roman"/>
          <w:sz w:val="24"/>
        </w:rPr>
        <w:t>gays and lesbians</w:t>
      </w:r>
      <w:r w:rsidR="0005386B" w:rsidRPr="00AE0EDB">
        <w:rPr>
          <w:rFonts w:ascii="Times New Roman" w:hAnsi="Times New Roman" w:cs="Times New Roman"/>
          <w:sz w:val="24"/>
        </w:rPr>
        <w:t xml:space="preserve"> </w:t>
      </w:r>
      <w:sdt>
        <w:sdtPr>
          <w:rPr>
            <w:rFonts w:ascii="Times New Roman" w:hAnsi="Times New Roman" w:cs="Times New Roman"/>
            <w:sz w:val="24"/>
          </w:rPr>
          <w:id w:val="1373498025"/>
          <w:citation/>
        </w:sdtPr>
        <w:sdtEndPr/>
        <w:sdtContent>
          <w:r w:rsidR="0005386B" w:rsidRPr="00AE0EDB">
            <w:rPr>
              <w:rFonts w:ascii="Times New Roman" w:hAnsi="Times New Roman" w:cs="Times New Roman"/>
              <w:sz w:val="24"/>
            </w:rPr>
            <w:fldChar w:fldCharType="begin"/>
          </w:r>
          <w:r w:rsidR="0005386B" w:rsidRPr="00AE0EDB">
            <w:rPr>
              <w:rFonts w:ascii="Times New Roman" w:hAnsi="Times New Roman" w:cs="Times New Roman"/>
              <w:sz w:val="24"/>
            </w:rPr>
            <w:instrText xml:space="preserve"> CITATION hom \l 1033 </w:instrText>
          </w:r>
          <w:r w:rsidR="0005386B" w:rsidRPr="00AE0EDB">
            <w:rPr>
              <w:rFonts w:ascii="Times New Roman" w:hAnsi="Times New Roman" w:cs="Times New Roman"/>
              <w:sz w:val="24"/>
            </w:rPr>
            <w:fldChar w:fldCharType="separate"/>
          </w:r>
          <w:r w:rsidR="0005386B" w:rsidRPr="00AE0EDB">
            <w:rPr>
              <w:rFonts w:ascii="Times New Roman" w:hAnsi="Times New Roman" w:cs="Times New Roman"/>
              <w:noProof/>
              <w:sz w:val="24"/>
            </w:rPr>
            <w:t>(homosexuals)</w:t>
          </w:r>
          <w:r w:rsidR="0005386B" w:rsidRPr="00AE0EDB">
            <w:rPr>
              <w:rFonts w:ascii="Times New Roman" w:hAnsi="Times New Roman" w:cs="Times New Roman"/>
              <w:sz w:val="24"/>
            </w:rPr>
            <w:fldChar w:fldCharType="end"/>
          </w:r>
        </w:sdtContent>
      </w:sdt>
      <w:r w:rsidR="0005386B" w:rsidRPr="00AE0EDB">
        <w:rPr>
          <w:rFonts w:ascii="Times New Roman" w:hAnsi="Times New Roman" w:cs="Times New Roman"/>
          <w:sz w:val="24"/>
        </w:rPr>
        <w:t>.</w:t>
      </w:r>
      <w:r w:rsidR="00E97DF1" w:rsidRPr="00AE0EDB">
        <w:rPr>
          <w:rFonts w:ascii="Times New Roman" w:hAnsi="Times New Roman" w:cs="Times New Roman"/>
          <w:sz w:val="24"/>
        </w:rPr>
        <w:t xml:space="preserve"> Additionally, </w:t>
      </w:r>
      <w:r w:rsidR="001C686C" w:rsidRPr="00AE0EDB">
        <w:rPr>
          <w:rFonts w:ascii="Times New Roman" w:hAnsi="Times New Roman" w:cs="Times New Roman"/>
          <w:sz w:val="24"/>
        </w:rPr>
        <w:t xml:space="preserve">the paper also provides </w:t>
      </w:r>
      <w:r w:rsidR="003B0F8A" w:rsidRPr="00AE0EDB">
        <w:rPr>
          <w:rFonts w:ascii="Times New Roman" w:hAnsi="Times New Roman" w:cs="Times New Roman"/>
          <w:sz w:val="24"/>
        </w:rPr>
        <w:t>causes and perspectives of social orientation attached to sexual orientation.</w:t>
      </w:r>
      <w:r w:rsidR="009B4F04" w:rsidRPr="00AE0EDB">
        <w:rPr>
          <w:rFonts w:ascii="Times New Roman" w:hAnsi="Times New Roman" w:cs="Times New Roman"/>
          <w:sz w:val="24"/>
        </w:rPr>
        <w:t xml:space="preserve"> Similarly, the paper provides </w:t>
      </w:r>
      <w:r w:rsidR="00BC4111" w:rsidRPr="00AE0EDB">
        <w:rPr>
          <w:rFonts w:ascii="Times New Roman" w:hAnsi="Times New Roman" w:cs="Times New Roman"/>
          <w:sz w:val="24"/>
        </w:rPr>
        <w:t>mechanisms that can be applied by social health workers to address the challenges and issues associated with sexual orientation.</w:t>
      </w:r>
      <w:r w:rsidR="001F54C6" w:rsidRPr="00AE0EDB">
        <w:rPr>
          <w:rFonts w:ascii="Times New Roman" w:hAnsi="Times New Roman" w:cs="Times New Roman"/>
          <w:sz w:val="24"/>
        </w:rPr>
        <w:t xml:space="preserve"> </w:t>
      </w:r>
    </w:p>
    <w:p w:rsidR="00E82AF6" w:rsidRPr="00AE0EDB" w:rsidRDefault="003F673E" w:rsidP="00AE0EDB">
      <w:pPr>
        <w:spacing w:line="480" w:lineRule="auto"/>
        <w:ind w:firstLine="360"/>
        <w:jc w:val="both"/>
        <w:rPr>
          <w:rFonts w:ascii="Times New Roman" w:hAnsi="Times New Roman" w:cs="Times New Roman"/>
          <w:sz w:val="24"/>
        </w:rPr>
      </w:pPr>
      <w:r w:rsidRPr="00AE0EDB">
        <w:rPr>
          <w:rFonts w:ascii="Times New Roman" w:hAnsi="Times New Roman" w:cs="Times New Roman"/>
          <w:sz w:val="24"/>
        </w:rPr>
        <w:t xml:space="preserve">Sociologists have observed that it is not </w:t>
      </w:r>
      <w:r w:rsidR="00165364" w:rsidRPr="00AE0EDB">
        <w:rPr>
          <w:rFonts w:ascii="Times New Roman" w:hAnsi="Times New Roman" w:cs="Times New Roman"/>
          <w:sz w:val="24"/>
        </w:rPr>
        <w:t xml:space="preserve">easy </w:t>
      </w:r>
      <w:r w:rsidR="008E7903" w:rsidRPr="00AE0EDB">
        <w:rPr>
          <w:rFonts w:ascii="Times New Roman" w:hAnsi="Times New Roman" w:cs="Times New Roman"/>
          <w:sz w:val="24"/>
        </w:rPr>
        <w:t xml:space="preserve">to particularly </w:t>
      </w:r>
      <w:r w:rsidR="008C7BAF" w:rsidRPr="00AE0EDB">
        <w:rPr>
          <w:rFonts w:ascii="Times New Roman" w:hAnsi="Times New Roman" w:cs="Times New Roman"/>
          <w:sz w:val="24"/>
        </w:rPr>
        <w:t>determine the</w:t>
      </w:r>
      <w:r w:rsidR="00B175F5" w:rsidRPr="00AE0EDB">
        <w:rPr>
          <w:rFonts w:ascii="Times New Roman" w:hAnsi="Times New Roman" w:cs="Times New Roman"/>
          <w:sz w:val="24"/>
        </w:rPr>
        <w:t xml:space="preserve"> accurate </w:t>
      </w:r>
      <w:r w:rsidR="00F14053" w:rsidRPr="00AE0EDB">
        <w:rPr>
          <w:rFonts w:ascii="Times New Roman" w:hAnsi="Times New Roman" w:cs="Times New Roman"/>
          <w:sz w:val="24"/>
        </w:rPr>
        <w:t>number of individuals</w:t>
      </w:r>
      <w:r w:rsidR="00B3441D" w:rsidRPr="00AE0EDB">
        <w:rPr>
          <w:rFonts w:ascii="Times New Roman" w:hAnsi="Times New Roman" w:cs="Times New Roman"/>
          <w:sz w:val="24"/>
        </w:rPr>
        <w:t xml:space="preserve"> who are gay, bisexual, transgender, or even lesbians.</w:t>
      </w:r>
      <w:r w:rsidR="007A5E19" w:rsidRPr="00AE0EDB">
        <w:rPr>
          <w:rFonts w:ascii="Times New Roman" w:hAnsi="Times New Roman" w:cs="Times New Roman"/>
          <w:sz w:val="24"/>
        </w:rPr>
        <w:t xml:space="preserve"> Some individuals have been found to have </w:t>
      </w:r>
      <w:r w:rsidR="003363EE" w:rsidRPr="00AE0EDB">
        <w:rPr>
          <w:rFonts w:ascii="Times New Roman" w:hAnsi="Times New Roman" w:cs="Times New Roman"/>
          <w:sz w:val="24"/>
        </w:rPr>
        <w:t>emotional attractions to the same sex without engaging in sexual acts</w:t>
      </w:r>
      <w:sdt>
        <w:sdtPr>
          <w:rPr>
            <w:rFonts w:ascii="Times New Roman" w:hAnsi="Times New Roman" w:cs="Times New Roman"/>
            <w:sz w:val="24"/>
          </w:rPr>
          <w:id w:val="290556260"/>
          <w:citation/>
        </w:sdtPr>
        <w:sdtEndPr/>
        <w:sdtContent>
          <w:r w:rsidR="00E237A6">
            <w:rPr>
              <w:rFonts w:ascii="Times New Roman" w:hAnsi="Times New Roman" w:cs="Times New Roman"/>
              <w:sz w:val="24"/>
            </w:rPr>
            <w:fldChar w:fldCharType="begin"/>
          </w:r>
          <w:r w:rsidR="00E237A6">
            <w:rPr>
              <w:rFonts w:ascii="Times New Roman" w:hAnsi="Times New Roman" w:cs="Times New Roman"/>
              <w:sz w:val="24"/>
            </w:rPr>
            <w:instrText xml:space="preserve"> CITATION San08 \l 1033 </w:instrText>
          </w:r>
          <w:r w:rsidR="00E237A6">
            <w:rPr>
              <w:rFonts w:ascii="Times New Roman" w:hAnsi="Times New Roman" w:cs="Times New Roman"/>
              <w:sz w:val="24"/>
            </w:rPr>
            <w:fldChar w:fldCharType="separate"/>
          </w:r>
          <w:r w:rsidR="00E237A6">
            <w:rPr>
              <w:rFonts w:ascii="Times New Roman" w:hAnsi="Times New Roman" w:cs="Times New Roman"/>
              <w:noProof/>
              <w:sz w:val="24"/>
            </w:rPr>
            <w:t xml:space="preserve"> </w:t>
          </w:r>
          <w:r w:rsidR="00E237A6" w:rsidRPr="00E237A6">
            <w:rPr>
              <w:rFonts w:ascii="Times New Roman" w:hAnsi="Times New Roman" w:cs="Times New Roman"/>
              <w:noProof/>
              <w:sz w:val="24"/>
            </w:rPr>
            <w:t xml:space="preserve">(Santtila </w:t>
          </w:r>
          <w:r w:rsidR="00E237A6" w:rsidRPr="00E237A6">
            <w:rPr>
              <w:rFonts w:ascii="Times New Roman" w:hAnsi="Times New Roman" w:cs="Times New Roman"/>
              <w:i/>
              <w:noProof/>
              <w:sz w:val="24"/>
            </w:rPr>
            <w:t>et al.</w:t>
          </w:r>
          <w:r w:rsidR="00E237A6" w:rsidRPr="00E237A6">
            <w:rPr>
              <w:rFonts w:ascii="Times New Roman" w:hAnsi="Times New Roman" w:cs="Times New Roman"/>
              <w:noProof/>
              <w:sz w:val="24"/>
            </w:rPr>
            <w:t>, 2008)</w:t>
          </w:r>
          <w:r w:rsidR="00E237A6">
            <w:rPr>
              <w:rFonts w:ascii="Times New Roman" w:hAnsi="Times New Roman" w:cs="Times New Roman"/>
              <w:sz w:val="24"/>
            </w:rPr>
            <w:fldChar w:fldCharType="end"/>
          </w:r>
        </w:sdtContent>
      </w:sdt>
      <w:r w:rsidR="003363EE" w:rsidRPr="00AE0EDB">
        <w:rPr>
          <w:rFonts w:ascii="Times New Roman" w:hAnsi="Times New Roman" w:cs="Times New Roman"/>
          <w:sz w:val="24"/>
        </w:rPr>
        <w:t>.</w:t>
      </w:r>
      <w:r w:rsidR="00121F98" w:rsidRPr="00AE0EDB">
        <w:rPr>
          <w:rFonts w:ascii="Times New Roman" w:hAnsi="Times New Roman" w:cs="Times New Roman"/>
          <w:sz w:val="24"/>
        </w:rPr>
        <w:t xml:space="preserve"> This presents one major</w:t>
      </w:r>
      <w:r w:rsidR="003A3AC3" w:rsidRPr="00AE0EDB">
        <w:rPr>
          <w:rFonts w:ascii="Times New Roman" w:hAnsi="Times New Roman" w:cs="Times New Roman"/>
          <w:sz w:val="24"/>
        </w:rPr>
        <w:t xml:space="preserve"> conceptual</w:t>
      </w:r>
      <w:r w:rsidR="00121F98" w:rsidRPr="00AE0EDB">
        <w:rPr>
          <w:rFonts w:ascii="Times New Roman" w:hAnsi="Times New Roman" w:cs="Times New Roman"/>
          <w:sz w:val="24"/>
        </w:rPr>
        <w:t xml:space="preserve"> problem in </w:t>
      </w:r>
      <w:r w:rsidR="0096681B" w:rsidRPr="00AE0EDB">
        <w:rPr>
          <w:rFonts w:ascii="Times New Roman" w:hAnsi="Times New Roman" w:cs="Times New Roman"/>
          <w:sz w:val="24"/>
        </w:rPr>
        <w:t>the counting of sexual orientation</w:t>
      </w:r>
      <w:r w:rsidR="003A3AC3" w:rsidRPr="00AE0EDB">
        <w:rPr>
          <w:rFonts w:ascii="Times New Roman" w:hAnsi="Times New Roman" w:cs="Times New Roman"/>
          <w:sz w:val="24"/>
        </w:rPr>
        <w:t>.</w:t>
      </w:r>
      <w:r w:rsidR="000E3D3C" w:rsidRPr="00AE0EDB">
        <w:rPr>
          <w:rFonts w:ascii="Times New Roman" w:hAnsi="Times New Roman" w:cs="Times New Roman"/>
          <w:sz w:val="24"/>
        </w:rPr>
        <w:t xml:space="preserve"> Similarly, some individuals have also </w:t>
      </w:r>
      <w:r w:rsidR="00287173" w:rsidRPr="00AE0EDB">
        <w:rPr>
          <w:rFonts w:ascii="Times New Roman" w:hAnsi="Times New Roman" w:cs="Times New Roman"/>
          <w:sz w:val="24"/>
        </w:rPr>
        <w:t>been</w:t>
      </w:r>
      <w:r w:rsidR="000E3D3C" w:rsidRPr="00AE0EDB">
        <w:rPr>
          <w:rFonts w:ascii="Times New Roman" w:hAnsi="Times New Roman" w:cs="Times New Roman"/>
          <w:sz w:val="24"/>
        </w:rPr>
        <w:t xml:space="preserve"> found to be straight yet they engage in gay </w:t>
      </w:r>
      <w:r w:rsidR="00287173" w:rsidRPr="00AE0EDB">
        <w:rPr>
          <w:rFonts w:ascii="Times New Roman" w:hAnsi="Times New Roman" w:cs="Times New Roman"/>
          <w:sz w:val="24"/>
        </w:rPr>
        <w:t>and lesbian sexual relations particularly for monetary gain.</w:t>
      </w:r>
      <w:r w:rsidR="00B05714" w:rsidRPr="00AE0EDB">
        <w:rPr>
          <w:rFonts w:ascii="Times New Roman" w:hAnsi="Times New Roman" w:cs="Times New Roman"/>
          <w:sz w:val="24"/>
        </w:rPr>
        <w:t xml:space="preserve"> These issues have therefore made it difficult </w:t>
      </w:r>
      <w:r w:rsidR="00683BD0" w:rsidRPr="00AE0EDB">
        <w:rPr>
          <w:rFonts w:ascii="Times New Roman" w:hAnsi="Times New Roman" w:cs="Times New Roman"/>
          <w:sz w:val="24"/>
        </w:rPr>
        <w:t xml:space="preserve">to provide a specific number of those engaged in </w:t>
      </w:r>
      <w:r w:rsidR="00850886" w:rsidRPr="00AE0EDB">
        <w:rPr>
          <w:rFonts w:ascii="Times New Roman" w:hAnsi="Times New Roman" w:cs="Times New Roman"/>
          <w:sz w:val="24"/>
        </w:rPr>
        <w:t xml:space="preserve">either lesbianism or gay </w:t>
      </w:r>
      <w:r w:rsidR="005777F0" w:rsidRPr="00AE0EDB">
        <w:rPr>
          <w:rFonts w:ascii="Times New Roman" w:hAnsi="Times New Roman" w:cs="Times New Roman"/>
          <w:sz w:val="24"/>
        </w:rPr>
        <w:t>activities.</w:t>
      </w:r>
      <w:r w:rsidR="00973F58" w:rsidRPr="00AE0EDB">
        <w:rPr>
          <w:rFonts w:ascii="Times New Roman" w:hAnsi="Times New Roman" w:cs="Times New Roman"/>
          <w:sz w:val="24"/>
        </w:rPr>
        <w:t xml:space="preserve"> Through this interview, </w:t>
      </w:r>
      <w:r w:rsidR="008C7E9F" w:rsidRPr="00AE0EDB">
        <w:rPr>
          <w:rFonts w:ascii="Times New Roman" w:hAnsi="Times New Roman" w:cs="Times New Roman"/>
          <w:sz w:val="24"/>
        </w:rPr>
        <w:t xml:space="preserve">I particularly sought to determine </w:t>
      </w:r>
      <w:r w:rsidR="00EF06A2" w:rsidRPr="00AE0EDB">
        <w:rPr>
          <w:rFonts w:ascii="Times New Roman" w:hAnsi="Times New Roman" w:cs="Times New Roman"/>
          <w:sz w:val="24"/>
        </w:rPr>
        <w:t xml:space="preserve">clearly what it takes </w:t>
      </w:r>
      <w:r w:rsidR="0049560C" w:rsidRPr="00AE0EDB">
        <w:rPr>
          <w:rFonts w:ascii="Times New Roman" w:hAnsi="Times New Roman" w:cs="Times New Roman"/>
          <w:sz w:val="24"/>
        </w:rPr>
        <w:t>to be gay</w:t>
      </w:r>
      <w:r w:rsidR="004A39D6" w:rsidRPr="00AE0EDB">
        <w:rPr>
          <w:rFonts w:ascii="Times New Roman" w:hAnsi="Times New Roman" w:cs="Times New Roman"/>
          <w:sz w:val="24"/>
        </w:rPr>
        <w:t xml:space="preserve"> or lesbian.</w:t>
      </w:r>
      <w:r w:rsidR="0023347E" w:rsidRPr="00AE0EDB">
        <w:rPr>
          <w:rFonts w:ascii="Times New Roman" w:hAnsi="Times New Roman" w:cs="Times New Roman"/>
          <w:sz w:val="24"/>
        </w:rPr>
        <w:t xml:space="preserve"> Usually, it is possible </w:t>
      </w:r>
      <w:r w:rsidR="00AD327D" w:rsidRPr="00AE0EDB">
        <w:rPr>
          <w:rFonts w:ascii="Times New Roman" w:hAnsi="Times New Roman" w:cs="Times New Roman"/>
          <w:sz w:val="24"/>
        </w:rPr>
        <w:t xml:space="preserve">to define and settle </w:t>
      </w:r>
      <w:r w:rsidR="000263A0" w:rsidRPr="00AE0EDB">
        <w:rPr>
          <w:rFonts w:ascii="Times New Roman" w:hAnsi="Times New Roman" w:cs="Times New Roman"/>
          <w:sz w:val="24"/>
        </w:rPr>
        <w:t>on a particular definition on who fits to be gay</w:t>
      </w:r>
      <w:r w:rsidR="009155DD" w:rsidRPr="00AE0EDB">
        <w:rPr>
          <w:rFonts w:ascii="Times New Roman" w:hAnsi="Times New Roman" w:cs="Times New Roman"/>
          <w:sz w:val="24"/>
        </w:rPr>
        <w:t xml:space="preserve"> or lesbian, however, a single problem persists on </w:t>
      </w:r>
      <w:r w:rsidR="00FA2BDD" w:rsidRPr="00AE0EDB">
        <w:rPr>
          <w:rFonts w:ascii="Times New Roman" w:hAnsi="Times New Roman" w:cs="Times New Roman"/>
          <w:sz w:val="24"/>
        </w:rPr>
        <w:t xml:space="preserve">identifying who fits </w:t>
      </w:r>
      <w:r w:rsidR="001F2F36" w:rsidRPr="00AE0EDB">
        <w:rPr>
          <w:rFonts w:ascii="Times New Roman" w:hAnsi="Times New Roman" w:cs="Times New Roman"/>
          <w:sz w:val="24"/>
        </w:rPr>
        <w:t>within the constructs of these definitions.</w:t>
      </w:r>
      <w:r w:rsidR="00941F50" w:rsidRPr="00AE0EDB">
        <w:rPr>
          <w:rFonts w:ascii="Times New Roman" w:hAnsi="Times New Roman" w:cs="Times New Roman"/>
          <w:sz w:val="24"/>
        </w:rPr>
        <w:t xml:space="preserve"> </w:t>
      </w:r>
    </w:p>
    <w:p w:rsidR="00505B49" w:rsidRDefault="003F673E" w:rsidP="00AE0EDB">
      <w:pPr>
        <w:spacing w:line="480" w:lineRule="auto"/>
        <w:ind w:firstLine="360"/>
        <w:jc w:val="both"/>
        <w:rPr>
          <w:rFonts w:ascii="Times New Roman" w:hAnsi="Times New Roman" w:cs="Times New Roman"/>
          <w:sz w:val="24"/>
        </w:rPr>
      </w:pPr>
      <w:r w:rsidRPr="00AE0EDB">
        <w:rPr>
          <w:rFonts w:ascii="Times New Roman" w:hAnsi="Times New Roman" w:cs="Times New Roman"/>
          <w:sz w:val="24"/>
        </w:rPr>
        <w:t xml:space="preserve">It is observed that </w:t>
      </w:r>
      <w:r w:rsidR="00375255" w:rsidRPr="00AE0EDB">
        <w:rPr>
          <w:rFonts w:ascii="Times New Roman" w:hAnsi="Times New Roman" w:cs="Times New Roman"/>
          <w:sz w:val="24"/>
        </w:rPr>
        <w:t xml:space="preserve">reliable data can only be achieved </w:t>
      </w:r>
      <w:r w:rsidR="00D458B2" w:rsidRPr="00AE0EDB">
        <w:rPr>
          <w:rFonts w:ascii="Times New Roman" w:hAnsi="Times New Roman" w:cs="Times New Roman"/>
          <w:sz w:val="24"/>
        </w:rPr>
        <w:t xml:space="preserve">through surveys and </w:t>
      </w:r>
      <w:r w:rsidR="009E67A8" w:rsidRPr="00AE0EDB">
        <w:rPr>
          <w:rFonts w:ascii="Times New Roman" w:hAnsi="Times New Roman" w:cs="Times New Roman"/>
          <w:sz w:val="24"/>
        </w:rPr>
        <w:t xml:space="preserve">random interviews </w:t>
      </w:r>
      <w:r w:rsidR="00FE12DA" w:rsidRPr="00AE0EDB">
        <w:rPr>
          <w:rFonts w:ascii="Times New Roman" w:hAnsi="Times New Roman" w:cs="Times New Roman"/>
          <w:sz w:val="24"/>
        </w:rPr>
        <w:t>of sample individuals</w:t>
      </w:r>
      <w:r w:rsidR="003D2064" w:rsidRPr="00AE0EDB">
        <w:rPr>
          <w:rFonts w:ascii="Times New Roman" w:hAnsi="Times New Roman" w:cs="Times New Roman"/>
          <w:sz w:val="24"/>
        </w:rPr>
        <w:t xml:space="preserve"> regarding their sexual orientation.</w:t>
      </w:r>
      <w:r w:rsidR="001703CD" w:rsidRPr="00AE0EDB">
        <w:rPr>
          <w:rFonts w:ascii="Times New Roman" w:hAnsi="Times New Roman" w:cs="Times New Roman"/>
          <w:sz w:val="24"/>
        </w:rPr>
        <w:t xml:space="preserve"> Through such reviews, many people have been found to </w:t>
      </w:r>
      <w:r w:rsidR="00F01686" w:rsidRPr="00AE0EDB">
        <w:rPr>
          <w:rFonts w:ascii="Times New Roman" w:hAnsi="Times New Roman" w:cs="Times New Roman"/>
          <w:sz w:val="24"/>
        </w:rPr>
        <w:t>comfortably</w:t>
      </w:r>
      <w:r w:rsidR="001703CD" w:rsidRPr="00AE0EDB">
        <w:rPr>
          <w:rFonts w:ascii="Times New Roman" w:hAnsi="Times New Roman" w:cs="Times New Roman"/>
          <w:sz w:val="24"/>
        </w:rPr>
        <w:t xml:space="preserve"> reveal </w:t>
      </w:r>
      <w:r w:rsidR="003A1757" w:rsidRPr="00AE0EDB">
        <w:rPr>
          <w:rFonts w:ascii="Times New Roman" w:hAnsi="Times New Roman" w:cs="Times New Roman"/>
          <w:sz w:val="24"/>
        </w:rPr>
        <w:t xml:space="preserve">their sexual orientation </w:t>
      </w:r>
      <w:r w:rsidR="00A063F2" w:rsidRPr="00AE0EDB">
        <w:rPr>
          <w:rFonts w:ascii="Times New Roman" w:hAnsi="Times New Roman" w:cs="Times New Roman"/>
          <w:sz w:val="24"/>
        </w:rPr>
        <w:t>as long as anonymity is assured.</w:t>
      </w:r>
      <w:r w:rsidR="00F01686" w:rsidRPr="00AE0EDB">
        <w:rPr>
          <w:rFonts w:ascii="Times New Roman" w:hAnsi="Times New Roman" w:cs="Times New Roman"/>
          <w:sz w:val="24"/>
        </w:rPr>
        <w:t xml:space="preserve"> </w:t>
      </w:r>
      <w:r w:rsidR="00725D82" w:rsidRPr="00AE0EDB">
        <w:rPr>
          <w:rFonts w:ascii="Times New Roman" w:hAnsi="Times New Roman" w:cs="Times New Roman"/>
          <w:sz w:val="24"/>
        </w:rPr>
        <w:t xml:space="preserve">Issues surrounding sexual orientation </w:t>
      </w:r>
      <w:r w:rsidR="006E34CE" w:rsidRPr="00AE0EDB">
        <w:rPr>
          <w:rFonts w:ascii="Times New Roman" w:hAnsi="Times New Roman" w:cs="Times New Roman"/>
          <w:sz w:val="24"/>
        </w:rPr>
        <w:t>have most often depended on</w:t>
      </w:r>
      <w:r w:rsidR="00AF2A4A" w:rsidRPr="00AE0EDB">
        <w:rPr>
          <w:rFonts w:ascii="Times New Roman" w:hAnsi="Times New Roman" w:cs="Times New Roman"/>
          <w:sz w:val="24"/>
        </w:rPr>
        <w:t xml:space="preserve"> nonprobability </w:t>
      </w:r>
      <w:r w:rsidR="00B93E31" w:rsidRPr="00AE0EDB">
        <w:rPr>
          <w:rFonts w:ascii="Times New Roman" w:hAnsi="Times New Roman" w:cs="Times New Roman"/>
          <w:sz w:val="24"/>
        </w:rPr>
        <w:t xml:space="preserve">samples which in most occasions are biased and do not </w:t>
      </w:r>
      <w:r w:rsidR="00B83F4C" w:rsidRPr="00AE0EDB">
        <w:rPr>
          <w:rFonts w:ascii="Times New Roman" w:hAnsi="Times New Roman" w:cs="Times New Roman"/>
          <w:sz w:val="24"/>
        </w:rPr>
        <w:t xml:space="preserve">produce accurate results consequently restricting </w:t>
      </w:r>
      <w:r w:rsidR="002F6A7B" w:rsidRPr="00AE0EDB">
        <w:rPr>
          <w:rFonts w:ascii="Times New Roman" w:hAnsi="Times New Roman" w:cs="Times New Roman"/>
          <w:sz w:val="24"/>
        </w:rPr>
        <w:t>generalizability.</w:t>
      </w:r>
      <w:r w:rsidR="00B14D57" w:rsidRPr="00AE0EDB">
        <w:rPr>
          <w:rFonts w:ascii="Times New Roman" w:hAnsi="Times New Roman" w:cs="Times New Roman"/>
          <w:sz w:val="24"/>
        </w:rPr>
        <w:t xml:space="preserve"> Randomized interviews arguably </w:t>
      </w:r>
      <w:r w:rsidR="00E36418" w:rsidRPr="00AE0EDB">
        <w:rPr>
          <w:rFonts w:ascii="Times New Roman" w:hAnsi="Times New Roman" w:cs="Times New Roman"/>
          <w:sz w:val="24"/>
        </w:rPr>
        <w:t>produce</w:t>
      </w:r>
      <w:r w:rsidR="00F01E51" w:rsidRPr="00AE0EDB">
        <w:rPr>
          <w:rFonts w:ascii="Times New Roman" w:hAnsi="Times New Roman" w:cs="Times New Roman"/>
          <w:sz w:val="24"/>
        </w:rPr>
        <w:t xml:space="preserve"> reliable results.</w:t>
      </w:r>
      <w:r w:rsidR="003B388D" w:rsidRPr="00AE0EDB">
        <w:rPr>
          <w:rFonts w:ascii="Times New Roman" w:hAnsi="Times New Roman" w:cs="Times New Roman"/>
          <w:sz w:val="24"/>
        </w:rPr>
        <w:t xml:space="preserve"> In this interview, I particularly </w:t>
      </w:r>
      <w:r w:rsidR="00AC7213" w:rsidRPr="00AE0EDB">
        <w:rPr>
          <w:rFonts w:ascii="Times New Roman" w:hAnsi="Times New Roman" w:cs="Times New Roman"/>
          <w:sz w:val="24"/>
        </w:rPr>
        <w:t>assessed sexual attraction</w:t>
      </w:r>
      <w:r w:rsidR="00BD528D" w:rsidRPr="00AE0EDB">
        <w:rPr>
          <w:rFonts w:ascii="Times New Roman" w:hAnsi="Times New Roman" w:cs="Times New Roman"/>
          <w:sz w:val="24"/>
        </w:rPr>
        <w:t xml:space="preserve">, </w:t>
      </w:r>
      <w:r w:rsidR="00300DA8" w:rsidRPr="00AE0EDB">
        <w:rPr>
          <w:rFonts w:ascii="Times New Roman" w:hAnsi="Times New Roman" w:cs="Times New Roman"/>
          <w:sz w:val="24"/>
        </w:rPr>
        <w:t>behavior,</w:t>
      </w:r>
      <w:r w:rsidR="0024517B" w:rsidRPr="00AE0EDB">
        <w:rPr>
          <w:rFonts w:ascii="Times New Roman" w:hAnsi="Times New Roman" w:cs="Times New Roman"/>
          <w:sz w:val="24"/>
        </w:rPr>
        <w:t xml:space="preserve"> and identity.</w:t>
      </w:r>
      <w:r w:rsidR="00E40878" w:rsidRPr="00AE0EDB">
        <w:rPr>
          <w:rFonts w:ascii="Times New Roman" w:hAnsi="Times New Roman" w:cs="Times New Roman"/>
          <w:sz w:val="24"/>
        </w:rPr>
        <w:t xml:space="preserve"> 33 % of my respondents</w:t>
      </w:r>
      <w:r w:rsidR="007273A6" w:rsidRPr="00AE0EDB">
        <w:rPr>
          <w:rFonts w:ascii="Times New Roman" w:hAnsi="Times New Roman" w:cs="Times New Roman"/>
          <w:sz w:val="24"/>
        </w:rPr>
        <w:t xml:space="preserve"> reported </w:t>
      </w:r>
      <w:r w:rsidR="00D25165" w:rsidRPr="00AE0EDB">
        <w:rPr>
          <w:rFonts w:ascii="Times New Roman" w:hAnsi="Times New Roman" w:cs="Times New Roman"/>
          <w:sz w:val="24"/>
        </w:rPr>
        <w:t xml:space="preserve">sexual attraction </w:t>
      </w:r>
      <w:r w:rsidR="00384902" w:rsidRPr="00AE0EDB">
        <w:rPr>
          <w:rFonts w:ascii="Times New Roman" w:hAnsi="Times New Roman" w:cs="Times New Roman"/>
          <w:sz w:val="24"/>
        </w:rPr>
        <w:t>to the same sex (women)</w:t>
      </w:r>
      <w:r w:rsidR="004C2E5C" w:rsidRPr="00AE0EDB">
        <w:rPr>
          <w:rFonts w:ascii="Times New Roman" w:hAnsi="Times New Roman" w:cs="Times New Roman"/>
          <w:sz w:val="24"/>
        </w:rPr>
        <w:t>.</w:t>
      </w:r>
      <w:r w:rsidR="008F23C1" w:rsidRPr="00AE0EDB">
        <w:rPr>
          <w:rFonts w:ascii="Times New Roman" w:hAnsi="Times New Roman" w:cs="Times New Roman"/>
          <w:sz w:val="24"/>
        </w:rPr>
        <w:t xml:space="preserve"> </w:t>
      </w:r>
    </w:p>
    <w:p w:rsidR="00257CE7" w:rsidRPr="00AE0EDB" w:rsidRDefault="003F673E" w:rsidP="00505B49">
      <w:pPr>
        <w:spacing w:line="480" w:lineRule="auto"/>
        <w:jc w:val="both"/>
        <w:rPr>
          <w:rFonts w:ascii="Times New Roman" w:hAnsi="Times New Roman" w:cs="Times New Roman"/>
          <w:sz w:val="24"/>
        </w:rPr>
      </w:pPr>
      <w:r w:rsidRPr="00AE0EDB">
        <w:rPr>
          <w:rFonts w:ascii="Times New Roman" w:hAnsi="Times New Roman" w:cs="Times New Roman"/>
          <w:sz w:val="24"/>
        </w:rPr>
        <w:lastRenderedPageBreak/>
        <w:t xml:space="preserve">To be </w:t>
      </w:r>
      <w:r w:rsidR="00E147F5" w:rsidRPr="00AE0EDB">
        <w:rPr>
          <w:rFonts w:ascii="Times New Roman" w:hAnsi="Times New Roman" w:cs="Times New Roman"/>
          <w:sz w:val="24"/>
        </w:rPr>
        <w:t>successful</w:t>
      </w:r>
      <w:r w:rsidRPr="00AE0EDB">
        <w:rPr>
          <w:rFonts w:ascii="Times New Roman" w:hAnsi="Times New Roman" w:cs="Times New Roman"/>
          <w:sz w:val="24"/>
        </w:rPr>
        <w:t xml:space="preserve">, the </w:t>
      </w:r>
      <w:r w:rsidR="00006B39" w:rsidRPr="00AE0EDB">
        <w:rPr>
          <w:rFonts w:ascii="Times New Roman" w:hAnsi="Times New Roman" w:cs="Times New Roman"/>
          <w:sz w:val="24"/>
        </w:rPr>
        <w:t xml:space="preserve">research involved creating a good rapport </w:t>
      </w:r>
      <w:r w:rsidR="00D62BF2" w:rsidRPr="00AE0EDB">
        <w:rPr>
          <w:rFonts w:ascii="Times New Roman" w:hAnsi="Times New Roman" w:cs="Times New Roman"/>
          <w:sz w:val="24"/>
        </w:rPr>
        <w:t xml:space="preserve">with the respondents. </w:t>
      </w:r>
      <w:r w:rsidR="00CD637F" w:rsidRPr="00AE0EDB">
        <w:rPr>
          <w:rFonts w:ascii="Times New Roman" w:hAnsi="Times New Roman" w:cs="Times New Roman"/>
          <w:sz w:val="24"/>
        </w:rPr>
        <w:t>This involved</w:t>
      </w:r>
      <w:r w:rsidR="00802F69" w:rsidRPr="00AE0EDB">
        <w:rPr>
          <w:rFonts w:ascii="Times New Roman" w:hAnsi="Times New Roman" w:cs="Times New Roman"/>
          <w:sz w:val="24"/>
        </w:rPr>
        <w:t xml:space="preserve"> </w:t>
      </w:r>
      <w:r w:rsidR="007A75B4" w:rsidRPr="00AE0EDB">
        <w:rPr>
          <w:rFonts w:ascii="Times New Roman" w:hAnsi="Times New Roman" w:cs="Times New Roman"/>
          <w:sz w:val="24"/>
        </w:rPr>
        <w:t>the use of a brief screening</w:t>
      </w:r>
      <w:r w:rsidR="001C72A2" w:rsidRPr="00AE0EDB">
        <w:rPr>
          <w:rFonts w:ascii="Times New Roman" w:hAnsi="Times New Roman" w:cs="Times New Roman"/>
          <w:sz w:val="24"/>
        </w:rPr>
        <w:t xml:space="preserve"> </w:t>
      </w:r>
      <w:r w:rsidR="005D390C" w:rsidRPr="00AE0EDB">
        <w:rPr>
          <w:rFonts w:ascii="Times New Roman" w:hAnsi="Times New Roman" w:cs="Times New Roman"/>
          <w:sz w:val="24"/>
        </w:rPr>
        <w:t xml:space="preserve">questionnaire </w:t>
      </w:r>
      <w:r w:rsidR="00581920" w:rsidRPr="00AE0EDB">
        <w:rPr>
          <w:rFonts w:ascii="Times New Roman" w:hAnsi="Times New Roman" w:cs="Times New Roman"/>
          <w:sz w:val="24"/>
        </w:rPr>
        <w:t>about their sexuality</w:t>
      </w:r>
      <w:r w:rsidR="00CD6B41" w:rsidRPr="00AE0EDB">
        <w:rPr>
          <w:rFonts w:ascii="Times New Roman" w:hAnsi="Times New Roman" w:cs="Times New Roman"/>
          <w:sz w:val="24"/>
        </w:rPr>
        <w:t xml:space="preserve"> over the telephone. Additionally, their privacy was also reassured.</w:t>
      </w:r>
      <w:r w:rsidR="00B05FF6" w:rsidRPr="00AE0EDB">
        <w:rPr>
          <w:rFonts w:ascii="Times New Roman" w:hAnsi="Times New Roman" w:cs="Times New Roman"/>
          <w:sz w:val="24"/>
        </w:rPr>
        <w:t xml:space="preserve"> </w:t>
      </w:r>
    </w:p>
    <w:p w:rsidR="00941F50" w:rsidRPr="00AE0EDB" w:rsidRDefault="003F673E" w:rsidP="00AE0EDB">
      <w:pPr>
        <w:spacing w:line="480" w:lineRule="auto"/>
        <w:ind w:firstLine="360"/>
        <w:jc w:val="both"/>
        <w:rPr>
          <w:rFonts w:ascii="Times New Roman" w:hAnsi="Times New Roman" w:cs="Times New Roman"/>
          <w:sz w:val="24"/>
        </w:rPr>
      </w:pPr>
      <w:r w:rsidRPr="00AE0EDB">
        <w:rPr>
          <w:rFonts w:ascii="Times New Roman" w:hAnsi="Times New Roman" w:cs="Times New Roman"/>
          <w:sz w:val="24"/>
        </w:rPr>
        <w:t xml:space="preserve"> </w:t>
      </w:r>
      <w:r w:rsidR="005F447C" w:rsidRPr="00AE0EDB">
        <w:rPr>
          <w:rFonts w:ascii="Times New Roman" w:hAnsi="Times New Roman" w:cs="Times New Roman"/>
          <w:sz w:val="24"/>
        </w:rPr>
        <w:t>M</w:t>
      </w:r>
      <w:r w:rsidR="00B220BA" w:rsidRPr="00AE0EDB">
        <w:rPr>
          <w:rFonts w:ascii="Times New Roman" w:hAnsi="Times New Roman" w:cs="Times New Roman"/>
          <w:sz w:val="24"/>
        </w:rPr>
        <w:t>e</w:t>
      </w:r>
      <w:r w:rsidR="005F447C" w:rsidRPr="00AE0EDB">
        <w:rPr>
          <w:rFonts w:ascii="Times New Roman" w:hAnsi="Times New Roman" w:cs="Times New Roman"/>
          <w:sz w:val="24"/>
        </w:rPr>
        <w:t xml:space="preserve">yer </w:t>
      </w:r>
      <w:sdt>
        <w:sdtPr>
          <w:rPr>
            <w:rFonts w:ascii="Times New Roman" w:hAnsi="Times New Roman" w:cs="Times New Roman"/>
            <w:sz w:val="24"/>
          </w:rPr>
          <w:id w:val="584577650"/>
          <w:citation/>
        </w:sdtPr>
        <w:sdtEndPr/>
        <w:sdtContent>
          <w:r w:rsidR="005F447C" w:rsidRPr="00AE0EDB">
            <w:rPr>
              <w:rFonts w:ascii="Times New Roman" w:hAnsi="Times New Roman" w:cs="Times New Roman"/>
              <w:sz w:val="24"/>
            </w:rPr>
            <w:fldChar w:fldCharType="begin"/>
          </w:r>
          <w:r w:rsidR="005F447C" w:rsidRPr="00AE0EDB">
            <w:rPr>
              <w:rFonts w:ascii="Times New Roman" w:hAnsi="Times New Roman" w:cs="Times New Roman"/>
              <w:sz w:val="24"/>
            </w:rPr>
            <w:instrText xml:space="preserve"> CITATION 200 \l 1033 </w:instrText>
          </w:r>
          <w:r w:rsidR="005F447C" w:rsidRPr="00AE0EDB">
            <w:rPr>
              <w:rFonts w:ascii="Times New Roman" w:hAnsi="Times New Roman" w:cs="Times New Roman"/>
              <w:sz w:val="24"/>
            </w:rPr>
            <w:fldChar w:fldCharType="separate"/>
          </w:r>
          <w:r w:rsidR="005F447C" w:rsidRPr="00AE0EDB">
            <w:rPr>
              <w:rFonts w:ascii="Times New Roman" w:hAnsi="Times New Roman" w:cs="Times New Roman"/>
              <w:noProof/>
              <w:sz w:val="24"/>
            </w:rPr>
            <w:t>(2003)</w:t>
          </w:r>
          <w:r w:rsidR="005F447C" w:rsidRPr="00AE0EDB">
            <w:rPr>
              <w:rFonts w:ascii="Times New Roman" w:hAnsi="Times New Roman" w:cs="Times New Roman"/>
              <w:sz w:val="24"/>
            </w:rPr>
            <w:fldChar w:fldCharType="end"/>
          </w:r>
        </w:sdtContent>
      </w:sdt>
      <w:r w:rsidR="005F447C" w:rsidRPr="00AE0EDB">
        <w:rPr>
          <w:rFonts w:ascii="Times New Roman" w:hAnsi="Times New Roman" w:cs="Times New Roman"/>
          <w:sz w:val="24"/>
        </w:rPr>
        <w:t xml:space="preserve"> observed that </w:t>
      </w:r>
      <w:r w:rsidR="00E135AD" w:rsidRPr="00AE0EDB">
        <w:rPr>
          <w:rFonts w:ascii="Times New Roman" w:hAnsi="Times New Roman" w:cs="Times New Roman"/>
          <w:sz w:val="24"/>
        </w:rPr>
        <w:t xml:space="preserve">sexual orientation has been a major source of </w:t>
      </w:r>
      <w:r w:rsidR="00DA5CA2" w:rsidRPr="00AE0EDB">
        <w:rPr>
          <w:rFonts w:ascii="Times New Roman" w:hAnsi="Times New Roman" w:cs="Times New Roman"/>
          <w:sz w:val="24"/>
        </w:rPr>
        <w:t xml:space="preserve">psychological stress </w:t>
      </w:r>
      <w:r w:rsidR="006674B4" w:rsidRPr="00AE0EDB">
        <w:rPr>
          <w:rFonts w:ascii="Times New Roman" w:hAnsi="Times New Roman" w:cs="Times New Roman"/>
          <w:sz w:val="24"/>
        </w:rPr>
        <w:t xml:space="preserve">resulting from </w:t>
      </w:r>
      <w:r w:rsidR="00E63A61" w:rsidRPr="00AE0EDB">
        <w:rPr>
          <w:rFonts w:ascii="Times New Roman" w:hAnsi="Times New Roman" w:cs="Times New Roman"/>
          <w:sz w:val="24"/>
        </w:rPr>
        <w:t xml:space="preserve">stigmatization and marginalization in </w:t>
      </w:r>
      <w:r w:rsidR="008E30C4" w:rsidRPr="00AE0EDB">
        <w:rPr>
          <w:rFonts w:ascii="Times New Roman" w:hAnsi="Times New Roman" w:cs="Times New Roman"/>
          <w:sz w:val="24"/>
        </w:rPr>
        <w:t>heterosexist</w:t>
      </w:r>
      <w:r w:rsidR="005156DF" w:rsidRPr="00AE0EDB">
        <w:rPr>
          <w:rFonts w:ascii="Times New Roman" w:hAnsi="Times New Roman" w:cs="Times New Roman"/>
          <w:sz w:val="24"/>
        </w:rPr>
        <w:t xml:space="preserve"> societies.</w:t>
      </w:r>
      <w:r w:rsidR="00232E0C" w:rsidRPr="00AE0EDB">
        <w:rPr>
          <w:rFonts w:ascii="Times New Roman" w:hAnsi="Times New Roman" w:cs="Times New Roman"/>
          <w:sz w:val="24"/>
        </w:rPr>
        <w:t xml:space="preserve"> Among the challenges facing the LGBT community include the </w:t>
      </w:r>
      <w:r w:rsidR="00D178E8" w:rsidRPr="00AE0EDB">
        <w:rPr>
          <w:rFonts w:ascii="Times New Roman" w:hAnsi="Times New Roman" w:cs="Times New Roman"/>
          <w:sz w:val="24"/>
        </w:rPr>
        <w:t>impacts of sexual minority stress.</w:t>
      </w:r>
      <w:r w:rsidR="00B220BA" w:rsidRPr="00AE0EDB">
        <w:rPr>
          <w:rFonts w:ascii="Times New Roman" w:hAnsi="Times New Roman" w:cs="Times New Roman"/>
          <w:sz w:val="24"/>
        </w:rPr>
        <w:t xml:space="preserve"> Meyer </w:t>
      </w:r>
      <w:sdt>
        <w:sdtPr>
          <w:rPr>
            <w:rFonts w:ascii="Times New Roman" w:hAnsi="Times New Roman" w:cs="Times New Roman"/>
            <w:sz w:val="24"/>
          </w:rPr>
          <w:id w:val="-2053843061"/>
          <w:citation/>
        </w:sdtPr>
        <w:sdtEndPr/>
        <w:sdtContent>
          <w:r w:rsidR="00B220BA" w:rsidRPr="00AE0EDB">
            <w:rPr>
              <w:rFonts w:ascii="Times New Roman" w:hAnsi="Times New Roman" w:cs="Times New Roman"/>
              <w:sz w:val="24"/>
            </w:rPr>
            <w:fldChar w:fldCharType="begin"/>
          </w:r>
          <w:r w:rsidR="00B220BA" w:rsidRPr="00AE0EDB">
            <w:rPr>
              <w:rFonts w:ascii="Times New Roman" w:hAnsi="Times New Roman" w:cs="Times New Roman"/>
              <w:sz w:val="24"/>
            </w:rPr>
            <w:instrText xml:space="preserve"> CITATION 200 \l 1033 </w:instrText>
          </w:r>
          <w:r w:rsidR="00B220BA" w:rsidRPr="00AE0EDB">
            <w:rPr>
              <w:rFonts w:ascii="Times New Roman" w:hAnsi="Times New Roman" w:cs="Times New Roman"/>
              <w:sz w:val="24"/>
            </w:rPr>
            <w:fldChar w:fldCharType="separate"/>
          </w:r>
          <w:r w:rsidR="00B220BA" w:rsidRPr="00AE0EDB">
            <w:rPr>
              <w:rFonts w:ascii="Times New Roman" w:hAnsi="Times New Roman" w:cs="Times New Roman"/>
              <w:noProof/>
              <w:sz w:val="24"/>
            </w:rPr>
            <w:t>(2003)</w:t>
          </w:r>
          <w:r w:rsidR="00B220BA" w:rsidRPr="00AE0EDB">
            <w:rPr>
              <w:rFonts w:ascii="Times New Roman" w:hAnsi="Times New Roman" w:cs="Times New Roman"/>
              <w:sz w:val="24"/>
            </w:rPr>
            <w:fldChar w:fldCharType="end"/>
          </w:r>
        </w:sdtContent>
      </w:sdt>
      <w:r w:rsidR="00B220BA" w:rsidRPr="00AE0EDB">
        <w:rPr>
          <w:rFonts w:ascii="Times New Roman" w:hAnsi="Times New Roman" w:cs="Times New Roman"/>
          <w:sz w:val="24"/>
        </w:rPr>
        <w:t xml:space="preserve"> observes that </w:t>
      </w:r>
      <w:r w:rsidR="00DC72D4" w:rsidRPr="00AE0EDB">
        <w:rPr>
          <w:rFonts w:ascii="Times New Roman" w:hAnsi="Times New Roman" w:cs="Times New Roman"/>
          <w:sz w:val="24"/>
        </w:rPr>
        <w:t xml:space="preserve">on most occasions, </w:t>
      </w:r>
      <w:r w:rsidR="00A12574" w:rsidRPr="00AE0EDB">
        <w:rPr>
          <w:rFonts w:ascii="Times New Roman" w:hAnsi="Times New Roman" w:cs="Times New Roman"/>
          <w:sz w:val="24"/>
        </w:rPr>
        <w:t>sexual minority stress can take on various forms</w:t>
      </w:r>
      <w:r w:rsidR="006F0B46" w:rsidRPr="00AE0EDB">
        <w:rPr>
          <w:rFonts w:ascii="Times New Roman" w:hAnsi="Times New Roman" w:cs="Times New Roman"/>
          <w:sz w:val="24"/>
        </w:rPr>
        <w:t xml:space="preserve"> that include expectations of rejections, </w:t>
      </w:r>
      <w:r w:rsidR="000274B5" w:rsidRPr="00AE0EDB">
        <w:rPr>
          <w:rFonts w:ascii="Times New Roman" w:hAnsi="Times New Roman" w:cs="Times New Roman"/>
          <w:sz w:val="24"/>
        </w:rPr>
        <w:t xml:space="preserve">internalized homophobia, </w:t>
      </w:r>
      <w:r w:rsidR="004425B5" w:rsidRPr="00AE0EDB">
        <w:rPr>
          <w:rFonts w:ascii="Times New Roman" w:hAnsi="Times New Roman" w:cs="Times New Roman"/>
          <w:sz w:val="24"/>
        </w:rPr>
        <w:t xml:space="preserve">concealment, and actual </w:t>
      </w:r>
      <w:r w:rsidR="00527291" w:rsidRPr="00AE0EDB">
        <w:rPr>
          <w:rFonts w:ascii="Times New Roman" w:hAnsi="Times New Roman" w:cs="Times New Roman"/>
          <w:sz w:val="24"/>
        </w:rPr>
        <w:t xml:space="preserve">actions of physical </w:t>
      </w:r>
      <w:r w:rsidR="003226FE" w:rsidRPr="00AE0EDB">
        <w:rPr>
          <w:rFonts w:ascii="Times New Roman" w:hAnsi="Times New Roman" w:cs="Times New Roman"/>
          <w:sz w:val="24"/>
        </w:rPr>
        <w:t>discrimination.</w:t>
      </w:r>
      <w:r w:rsidR="00C62513" w:rsidRPr="00AE0EDB">
        <w:rPr>
          <w:rFonts w:ascii="Times New Roman" w:hAnsi="Times New Roman" w:cs="Times New Roman"/>
          <w:sz w:val="24"/>
        </w:rPr>
        <w:t xml:space="preserve"> Sexual minority stress associated with sexual </w:t>
      </w:r>
      <w:r w:rsidR="00C05CFF" w:rsidRPr="00AE0EDB">
        <w:rPr>
          <w:rFonts w:ascii="Times New Roman" w:hAnsi="Times New Roman" w:cs="Times New Roman"/>
          <w:sz w:val="24"/>
        </w:rPr>
        <w:t>orientation</w:t>
      </w:r>
      <w:r w:rsidR="00C62513" w:rsidRPr="00AE0EDB">
        <w:rPr>
          <w:rFonts w:ascii="Times New Roman" w:hAnsi="Times New Roman" w:cs="Times New Roman"/>
          <w:sz w:val="24"/>
        </w:rPr>
        <w:t xml:space="preserve"> usually forces individuals to </w:t>
      </w:r>
      <w:r w:rsidR="00C05CFF" w:rsidRPr="00AE0EDB">
        <w:rPr>
          <w:rFonts w:ascii="Times New Roman" w:hAnsi="Times New Roman" w:cs="Times New Roman"/>
          <w:sz w:val="24"/>
        </w:rPr>
        <w:t>develop adaptation strategies</w:t>
      </w:r>
      <w:r w:rsidR="00A81700" w:rsidRPr="00AE0EDB">
        <w:rPr>
          <w:rFonts w:ascii="Times New Roman" w:hAnsi="Times New Roman" w:cs="Times New Roman"/>
          <w:sz w:val="24"/>
        </w:rPr>
        <w:t xml:space="preserve"> over and beyond</w:t>
      </w:r>
      <w:r w:rsidR="007B6D98" w:rsidRPr="00AE0EDB">
        <w:rPr>
          <w:rFonts w:ascii="Times New Roman" w:hAnsi="Times New Roman" w:cs="Times New Roman"/>
          <w:sz w:val="24"/>
        </w:rPr>
        <w:t xml:space="preserve"> what is required by the other individuals </w:t>
      </w:r>
      <w:r w:rsidR="00CF3698" w:rsidRPr="00AE0EDB">
        <w:rPr>
          <w:rFonts w:ascii="Times New Roman" w:hAnsi="Times New Roman" w:cs="Times New Roman"/>
          <w:sz w:val="24"/>
        </w:rPr>
        <w:t>in similar circumstances.</w:t>
      </w:r>
      <w:r w:rsidR="001845B2" w:rsidRPr="00AE0EDB">
        <w:rPr>
          <w:rFonts w:ascii="Times New Roman" w:hAnsi="Times New Roman" w:cs="Times New Roman"/>
          <w:sz w:val="24"/>
        </w:rPr>
        <w:t xml:space="preserve"> </w:t>
      </w:r>
      <w:r w:rsidR="00825298" w:rsidRPr="00AE0EDB">
        <w:rPr>
          <w:rFonts w:ascii="Times New Roman" w:hAnsi="Times New Roman" w:cs="Times New Roman"/>
          <w:sz w:val="24"/>
        </w:rPr>
        <w:t xml:space="preserve">Frost </w:t>
      </w:r>
      <w:r w:rsidR="00825298" w:rsidRPr="00370065">
        <w:rPr>
          <w:rFonts w:ascii="Times New Roman" w:hAnsi="Times New Roman" w:cs="Times New Roman"/>
          <w:i/>
          <w:sz w:val="24"/>
        </w:rPr>
        <w:t>et al.</w:t>
      </w:r>
      <w:r w:rsidR="00825298" w:rsidRPr="00AE0EDB">
        <w:rPr>
          <w:rFonts w:ascii="Times New Roman" w:hAnsi="Times New Roman" w:cs="Times New Roman"/>
          <w:sz w:val="24"/>
        </w:rPr>
        <w:t xml:space="preserve"> (2013) argued that </w:t>
      </w:r>
      <w:r w:rsidR="004D7FA6" w:rsidRPr="00AE0EDB">
        <w:rPr>
          <w:rFonts w:ascii="Times New Roman" w:hAnsi="Times New Roman" w:cs="Times New Roman"/>
          <w:sz w:val="24"/>
        </w:rPr>
        <w:t xml:space="preserve">these </w:t>
      </w:r>
      <w:r w:rsidR="00E77C46" w:rsidRPr="00AE0EDB">
        <w:rPr>
          <w:rFonts w:ascii="Times New Roman" w:hAnsi="Times New Roman" w:cs="Times New Roman"/>
          <w:sz w:val="24"/>
        </w:rPr>
        <w:t>st</w:t>
      </w:r>
      <w:r w:rsidR="003345C2" w:rsidRPr="00AE0EDB">
        <w:rPr>
          <w:rFonts w:ascii="Times New Roman" w:hAnsi="Times New Roman" w:cs="Times New Roman"/>
          <w:sz w:val="24"/>
        </w:rPr>
        <w:t>ressing conditions due to an individual’s sexual orientation</w:t>
      </w:r>
      <w:r w:rsidR="007001CB" w:rsidRPr="00AE0EDB">
        <w:rPr>
          <w:rFonts w:ascii="Times New Roman" w:hAnsi="Times New Roman" w:cs="Times New Roman"/>
          <w:sz w:val="24"/>
        </w:rPr>
        <w:t xml:space="preserve"> often contribute to </w:t>
      </w:r>
      <w:r w:rsidR="0044554E" w:rsidRPr="00AE0EDB">
        <w:rPr>
          <w:rFonts w:ascii="Times New Roman" w:hAnsi="Times New Roman" w:cs="Times New Roman"/>
          <w:sz w:val="24"/>
        </w:rPr>
        <w:t xml:space="preserve">deleterious and detrimental </w:t>
      </w:r>
      <w:r w:rsidR="00C32690" w:rsidRPr="00AE0EDB">
        <w:rPr>
          <w:rFonts w:ascii="Times New Roman" w:hAnsi="Times New Roman" w:cs="Times New Roman"/>
          <w:sz w:val="24"/>
        </w:rPr>
        <w:t>mental, social, and physical impacts.</w:t>
      </w:r>
      <w:r w:rsidR="0031151F" w:rsidRPr="00AE0EDB">
        <w:rPr>
          <w:rFonts w:ascii="Times New Roman" w:hAnsi="Times New Roman" w:cs="Times New Roman"/>
          <w:sz w:val="24"/>
        </w:rPr>
        <w:t xml:space="preserve"> </w:t>
      </w:r>
    </w:p>
    <w:p w:rsidR="0031151F" w:rsidRPr="00AE0EDB" w:rsidRDefault="003F673E" w:rsidP="00AE0EDB">
      <w:pPr>
        <w:spacing w:line="480" w:lineRule="auto"/>
        <w:ind w:firstLine="360"/>
        <w:jc w:val="both"/>
        <w:rPr>
          <w:rFonts w:ascii="Times New Roman" w:hAnsi="Times New Roman" w:cs="Times New Roman"/>
          <w:sz w:val="24"/>
        </w:rPr>
      </w:pPr>
      <w:r w:rsidRPr="00AE0EDB">
        <w:rPr>
          <w:rFonts w:ascii="Times New Roman" w:hAnsi="Times New Roman" w:cs="Times New Roman"/>
          <w:sz w:val="24"/>
        </w:rPr>
        <w:t xml:space="preserve">Le </w:t>
      </w:r>
      <w:r w:rsidR="00F07149" w:rsidRPr="00AE0EDB">
        <w:rPr>
          <w:rFonts w:ascii="Times New Roman" w:hAnsi="Times New Roman" w:cs="Times New Roman"/>
          <w:sz w:val="24"/>
        </w:rPr>
        <w:t xml:space="preserve">Blanc </w:t>
      </w:r>
      <w:r w:rsidR="00F07149" w:rsidRPr="00AE0EDB">
        <w:rPr>
          <w:rFonts w:ascii="Times New Roman" w:hAnsi="Times New Roman" w:cs="Times New Roman"/>
          <w:i/>
          <w:sz w:val="24"/>
        </w:rPr>
        <w:t>et al.</w:t>
      </w:r>
      <w:r w:rsidR="00F07149" w:rsidRPr="00AE0EDB">
        <w:rPr>
          <w:rFonts w:ascii="Times New Roman" w:hAnsi="Times New Roman" w:cs="Times New Roman"/>
          <w:sz w:val="24"/>
        </w:rPr>
        <w:t xml:space="preserve"> </w:t>
      </w:r>
      <w:sdt>
        <w:sdtPr>
          <w:rPr>
            <w:rFonts w:ascii="Times New Roman" w:hAnsi="Times New Roman" w:cs="Times New Roman"/>
            <w:sz w:val="24"/>
          </w:rPr>
          <w:id w:val="-1958399661"/>
          <w:citation/>
        </w:sdtPr>
        <w:sdtEndPr/>
        <w:sdtContent>
          <w:r w:rsidR="00F07149" w:rsidRPr="00AE0EDB">
            <w:rPr>
              <w:rFonts w:ascii="Times New Roman" w:hAnsi="Times New Roman" w:cs="Times New Roman"/>
              <w:sz w:val="24"/>
            </w:rPr>
            <w:fldChar w:fldCharType="begin"/>
          </w:r>
          <w:r w:rsidR="00F07149" w:rsidRPr="00AE0EDB">
            <w:rPr>
              <w:rFonts w:ascii="Times New Roman" w:hAnsi="Times New Roman" w:cs="Times New Roman"/>
              <w:sz w:val="24"/>
            </w:rPr>
            <w:instrText xml:space="preserve"> CITATION 2012 \l 1033 </w:instrText>
          </w:r>
          <w:r w:rsidR="00F07149" w:rsidRPr="00AE0EDB">
            <w:rPr>
              <w:rFonts w:ascii="Times New Roman" w:hAnsi="Times New Roman" w:cs="Times New Roman"/>
              <w:sz w:val="24"/>
            </w:rPr>
            <w:fldChar w:fldCharType="separate"/>
          </w:r>
          <w:r w:rsidR="00F07149" w:rsidRPr="00AE0EDB">
            <w:rPr>
              <w:rFonts w:ascii="Times New Roman" w:hAnsi="Times New Roman" w:cs="Times New Roman"/>
              <w:noProof/>
              <w:sz w:val="24"/>
            </w:rPr>
            <w:t>(2015)</w:t>
          </w:r>
          <w:r w:rsidR="00F07149" w:rsidRPr="00AE0EDB">
            <w:rPr>
              <w:rFonts w:ascii="Times New Roman" w:hAnsi="Times New Roman" w:cs="Times New Roman"/>
              <w:sz w:val="24"/>
            </w:rPr>
            <w:fldChar w:fldCharType="end"/>
          </w:r>
        </w:sdtContent>
      </w:sdt>
      <w:r w:rsidR="00F07149" w:rsidRPr="00AE0EDB">
        <w:rPr>
          <w:rFonts w:ascii="Times New Roman" w:hAnsi="Times New Roman" w:cs="Times New Roman"/>
          <w:sz w:val="24"/>
        </w:rPr>
        <w:t xml:space="preserve"> posit that </w:t>
      </w:r>
      <w:r w:rsidR="00EC377F" w:rsidRPr="00AE0EDB">
        <w:rPr>
          <w:rFonts w:ascii="Times New Roman" w:hAnsi="Times New Roman" w:cs="Times New Roman"/>
          <w:sz w:val="24"/>
        </w:rPr>
        <w:t xml:space="preserve">entry into </w:t>
      </w:r>
      <w:r w:rsidR="00697A86" w:rsidRPr="00AE0EDB">
        <w:rPr>
          <w:rFonts w:ascii="Times New Roman" w:hAnsi="Times New Roman" w:cs="Times New Roman"/>
          <w:sz w:val="24"/>
        </w:rPr>
        <w:t xml:space="preserve">the same-sex relationship </w:t>
      </w:r>
      <w:sdt>
        <w:sdtPr>
          <w:rPr>
            <w:rFonts w:ascii="Times New Roman" w:hAnsi="Times New Roman" w:cs="Times New Roman"/>
            <w:sz w:val="24"/>
          </w:rPr>
          <w:id w:val="226121820"/>
          <w:citation/>
        </w:sdtPr>
        <w:sdtEndPr/>
        <w:sdtContent>
          <w:r w:rsidR="00D510B1" w:rsidRPr="00AE0EDB">
            <w:rPr>
              <w:rFonts w:ascii="Times New Roman" w:hAnsi="Times New Roman" w:cs="Times New Roman"/>
              <w:sz w:val="24"/>
            </w:rPr>
            <w:fldChar w:fldCharType="begin"/>
          </w:r>
          <w:r w:rsidR="00D510B1" w:rsidRPr="00AE0EDB">
            <w:rPr>
              <w:rFonts w:ascii="Times New Roman" w:hAnsi="Times New Roman" w:cs="Times New Roman"/>
              <w:sz w:val="24"/>
            </w:rPr>
            <w:instrText xml:space="preserve"> CITATION hom1 \l 1033 </w:instrText>
          </w:r>
          <w:r w:rsidR="00D510B1" w:rsidRPr="00AE0EDB">
            <w:rPr>
              <w:rFonts w:ascii="Times New Roman" w:hAnsi="Times New Roman" w:cs="Times New Roman"/>
              <w:sz w:val="24"/>
            </w:rPr>
            <w:fldChar w:fldCharType="separate"/>
          </w:r>
          <w:r w:rsidR="00D510B1" w:rsidRPr="00AE0EDB">
            <w:rPr>
              <w:rFonts w:ascii="Times New Roman" w:hAnsi="Times New Roman" w:cs="Times New Roman"/>
              <w:noProof/>
              <w:sz w:val="24"/>
            </w:rPr>
            <w:t>(homosexuality)</w:t>
          </w:r>
          <w:r w:rsidR="00D510B1" w:rsidRPr="00AE0EDB">
            <w:rPr>
              <w:rFonts w:ascii="Times New Roman" w:hAnsi="Times New Roman" w:cs="Times New Roman"/>
              <w:sz w:val="24"/>
            </w:rPr>
            <w:fldChar w:fldCharType="end"/>
          </w:r>
        </w:sdtContent>
      </w:sdt>
      <w:r w:rsidR="002B5DE1" w:rsidRPr="00AE0EDB">
        <w:rPr>
          <w:rFonts w:ascii="Times New Roman" w:hAnsi="Times New Roman" w:cs="Times New Roman"/>
          <w:sz w:val="24"/>
        </w:rPr>
        <w:t xml:space="preserve"> creates vulnerability among individuals because </w:t>
      </w:r>
      <w:r w:rsidR="00D45B1B" w:rsidRPr="00AE0EDB">
        <w:rPr>
          <w:rFonts w:ascii="Times New Roman" w:hAnsi="Times New Roman" w:cs="Times New Roman"/>
          <w:sz w:val="24"/>
        </w:rPr>
        <w:t xml:space="preserve">the </w:t>
      </w:r>
      <w:r w:rsidR="001C34EC" w:rsidRPr="00AE0EDB">
        <w:rPr>
          <w:rFonts w:ascii="Times New Roman" w:hAnsi="Times New Roman" w:cs="Times New Roman"/>
          <w:sz w:val="24"/>
        </w:rPr>
        <w:t>relationship</w:t>
      </w:r>
      <w:r w:rsidR="00D45B1B" w:rsidRPr="00AE0EDB">
        <w:rPr>
          <w:rFonts w:ascii="Times New Roman" w:hAnsi="Times New Roman" w:cs="Times New Roman"/>
          <w:sz w:val="24"/>
        </w:rPr>
        <w:t xml:space="preserve"> itself </w:t>
      </w:r>
      <w:r w:rsidR="00AB7702" w:rsidRPr="00AE0EDB">
        <w:rPr>
          <w:rFonts w:ascii="Times New Roman" w:hAnsi="Times New Roman" w:cs="Times New Roman"/>
          <w:sz w:val="24"/>
        </w:rPr>
        <w:t>is socially stigmatized.</w:t>
      </w:r>
      <w:r w:rsidR="00206677" w:rsidRPr="00AE0EDB">
        <w:rPr>
          <w:rFonts w:ascii="Times New Roman" w:hAnsi="Times New Roman" w:cs="Times New Roman"/>
          <w:sz w:val="24"/>
        </w:rPr>
        <w:t xml:space="preserve"> Taken together, most </w:t>
      </w:r>
      <w:r w:rsidR="0086502C" w:rsidRPr="00AE0EDB">
        <w:rPr>
          <w:rFonts w:ascii="Times New Roman" w:hAnsi="Times New Roman" w:cs="Times New Roman"/>
          <w:sz w:val="24"/>
        </w:rPr>
        <w:t xml:space="preserve">lesbians and gays </w:t>
      </w:r>
      <w:r w:rsidR="004449FA" w:rsidRPr="00AE0EDB">
        <w:rPr>
          <w:rFonts w:ascii="Times New Roman" w:hAnsi="Times New Roman" w:cs="Times New Roman"/>
          <w:sz w:val="24"/>
        </w:rPr>
        <w:t xml:space="preserve">experience marginalization and stigmatization that usually result in </w:t>
      </w:r>
      <w:r w:rsidR="008F3AC4" w:rsidRPr="00AE0EDB">
        <w:rPr>
          <w:rFonts w:ascii="Times New Roman" w:hAnsi="Times New Roman" w:cs="Times New Roman"/>
          <w:sz w:val="24"/>
        </w:rPr>
        <w:t>sexual minority stress.</w:t>
      </w:r>
      <w:r w:rsidR="009B5FD5" w:rsidRPr="00AE0EDB">
        <w:rPr>
          <w:rFonts w:ascii="Times New Roman" w:hAnsi="Times New Roman" w:cs="Times New Roman"/>
          <w:sz w:val="24"/>
        </w:rPr>
        <w:t xml:space="preserve"> </w:t>
      </w:r>
      <w:r w:rsidR="00D16934" w:rsidRPr="00AE0EDB">
        <w:rPr>
          <w:rFonts w:ascii="Times New Roman" w:hAnsi="Times New Roman" w:cs="Times New Roman"/>
          <w:sz w:val="24"/>
        </w:rPr>
        <w:t xml:space="preserve">Drawing arguments from past research activities, </w:t>
      </w:r>
      <w:r w:rsidR="001E0271" w:rsidRPr="00AE0EDB">
        <w:rPr>
          <w:rFonts w:ascii="Times New Roman" w:hAnsi="Times New Roman" w:cs="Times New Roman"/>
          <w:sz w:val="24"/>
        </w:rPr>
        <w:t>homosexuality has been viewed as</w:t>
      </w:r>
      <w:r w:rsidR="0050589A" w:rsidRPr="00AE0EDB">
        <w:rPr>
          <w:rFonts w:ascii="Times New Roman" w:hAnsi="Times New Roman" w:cs="Times New Roman"/>
          <w:sz w:val="24"/>
        </w:rPr>
        <w:t xml:space="preserve"> an outright manifestation of deviant </w:t>
      </w:r>
      <w:r w:rsidR="00EB48E8" w:rsidRPr="00AE0EDB">
        <w:rPr>
          <w:rFonts w:ascii="Times New Roman" w:hAnsi="Times New Roman" w:cs="Times New Roman"/>
          <w:sz w:val="24"/>
        </w:rPr>
        <w:t>behaviors</w:t>
      </w:r>
      <w:r w:rsidR="003650C9" w:rsidRPr="00AE0EDB">
        <w:rPr>
          <w:rFonts w:ascii="Times New Roman" w:hAnsi="Times New Roman" w:cs="Times New Roman"/>
          <w:sz w:val="24"/>
        </w:rPr>
        <w:t>.</w:t>
      </w:r>
      <w:r w:rsidR="00EB48E8" w:rsidRPr="00AE0EDB">
        <w:rPr>
          <w:rFonts w:ascii="Times New Roman" w:hAnsi="Times New Roman" w:cs="Times New Roman"/>
          <w:sz w:val="24"/>
        </w:rPr>
        <w:t xml:space="preserve"> </w:t>
      </w:r>
      <w:r w:rsidR="008A1BD9" w:rsidRPr="00AE0EDB">
        <w:rPr>
          <w:rFonts w:ascii="Times New Roman" w:hAnsi="Times New Roman" w:cs="Times New Roman"/>
          <w:sz w:val="24"/>
        </w:rPr>
        <w:t>Kurdek (2004)</w:t>
      </w:r>
      <w:r w:rsidR="00A653E7" w:rsidRPr="00AE0EDB">
        <w:rPr>
          <w:rFonts w:ascii="Times New Roman" w:hAnsi="Times New Roman" w:cs="Times New Roman"/>
          <w:sz w:val="24"/>
        </w:rPr>
        <w:t xml:space="preserve"> notes that </w:t>
      </w:r>
      <w:r w:rsidR="0055454D" w:rsidRPr="00AE0EDB">
        <w:rPr>
          <w:rFonts w:ascii="Times New Roman" w:hAnsi="Times New Roman" w:cs="Times New Roman"/>
          <w:sz w:val="24"/>
        </w:rPr>
        <w:t xml:space="preserve">an ideal relationship </w:t>
      </w:r>
      <w:r w:rsidR="00015DD8" w:rsidRPr="00AE0EDB">
        <w:rPr>
          <w:rFonts w:ascii="Times New Roman" w:hAnsi="Times New Roman" w:cs="Times New Roman"/>
          <w:sz w:val="24"/>
        </w:rPr>
        <w:t>involves a union involving a man and a woman.</w:t>
      </w:r>
    </w:p>
    <w:p w:rsidR="00505B49" w:rsidRDefault="00505B49" w:rsidP="00AE0EDB">
      <w:pPr>
        <w:spacing w:line="480" w:lineRule="auto"/>
        <w:jc w:val="both"/>
        <w:rPr>
          <w:rFonts w:ascii="Times New Roman" w:hAnsi="Times New Roman" w:cs="Times New Roman"/>
          <w:b/>
          <w:sz w:val="24"/>
        </w:rPr>
      </w:pPr>
    </w:p>
    <w:p w:rsidR="00505B49" w:rsidRDefault="00505B49" w:rsidP="00AE0EDB">
      <w:pPr>
        <w:spacing w:line="480" w:lineRule="auto"/>
        <w:jc w:val="both"/>
        <w:rPr>
          <w:rFonts w:ascii="Times New Roman" w:hAnsi="Times New Roman" w:cs="Times New Roman"/>
          <w:b/>
          <w:sz w:val="24"/>
        </w:rPr>
      </w:pPr>
    </w:p>
    <w:p w:rsidR="00505B49" w:rsidRDefault="00505B49" w:rsidP="00AE0EDB">
      <w:pPr>
        <w:spacing w:line="480" w:lineRule="auto"/>
        <w:jc w:val="both"/>
        <w:rPr>
          <w:rFonts w:ascii="Times New Roman" w:hAnsi="Times New Roman" w:cs="Times New Roman"/>
          <w:b/>
          <w:sz w:val="24"/>
        </w:rPr>
      </w:pPr>
    </w:p>
    <w:p w:rsidR="00453F06" w:rsidRPr="00505B49" w:rsidRDefault="003F673E" w:rsidP="00505B49">
      <w:pPr>
        <w:spacing w:line="480" w:lineRule="auto"/>
        <w:jc w:val="center"/>
        <w:rPr>
          <w:rFonts w:ascii="Times New Roman" w:hAnsi="Times New Roman" w:cs="Times New Roman"/>
          <w:b/>
          <w:sz w:val="24"/>
        </w:rPr>
      </w:pPr>
      <w:r w:rsidRPr="00505B49">
        <w:rPr>
          <w:rFonts w:ascii="Times New Roman" w:hAnsi="Times New Roman" w:cs="Times New Roman"/>
          <w:b/>
          <w:sz w:val="24"/>
        </w:rPr>
        <w:lastRenderedPageBreak/>
        <w:t xml:space="preserve">Sociological </w:t>
      </w:r>
      <w:r w:rsidRPr="00505B49">
        <w:rPr>
          <w:rFonts w:ascii="Times New Roman" w:hAnsi="Times New Roman" w:cs="Times New Roman"/>
          <w:b/>
          <w:sz w:val="24"/>
        </w:rPr>
        <w:t>perspective of sexual orientation</w:t>
      </w:r>
    </w:p>
    <w:p w:rsidR="00C3137F" w:rsidRPr="00AE0EDB" w:rsidRDefault="003F673E" w:rsidP="00AE0EDB">
      <w:pPr>
        <w:spacing w:line="480" w:lineRule="auto"/>
        <w:ind w:firstLine="360"/>
        <w:jc w:val="both"/>
        <w:rPr>
          <w:rFonts w:ascii="Times New Roman" w:hAnsi="Times New Roman" w:cs="Times New Roman"/>
          <w:sz w:val="24"/>
        </w:rPr>
      </w:pPr>
      <w:r w:rsidRPr="00AE0EDB">
        <w:rPr>
          <w:rFonts w:ascii="Times New Roman" w:hAnsi="Times New Roman" w:cs="Times New Roman"/>
          <w:sz w:val="24"/>
        </w:rPr>
        <w:t xml:space="preserve">Sociology in sense provides an ideal </w:t>
      </w:r>
      <w:r w:rsidR="00C34DCC" w:rsidRPr="00AE0EDB">
        <w:rPr>
          <w:rFonts w:ascii="Times New Roman" w:hAnsi="Times New Roman" w:cs="Times New Roman"/>
          <w:sz w:val="24"/>
        </w:rPr>
        <w:t xml:space="preserve">perspective </w:t>
      </w:r>
      <w:r w:rsidR="00CA4D7B" w:rsidRPr="00AE0EDB">
        <w:rPr>
          <w:rFonts w:ascii="Times New Roman" w:hAnsi="Times New Roman" w:cs="Times New Roman"/>
          <w:sz w:val="24"/>
        </w:rPr>
        <w:t>on sexuality</w:t>
      </w:r>
      <w:r w:rsidR="001B0685" w:rsidRPr="00AE0EDB">
        <w:rPr>
          <w:rFonts w:ascii="Times New Roman" w:hAnsi="Times New Roman" w:cs="Times New Roman"/>
          <w:sz w:val="24"/>
        </w:rPr>
        <w:t xml:space="preserve"> and gender identity and a consequent significance in the social world.</w:t>
      </w:r>
      <w:r w:rsidR="00506CFF" w:rsidRPr="00AE0EDB">
        <w:rPr>
          <w:rFonts w:ascii="Times New Roman" w:hAnsi="Times New Roman" w:cs="Times New Roman"/>
          <w:sz w:val="24"/>
        </w:rPr>
        <w:t xml:space="preserve"> In essence, </w:t>
      </w:r>
      <w:r w:rsidR="00805647" w:rsidRPr="00AE0EDB">
        <w:rPr>
          <w:rFonts w:ascii="Times New Roman" w:hAnsi="Times New Roman" w:cs="Times New Roman"/>
          <w:sz w:val="24"/>
        </w:rPr>
        <w:t xml:space="preserve">a sociological perspective generally focuses </w:t>
      </w:r>
      <w:r w:rsidR="00247027" w:rsidRPr="00AE0EDB">
        <w:rPr>
          <w:rFonts w:ascii="Times New Roman" w:hAnsi="Times New Roman" w:cs="Times New Roman"/>
          <w:sz w:val="24"/>
        </w:rPr>
        <w:t>on</w:t>
      </w:r>
      <w:r w:rsidR="00987ECA" w:rsidRPr="00AE0EDB">
        <w:rPr>
          <w:rFonts w:ascii="Times New Roman" w:hAnsi="Times New Roman" w:cs="Times New Roman"/>
          <w:sz w:val="24"/>
        </w:rPr>
        <w:t xml:space="preserve"> the cultural and </w:t>
      </w:r>
      <w:r w:rsidR="00C26775" w:rsidRPr="00AE0EDB">
        <w:rPr>
          <w:rFonts w:ascii="Times New Roman" w:hAnsi="Times New Roman" w:cs="Times New Roman"/>
          <w:sz w:val="24"/>
        </w:rPr>
        <w:t xml:space="preserve">social bases </w:t>
      </w:r>
      <w:r w:rsidR="0072215B" w:rsidRPr="00AE0EDB">
        <w:rPr>
          <w:rFonts w:ascii="Times New Roman" w:hAnsi="Times New Roman" w:cs="Times New Roman"/>
          <w:sz w:val="24"/>
        </w:rPr>
        <w:t>of gender</w:t>
      </w:r>
      <w:r w:rsidR="00300014" w:rsidRPr="00AE0EDB">
        <w:rPr>
          <w:rFonts w:ascii="Times New Roman" w:hAnsi="Times New Roman" w:cs="Times New Roman"/>
          <w:sz w:val="24"/>
        </w:rPr>
        <w:t xml:space="preserve">. Similarly, a sociological perspective also highlights how various </w:t>
      </w:r>
      <w:r w:rsidR="00C9238D" w:rsidRPr="00AE0EDB">
        <w:rPr>
          <w:rFonts w:ascii="Times New Roman" w:hAnsi="Times New Roman" w:cs="Times New Roman"/>
          <w:sz w:val="24"/>
        </w:rPr>
        <w:t>groups of sexual orientation are treated</w:t>
      </w:r>
      <w:sdt>
        <w:sdtPr>
          <w:rPr>
            <w:rFonts w:ascii="Times New Roman" w:hAnsi="Times New Roman" w:cs="Times New Roman"/>
            <w:sz w:val="24"/>
          </w:rPr>
          <w:id w:val="-1825498125"/>
          <w:citation/>
        </w:sdtPr>
        <w:sdtEndPr/>
        <w:sdtContent>
          <w:r w:rsidR="00370065">
            <w:rPr>
              <w:rFonts w:ascii="Times New Roman" w:hAnsi="Times New Roman" w:cs="Times New Roman"/>
              <w:sz w:val="24"/>
            </w:rPr>
            <w:fldChar w:fldCharType="begin"/>
          </w:r>
          <w:r w:rsidR="00370065">
            <w:rPr>
              <w:rFonts w:ascii="Times New Roman" w:hAnsi="Times New Roman" w:cs="Times New Roman"/>
              <w:sz w:val="24"/>
            </w:rPr>
            <w:instrText xml:space="preserve"> CITATION San08 \l 1033 </w:instrText>
          </w:r>
          <w:r w:rsidR="00370065">
            <w:rPr>
              <w:rFonts w:ascii="Times New Roman" w:hAnsi="Times New Roman" w:cs="Times New Roman"/>
              <w:sz w:val="24"/>
            </w:rPr>
            <w:fldChar w:fldCharType="separate"/>
          </w:r>
          <w:r w:rsidR="00370065">
            <w:rPr>
              <w:rFonts w:ascii="Times New Roman" w:hAnsi="Times New Roman" w:cs="Times New Roman"/>
              <w:noProof/>
              <w:sz w:val="24"/>
            </w:rPr>
            <w:t xml:space="preserve"> </w:t>
          </w:r>
          <w:r w:rsidR="00370065" w:rsidRPr="00370065">
            <w:rPr>
              <w:rFonts w:ascii="Times New Roman" w:hAnsi="Times New Roman" w:cs="Times New Roman"/>
              <w:noProof/>
              <w:sz w:val="24"/>
            </w:rPr>
            <w:t>(Santtila et al., 2008)</w:t>
          </w:r>
          <w:r w:rsidR="00370065">
            <w:rPr>
              <w:rFonts w:ascii="Times New Roman" w:hAnsi="Times New Roman" w:cs="Times New Roman"/>
              <w:sz w:val="24"/>
            </w:rPr>
            <w:fldChar w:fldCharType="end"/>
          </w:r>
        </w:sdtContent>
      </w:sdt>
      <w:r w:rsidR="00C9238D" w:rsidRPr="00AE0EDB">
        <w:rPr>
          <w:rFonts w:ascii="Times New Roman" w:hAnsi="Times New Roman" w:cs="Times New Roman"/>
          <w:sz w:val="24"/>
        </w:rPr>
        <w:t>.</w:t>
      </w:r>
      <w:r w:rsidR="00BF4A2D" w:rsidRPr="00AE0EDB">
        <w:rPr>
          <w:rFonts w:ascii="Times New Roman" w:hAnsi="Times New Roman" w:cs="Times New Roman"/>
          <w:sz w:val="24"/>
        </w:rPr>
        <w:t xml:space="preserve"> Sexual orientation is arguably not a biological aspect</w:t>
      </w:r>
      <w:r w:rsidR="00AE0A67" w:rsidRPr="00AE0EDB">
        <w:rPr>
          <w:rFonts w:ascii="Times New Roman" w:hAnsi="Times New Roman" w:cs="Times New Roman"/>
          <w:sz w:val="24"/>
        </w:rPr>
        <w:t>, but rather it is usually influenced</w:t>
      </w:r>
      <w:r w:rsidR="00BF49A0" w:rsidRPr="00AE0EDB">
        <w:rPr>
          <w:rFonts w:ascii="Times New Roman" w:hAnsi="Times New Roman" w:cs="Times New Roman"/>
          <w:sz w:val="24"/>
        </w:rPr>
        <w:t xml:space="preserve"> and shaped </w:t>
      </w:r>
      <w:r w:rsidR="00ED38E1" w:rsidRPr="00AE0EDB">
        <w:rPr>
          <w:rFonts w:ascii="Times New Roman" w:hAnsi="Times New Roman" w:cs="Times New Roman"/>
          <w:sz w:val="24"/>
        </w:rPr>
        <w:t>by the</w:t>
      </w:r>
      <w:r w:rsidR="0079685A" w:rsidRPr="00AE0EDB">
        <w:rPr>
          <w:rFonts w:ascii="Times New Roman" w:hAnsi="Times New Roman" w:cs="Times New Roman"/>
          <w:sz w:val="24"/>
        </w:rPr>
        <w:t xml:space="preserve"> prevailing cultural and social </w:t>
      </w:r>
      <w:r w:rsidR="004F7689" w:rsidRPr="00AE0EDB">
        <w:rPr>
          <w:rFonts w:ascii="Times New Roman" w:hAnsi="Times New Roman" w:cs="Times New Roman"/>
          <w:sz w:val="24"/>
        </w:rPr>
        <w:t>factors.</w:t>
      </w:r>
      <w:r w:rsidR="00525832" w:rsidRPr="00AE0EDB">
        <w:rPr>
          <w:rFonts w:ascii="Times New Roman" w:hAnsi="Times New Roman" w:cs="Times New Roman"/>
          <w:sz w:val="24"/>
        </w:rPr>
        <w:t xml:space="preserve"> Considering the sociological perspective on sexuality, many individuals identify as homosexuals </w:t>
      </w:r>
      <w:sdt>
        <w:sdtPr>
          <w:rPr>
            <w:rFonts w:ascii="Times New Roman" w:hAnsi="Times New Roman" w:cs="Times New Roman"/>
            <w:sz w:val="24"/>
          </w:rPr>
          <w:id w:val="-2001953827"/>
          <w:citation/>
        </w:sdtPr>
        <w:sdtEndPr/>
        <w:sdtContent>
          <w:r w:rsidR="00525832" w:rsidRPr="00AE0EDB">
            <w:rPr>
              <w:rFonts w:ascii="Times New Roman" w:hAnsi="Times New Roman" w:cs="Times New Roman"/>
              <w:sz w:val="24"/>
            </w:rPr>
            <w:fldChar w:fldCharType="begin"/>
          </w:r>
          <w:r w:rsidR="00525832" w:rsidRPr="00AE0EDB">
            <w:rPr>
              <w:rFonts w:ascii="Times New Roman" w:hAnsi="Times New Roman" w:cs="Times New Roman"/>
              <w:sz w:val="24"/>
            </w:rPr>
            <w:instrText xml:space="preserve"> CITATION gay \l 1033 </w:instrText>
          </w:r>
          <w:r w:rsidR="00525832" w:rsidRPr="00AE0EDB">
            <w:rPr>
              <w:rFonts w:ascii="Times New Roman" w:hAnsi="Times New Roman" w:cs="Times New Roman"/>
              <w:sz w:val="24"/>
            </w:rPr>
            <w:fldChar w:fldCharType="separate"/>
          </w:r>
          <w:r w:rsidR="00525832" w:rsidRPr="00AE0EDB">
            <w:rPr>
              <w:rFonts w:ascii="Times New Roman" w:hAnsi="Times New Roman" w:cs="Times New Roman"/>
              <w:noProof/>
              <w:sz w:val="24"/>
            </w:rPr>
            <w:t>(gays and lesbians)</w:t>
          </w:r>
          <w:r w:rsidR="00525832" w:rsidRPr="00AE0EDB">
            <w:rPr>
              <w:rFonts w:ascii="Times New Roman" w:hAnsi="Times New Roman" w:cs="Times New Roman"/>
              <w:sz w:val="24"/>
            </w:rPr>
            <w:fldChar w:fldCharType="end"/>
          </w:r>
        </w:sdtContent>
      </w:sdt>
      <w:r w:rsidR="00525832" w:rsidRPr="00AE0EDB">
        <w:rPr>
          <w:rFonts w:ascii="Times New Roman" w:hAnsi="Times New Roman" w:cs="Times New Roman"/>
          <w:sz w:val="24"/>
        </w:rPr>
        <w:t xml:space="preserve">. Taken together, </w:t>
      </w:r>
      <w:r w:rsidR="003D340B" w:rsidRPr="00AE0EDB">
        <w:rPr>
          <w:rFonts w:ascii="Times New Roman" w:hAnsi="Times New Roman" w:cs="Times New Roman"/>
          <w:sz w:val="24"/>
        </w:rPr>
        <w:t xml:space="preserve">homosexuality has </w:t>
      </w:r>
      <w:r w:rsidR="00ED7ECD" w:rsidRPr="00AE0EDB">
        <w:rPr>
          <w:rFonts w:ascii="Times New Roman" w:hAnsi="Times New Roman" w:cs="Times New Roman"/>
          <w:sz w:val="24"/>
        </w:rPr>
        <w:t xml:space="preserve">been in existence since time </w:t>
      </w:r>
      <w:r w:rsidR="0054394D" w:rsidRPr="00AE0EDB">
        <w:rPr>
          <w:rFonts w:ascii="Times New Roman" w:hAnsi="Times New Roman" w:cs="Times New Roman"/>
          <w:sz w:val="24"/>
        </w:rPr>
        <w:t>immemoria</w:t>
      </w:r>
      <w:r w:rsidR="00A96837" w:rsidRPr="00AE0EDB">
        <w:rPr>
          <w:rFonts w:ascii="Times New Roman" w:hAnsi="Times New Roman" w:cs="Times New Roman"/>
          <w:sz w:val="24"/>
        </w:rPr>
        <w:t xml:space="preserve">l as </w:t>
      </w:r>
      <w:r w:rsidR="00D743C0" w:rsidRPr="00AE0EDB">
        <w:rPr>
          <w:rFonts w:ascii="Times New Roman" w:hAnsi="Times New Roman" w:cs="Times New Roman"/>
          <w:sz w:val="24"/>
        </w:rPr>
        <w:t>highlighted by historical records.</w:t>
      </w:r>
      <w:r w:rsidR="00CE0B94" w:rsidRPr="00AE0EDB">
        <w:rPr>
          <w:rFonts w:ascii="Times New Roman" w:hAnsi="Times New Roman" w:cs="Times New Roman"/>
          <w:sz w:val="24"/>
        </w:rPr>
        <w:t xml:space="preserve"> For </w:t>
      </w:r>
      <w:r w:rsidR="00911778" w:rsidRPr="00AE0EDB">
        <w:rPr>
          <w:rFonts w:ascii="Times New Roman" w:hAnsi="Times New Roman" w:cs="Times New Roman"/>
          <w:sz w:val="24"/>
        </w:rPr>
        <w:t>instance, the a</w:t>
      </w:r>
      <w:r w:rsidR="00CE0B94" w:rsidRPr="00AE0EDB">
        <w:rPr>
          <w:rFonts w:ascii="Times New Roman" w:hAnsi="Times New Roman" w:cs="Times New Roman"/>
          <w:sz w:val="24"/>
        </w:rPr>
        <w:t>ncient Athens</w:t>
      </w:r>
      <w:r w:rsidR="00911778" w:rsidRPr="00AE0EDB">
        <w:rPr>
          <w:rFonts w:ascii="Times New Roman" w:hAnsi="Times New Roman" w:cs="Times New Roman"/>
          <w:sz w:val="24"/>
        </w:rPr>
        <w:t xml:space="preserve"> legalized</w:t>
      </w:r>
      <w:r w:rsidR="00A75422" w:rsidRPr="00AE0EDB">
        <w:rPr>
          <w:rFonts w:ascii="Times New Roman" w:hAnsi="Times New Roman" w:cs="Times New Roman"/>
          <w:sz w:val="24"/>
        </w:rPr>
        <w:t xml:space="preserve"> same-gender marri</w:t>
      </w:r>
      <w:r w:rsidR="009F5256" w:rsidRPr="00AE0EDB">
        <w:rPr>
          <w:rFonts w:ascii="Times New Roman" w:hAnsi="Times New Roman" w:cs="Times New Roman"/>
          <w:sz w:val="24"/>
        </w:rPr>
        <w:t xml:space="preserve">ages, with a subsequent approval as </w:t>
      </w:r>
      <w:r w:rsidR="00F86989" w:rsidRPr="00AE0EDB">
        <w:rPr>
          <w:rFonts w:ascii="Times New Roman" w:hAnsi="Times New Roman" w:cs="Times New Roman"/>
          <w:sz w:val="24"/>
        </w:rPr>
        <w:t xml:space="preserve">a rational </w:t>
      </w:r>
      <w:r w:rsidR="004E7B8C" w:rsidRPr="00AE0EDB">
        <w:rPr>
          <w:rFonts w:ascii="Times New Roman" w:hAnsi="Times New Roman" w:cs="Times New Roman"/>
          <w:sz w:val="24"/>
        </w:rPr>
        <w:t>sexual expression.</w:t>
      </w:r>
      <w:r w:rsidRPr="00AE0EDB">
        <w:rPr>
          <w:rFonts w:ascii="Times New Roman" w:hAnsi="Times New Roman" w:cs="Times New Roman"/>
          <w:sz w:val="24"/>
        </w:rPr>
        <w:t xml:space="preserve"> </w:t>
      </w:r>
    </w:p>
    <w:p w:rsidR="009A1496" w:rsidRPr="00AE0EDB" w:rsidRDefault="003F673E" w:rsidP="00AE0EDB">
      <w:pPr>
        <w:spacing w:line="480" w:lineRule="auto"/>
        <w:jc w:val="center"/>
        <w:rPr>
          <w:rFonts w:ascii="Times New Roman" w:hAnsi="Times New Roman" w:cs="Times New Roman"/>
          <w:b/>
          <w:sz w:val="24"/>
        </w:rPr>
      </w:pPr>
      <w:r w:rsidRPr="00AE0EDB">
        <w:rPr>
          <w:rFonts w:ascii="Times New Roman" w:hAnsi="Times New Roman" w:cs="Times New Roman"/>
          <w:b/>
          <w:sz w:val="24"/>
        </w:rPr>
        <w:t>Determinants of sexual orientation</w:t>
      </w:r>
    </w:p>
    <w:p w:rsidR="00535E05" w:rsidRPr="00AE0EDB" w:rsidRDefault="003F673E" w:rsidP="00AE0EDB">
      <w:pPr>
        <w:spacing w:line="480" w:lineRule="auto"/>
        <w:jc w:val="both"/>
        <w:rPr>
          <w:rFonts w:ascii="Times New Roman" w:hAnsi="Times New Roman" w:cs="Times New Roman"/>
          <w:b/>
          <w:sz w:val="24"/>
        </w:rPr>
      </w:pPr>
      <w:r w:rsidRPr="00AE0EDB">
        <w:rPr>
          <w:rFonts w:ascii="Times New Roman" w:hAnsi="Times New Roman" w:cs="Times New Roman"/>
          <w:b/>
          <w:sz w:val="24"/>
        </w:rPr>
        <w:t>Biological</w:t>
      </w:r>
    </w:p>
    <w:p w:rsidR="00AA3216" w:rsidRPr="00AE0EDB" w:rsidRDefault="003F673E" w:rsidP="00AE0EDB">
      <w:pPr>
        <w:spacing w:line="480" w:lineRule="auto"/>
        <w:ind w:firstLine="720"/>
        <w:jc w:val="both"/>
        <w:rPr>
          <w:rFonts w:ascii="Times New Roman" w:hAnsi="Times New Roman" w:cs="Times New Roman"/>
          <w:sz w:val="24"/>
        </w:rPr>
      </w:pPr>
      <w:r w:rsidRPr="00AE0EDB">
        <w:rPr>
          <w:rFonts w:ascii="Times New Roman" w:hAnsi="Times New Roman" w:cs="Times New Roman"/>
          <w:sz w:val="24"/>
        </w:rPr>
        <w:t xml:space="preserve">Pieces of evidence obtained from previous research </w:t>
      </w:r>
      <w:r w:rsidR="000A6E85" w:rsidRPr="00AE0EDB">
        <w:rPr>
          <w:rFonts w:ascii="Times New Roman" w:hAnsi="Times New Roman" w:cs="Times New Roman"/>
          <w:sz w:val="24"/>
        </w:rPr>
        <w:t xml:space="preserve">have </w:t>
      </w:r>
      <w:r w:rsidR="001D5059" w:rsidRPr="00AE0EDB">
        <w:rPr>
          <w:rFonts w:ascii="Times New Roman" w:hAnsi="Times New Roman" w:cs="Times New Roman"/>
          <w:sz w:val="24"/>
        </w:rPr>
        <w:t xml:space="preserve">significantly linked </w:t>
      </w:r>
      <w:r w:rsidR="006B3209" w:rsidRPr="00AE0EDB">
        <w:rPr>
          <w:rFonts w:ascii="Times New Roman" w:hAnsi="Times New Roman" w:cs="Times New Roman"/>
          <w:sz w:val="24"/>
        </w:rPr>
        <w:t>geneti</w:t>
      </w:r>
      <w:r w:rsidR="00593690" w:rsidRPr="00AE0EDB">
        <w:rPr>
          <w:rFonts w:ascii="Times New Roman" w:hAnsi="Times New Roman" w:cs="Times New Roman"/>
          <w:sz w:val="24"/>
        </w:rPr>
        <w:t>cs and other biological factors</w:t>
      </w:r>
      <w:r w:rsidR="004B70BB" w:rsidRPr="00AE0EDB">
        <w:rPr>
          <w:rFonts w:ascii="Times New Roman" w:hAnsi="Times New Roman" w:cs="Times New Roman"/>
          <w:sz w:val="24"/>
        </w:rPr>
        <w:t xml:space="preserve"> as major contributors to sexual orientation.</w:t>
      </w:r>
      <w:r w:rsidR="00E9743B" w:rsidRPr="00AE0EDB">
        <w:rPr>
          <w:rFonts w:ascii="Times New Roman" w:hAnsi="Times New Roman" w:cs="Times New Roman"/>
          <w:sz w:val="24"/>
        </w:rPr>
        <w:t xml:space="preserve"> Although no gene has been confirmed to be gay or lesbian, </w:t>
      </w:r>
      <w:r w:rsidR="00C10661" w:rsidRPr="00AE0EDB">
        <w:rPr>
          <w:rFonts w:ascii="Times New Roman" w:hAnsi="Times New Roman" w:cs="Times New Roman"/>
          <w:sz w:val="24"/>
        </w:rPr>
        <w:t xml:space="preserve">research done on identical twins indicates a high likelihood of </w:t>
      </w:r>
      <w:r w:rsidR="00351BBD" w:rsidRPr="00AE0EDB">
        <w:rPr>
          <w:rFonts w:ascii="Times New Roman" w:hAnsi="Times New Roman" w:cs="Times New Roman"/>
          <w:sz w:val="24"/>
        </w:rPr>
        <w:t>developing the same sexual identity, either straight or gay.</w:t>
      </w:r>
      <w:r w:rsidR="00F25575" w:rsidRPr="00AE0EDB">
        <w:rPr>
          <w:rFonts w:ascii="Times New Roman" w:hAnsi="Times New Roman" w:cs="Times New Roman"/>
          <w:sz w:val="24"/>
        </w:rPr>
        <w:t xml:space="preserve"> </w:t>
      </w:r>
      <w:r w:rsidR="008B688D" w:rsidRPr="00AE0EDB">
        <w:rPr>
          <w:rFonts w:ascii="Times New Roman" w:hAnsi="Times New Roman" w:cs="Times New Roman"/>
          <w:sz w:val="24"/>
        </w:rPr>
        <w:t xml:space="preserve">Sheldon </w:t>
      </w:r>
      <w:r w:rsidR="008B688D" w:rsidRPr="00AE0EDB">
        <w:rPr>
          <w:rFonts w:ascii="Times New Roman" w:hAnsi="Times New Roman" w:cs="Times New Roman"/>
          <w:i/>
          <w:sz w:val="24"/>
        </w:rPr>
        <w:t>et al.</w:t>
      </w:r>
      <w:r w:rsidR="008B688D" w:rsidRPr="00AE0EDB">
        <w:rPr>
          <w:rFonts w:ascii="Times New Roman" w:hAnsi="Times New Roman" w:cs="Times New Roman"/>
          <w:sz w:val="24"/>
        </w:rPr>
        <w:t xml:space="preserve"> (2007) argued that </w:t>
      </w:r>
      <w:r w:rsidR="00A83A03" w:rsidRPr="00AE0EDB">
        <w:rPr>
          <w:rFonts w:ascii="Times New Roman" w:hAnsi="Times New Roman" w:cs="Times New Roman"/>
          <w:sz w:val="24"/>
        </w:rPr>
        <w:t>identical twin</w:t>
      </w:r>
      <w:r w:rsidR="00926378" w:rsidRPr="00AE0EDB">
        <w:rPr>
          <w:rFonts w:ascii="Times New Roman" w:hAnsi="Times New Roman" w:cs="Times New Roman"/>
          <w:sz w:val="24"/>
        </w:rPr>
        <w:t>s</w:t>
      </w:r>
      <w:r w:rsidR="00A83A03" w:rsidRPr="00AE0EDB">
        <w:rPr>
          <w:rFonts w:ascii="Times New Roman" w:hAnsi="Times New Roman" w:cs="Times New Roman"/>
          <w:sz w:val="24"/>
        </w:rPr>
        <w:t xml:space="preserve"> </w:t>
      </w:r>
      <w:r w:rsidR="007B546C" w:rsidRPr="00AE0EDB">
        <w:rPr>
          <w:rFonts w:ascii="Times New Roman" w:hAnsi="Times New Roman" w:cs="Times New Roman"/>
          <w:sz w:val="24"/>
        </w:rPr>
        <w:t xml:space="preserve">have </w:t>
      </w:r>
      <w:r w:rsidR="00DF0D44" w:rsidRPr="00AE0EDB">
        <w:rPr>
          <w:rFonts w:ascii="Times New Roman" w:hAnsi="Times New Roman" w:cs="Times New Roman"/>
          <w:sz w:val="24"/>
        </w:rPr>
        <w:t>similar genetic formation</w:t>
      </w:r>
      <w:r w:rsidR="00902085" w:rsidRPr="00AE0EDB">
        <w:rPr>
          <w:rFonts w:ascii="Times New Roman" w:hAnsi="Times New Roman" w:cs="Times New Roman"/>
          <w:sz w:val="24"/>
        </w:rPr>
        <w:t xml:space="preserve">, such </w:t>
      </w:r>
      <w:r w:rsidR="002968AD" w:rsidRPr="00AE0EDB">
        <w:rPr>
          <w:rFonts w:ascii="Times New Roman" w:hAnsi="Times New Roman" w:cs="Times New Roman"/>
          <w:sz w:val="24"/>
        </w:rPr>
        <w:t>similarities</w:t>
      </w:r>
      <w:r w:rsidR="00902085" w:rsidRPr="00AE0EDB">
        <w:rPr>
          <w:rFonts w:ascii="Times New Roman" w:hAnsi="Times New Roman" w:cs="Times New Roman"/>
          <w:sz w:val="24"/>
        </w:rPr>
        <w:t xml:space="preserve"> could form the basis </w:t>
      </w:r>
      <w:r w:rsidR="00BF7F30" w:rsidRPr="00AE0EDB">
        <w:rPr>
          <w:rFonts w:ascii="Times New Roman" w:hAnsi="Times New Roman" w:cs="Times New Roman"/>
          <w:sz w:val="24"/>
        </w:rPr>
        <w:t>of developing the same sexual orientation</w:t>
      </w:r>
      <w:r w:rsidR="00B851B4" w:rsidRPr="00AE0EDB">
        <w:rPr>
          <w:rFonts w:ascii="Times New Roman" w:hAnsi="Times New Roman" w:cs="Times New Roman"/>
          <w:sz w:val="24"/>
        </w:rPr>
        <w:t xml:space="preserve">. However, most identical twins show great variations in sexual orientation </w:t>
      </w:r>
      <w:r w:rsidR="00E4583A" w:rsidRPr="00AE0EDB">
        <w:rPr>
          <w:rFonts w:ascii="Times New Roman" w:hAnsi="Times New Roman" w:cs="Times New Roman"/>
          <w:sz w:val="24"/>
        </w:rPr>
        <w:t>thereby</w:t>
      </w:r>
      <w:r w:rsidR="00AE192A" w:rsidRPr="00AE0EDB">
        <w:rPr>
          <w:rFonts w:ascii="Times New Roman" w:hAnsi="Times New Roman" w:cs="Times New Roman"/>
          <w:sz w:val="24"/>
        </w:rPr>
        <w:t xml:space="preserve"> suggesting that biological factors are usually out of play</w:t>
      </w:r>
      <w:r w:rsidR="00CE0B94" w:rsidRPr="00AE0EDB">
        <w:rPr>
          <w:rFonts w:ascii="Times New Roman" w:hAnsi="Times New Roman" w:cs="Times New Roman"/>
          <w:sz w:val="24"/>
        </w:rPr>
        <w:t xml:space="preserve"> </w:t>
      </w:r>
      <w:r w:rsidR="0047239A" w:rsidRPr="00AE0EDB">
        <w:rPr>
          <w:rFonts w:ascii="Times New Roman" w:hAnsi="Times New Roman" w:cs="Times New Roman"/>
          <w:sz w:val="24"/>
        </w:rPr>
        <w:t>in the development of sexual identity.</w:t>
      </w:r>
      <w:r w:rsidR="008B5CF3" w:rsidRPr="00AE0EDB">
        <w:rPr>
          <w:rFonts w:ascii="Times New Roman" w:hAnsi="Times New Roman" w:cs="Times New Roman"/>
          <w:sz w:val="24"/>
        </w:rPr>
        <w:t xml:space="preserve"> </w:t>
      </w:r>
    </w:p>
    <w:p w:rsidR="00505B49" w:rsidRDefault="00505B49" w:rsidP="00AE0EDB">
      <w:pPr>
        <w:spacing w:line="480" w:lineRule="auto"/>
        <w:jc w:val="both"/>
        <w:rPr>
          <w:rFonts w:ascii="Times New Roman" w:hAnsi="Times New Roman" w:cs="Times New Roman"/>
          <w:sz w:val="24"/>
        </w:rPr>
      </w:pPr>
    </w:p>
    <w:p w:rsidR="008B5CF3" w:rsidRPr="00505B49" w:rsidRDefault="003F673E" w:rsidP="00AE0EDB">
      <w:pPr>
        <w:spacing w:line="480" w:lineRule="auto"/>
        <w:jc w:val="both"/>
        <w:rPr>
          <w:rFonts w:ascii="Times New Roman" w:hAnsi="Times New Roman" w:cs="Times New Roman"/>
          <w:b/>
          <w:sz w:val="24"/>
        </w:rPr>
      </w:pPr>
      <w:r w:rsidRPr="00505B49">
        <w:rPr>
          <w:rFonts w:ascii="Times New Roman" w:hAnsi="Times New Roman" w:cs="Times New Roman"/>
          <w:b/>
          <w:sz w:val="24"/>
        </w:rPr>
        <w:lastRenderedPageBreak/>
        <w:t>Cultural and social environments</w:t>
      </w:r>
    </w:p>
    <w:p w:rsidR="00D1316A" w:rsidRPr="00AE0EDB" w:rsidRDefault="003F673E" w:rsidP="00AE0EDB">
      <w:pPr>
        <w:spacing w:line="480" w:lineRule="auto"/>
        <w:ind w:firstLine="720"/>
        <w:jc w:val="both"/>
        <w:rPr>
          <w:rFonts w:ascii="Times New Roman" w:hAnsi="Times New Roman" w:cs="Times New Roman"/>
          <w:sz w:val="24"/>
        </w:rPr>
      </w:pPr>
      <w:r w:rsidRPr="00AE0EDB">
        <w:rPr>
          <w:rFonts w:ascii="Times New Roman" w:hAnsi="Times New Roman" w:cs="Times New Roman"/>
          <w:sz w:val="24"/>
        </w:rPr>
        <w:t xml:space="preserve">Edgerton </w:t>
      </w:r>
      <w:sdt>
        <w:sdtPr>
          <w:rPr>
            <w:rFonts w:ascii="Times New Roman" w:hAnsi="Times New Roman" w:cs="Times New Roman"/>
            <w:sz w:val="24"/>
          </w:rPr>
          <w:id w:val="1320624474"/>
          <w:citation/>
        </w:sdtPr>
        <w:sdtEndPr/>
        <w:sdtContent>
          <w:r w:rsidR="00D70421" w:rsidRPr="00AE0EDB">
            <w:rPr>
              <w:rFonts w:ascii="Times New Roman" w:hAnsi="Times New Roman" w:cs="Times New Roman"/>
              <w:sz w:val="24"/>
            </w:rPr>
            <w:fldChar w:fldCharType="begin"/>
          </w:r>
          <w:r w:rsidR="00D70421" w:rsidRPr="00AE0EDB">
            <w:rPr>
              <w:rFonts w:ascii="Times New Roman" w:hAnsi="Times New Roman" w:cs="Times New Roman"/>
              <w:sz w:val="24"/>
            </w:rPr>
            <w:instrText xml:space="preserve"> CITATION 197 \l 1033 </w:instrText>
          </w:r>
          <w:r w:rsidR="00D70421" w:rsidRPr="00AE0EDB">
            <w:rPr>
              <w:rFonts w:ascii="Times New Roman" w:hAnsi="Times New Roman" w:cs="Times New Roman"/>
              <w:sz w:val="24"/>
            </w:rPr>
            <w:fldChar w:fldCharType="separate"/>
          </w:r>
          <w:r w:rsidR="00D70421" w:rsidRPr="00AE0EDB">
            <w:rPr>
              <w:rFonts w:ascii="Times New Roman" w:hAnsi="Times New Roman" w:cs="Times New Roman"/>
              <w:noProof/>
              <w:sz w:val="24"/>
            </w:rPr>
            <w:t>(1976)</w:t>
          </w:r>
          <w:r w:rsidR="00D70421" w:rsidRPr="00AE0EDB">
            <w:rPr>
              <w:rFonts w:ascii="Times New Roman" w:hAnsi="Times New Roman" w:cs="Times New Roman"/>
              <w:sz w:val="24"/>
            </w:rPr>
            <w:fldChar w:fldCharType="end"/>
          </w:r>
        </w:sdtContent>
      </w:sdt>
      <w:r w:rsidR="00D70421" w:rsidRPr="00AE0EDB">
        <w:rPr>
          <w:rFonts w:ascii="Times New Roman" w:hAnsi="Times New Roman" w:cs="Times New Roman"/>
          <w:sz w:val="24"/>
        </w:rPr>
        <w:t xml:space="preserve"> </w:t>
      </w:r>
      <w:r w:rsidR="0015284E" w:rsidRPr="00AE0EDB">
        <w:rPr>
          <w:rFonts w:ascii="Times New Roman" w:hAnsi="Times New Roman" w:cs="Times New Roman"/>
          <w:sz w:val="24"/>
        </w:rPr>
        <w:t xml:space="preserve">posits that </w:t>
      </w:r>
      <w:r w:rsidR="00347394" w:rsidRPr="00AE0EDB">
        <w:rPr>
          <w:rFonts w:ascii="Times New Roman" w:hAnsi="Times New Roman" w:cs="Times New Roman"/>
          <w:sz w:val="24"/>
        </w:rPr>
        <w:t xml:space="preserve">human beings are born with blank brain plates </w:t>
      </w:r>
      <w:r w:rsidR="00BD53A4" w:rsidRPr="00AE0EDB">
        <w:rPr>
          <w:rFonts w:ascii="Times New Roman" w:hAnsi="Times New Roman" w:cs="Times New Roman"/>
          <w:sz w:val="24"/>
        </w:rPr>
        <w:t>whose development is significantly influenced</w:t>
      </w:r>
      <w:r w:rsidR="00D369E1" w:rsidRPr="00AE0EDB">
        <w:rPr>
          <w:rFonts w:ascii="Times New Roman" w:hAnsi="Times New Roman" w:cs="Times New Roman"/>
          <w:sz w:val="24"/>
        </w:rPr>
        <w:t xml:space="preserve"> by the culture or the society in which they reside.</w:t>
      </w:r>
      <w:r w:rsidR="004116DB" w:rsidRPr="00AE0EDB">
        <w:rPr>
          <w:rFonts w:ascii="Times New Roman" w:hAnsi="Times New Roman" w:cs="Times New Roman"/>
          <w:sz w:val="24"/>
        </w:rPr>
        <w:t xml:space="preserve"> </w:t>
      </w:r>
      <w:r w:rsidR="004A34C3" w:rsidRPr="00AE0EDB">
        <w:rPr>
          <w:rFonts w:ascii="Times New Roman" w:hAnsi="Times New Roman" w:cs="Times New Roman"/>
          <w:sz w:val="24"/>
        </w:rPr>
        <w:t xml:space="preserve">He observed that just like children are </w:t>
      </w:r>
      <w:r w:rsidR="0011415E" w:rsidRPr="00AE0EDB">
        <w:rPr>
          <w:rFonts w:ascii="Times New Roman" w:hAnsi="Times New Roman" w:cs="Times New Roman"/>
          <w:sz w:val="24"/>
        </w:rPr>
        <w:t>influenced by teachers</w:t>
      </w:r>
      <w:r w:rsidR="00554CEB" w:rsidRPr="00AE0EDB">
        <w:rPr>
          <w:rFonts w:ascii="Times New Roman" w:hAnsi="Times New Roman" w:cs="Times New Roman"/>
          <w:sz w:val="24"/>
        </w:rPr>
        <w:t>, parents, and even their mates</w:t>
      </w:r>
      <w:r w:rsidR="00F2587C" w:rsidRPr="00AE0EDB">
        <w:rPr>
          <w:rFonts w:ascii="Times New Roman" w:hAnsi="Times New Roman" w:cs="Times New Roman"/>
          <w:sz w:val="24"/>
        </w:rPr>
        <w:t>, human beings learn from their immediate environment.</w:t>
      </w:r>
      <w:r w:rsidR="00BF1FE5" w:rsidRPr="00AE0EDB">
        <w:rPr>
          <w:rFonts w:ascii="Times New Roman" w:hAnsi="Times New Roman" w:cs="Times New Roman"/>
          <w:sz w:val="24"/>
        </w:rPr>
        <w:t xml:space="preserve"> From a sociological point of view, </w:t>
      </w:r>
      <w:r w:rsidR="000D1B3F" w:rsidRPr="00AE0EDB">
        <w:rPr>
          <w:rFonts w:ascii="Times New Roman" w:hAnsi="Times New Roman" w:cs="Times New Roman"/>
          <w:sz w:val="24"/>
        </w:rPr>
        <w:t xml:space="preserve">individuals may tend to </w:t>
      </w:r>
      <w:r w:rsidR="00EE20FA" w:rsidRPr="00AE0EDB">
        <w:rPr>
          <w:rFonts w:ascii="Times New Roman" w:hAnsi="Times New Roman" w:cs="Times New Roman"/>
          <w:sz w:val="24"/>
        </w:rPr>
        <w:t>be homosexuals or straight depending on the type of sexual activities practiced in their area</w:t>
      </w:r>
      <w:r w:rsidR="00851750" w:rsidRPr="00AE0EDB">
        <w:rPr>
          <w:rFonts w:ascii="Times New Roman" w:hAnsi="Times New Roman" w:cs="Times New Roman"/>
          <w:sz w:val="24"/>
        </w:rPr>
        <w:t>, which on most occasions they tend to copy.</w:t>
      </w:r>
      <w:r w:rsidR="00815EAD" w:rsidRPr="00AE0EDB">
        <w:rPr>
          <w:rFonts w:ascii="Times New Roman" w:hAnsi="Times New Roman" w:cs="Times New Roman"/>
          <w:sz w:val="24"/>
        </w:rPr>
        <w:t xml:space="preserve"> Research indicates that </w:t>
      </w:r>
      <w:r w:rsidR="00B65A8F" w:rsidRPr="00AE0EDB">
        <w:rPr>
          <w:rFonts w:ascii="Times New Roman" w:hAnsi="Times New Roman" w:cs="Times New Roman"/>
          <w:sz w:val="24"/>
        </w:rPr>
        <w:t xml:space="preserve">the development of same-sex attraction is </w:t>
      </w:r>
      <w:r w:rsidR="00B02741" w:rsidRPr="00AE0EDB">
        <w:rPr>
          <w:rFonts w:ascii="Times New Roman" w:hAnsi="Times New Roman" w:cs="Times New Roman"/>
          <w:sz w:val="24"/>
        </w:rPr>
        <w:t>particularly a social construct</w:t>
      </w:r>
      <w:sdt>
        <w:sdtPr>
          <w:rPr>
            <w:rFonts w:ascii="Times New Roman" w:hAnsi="Times New Roman" w:cs="Times New Roman"/>
            <w:sz w:val="24"/>
          </w:rPr>
          <w:id w:val="742923611"/>
          <w:citation/>
        </w:sdtPr>
        <w:sdtEndPr/>
        <w:sdtContent>
          <w:r w:rsidR="00B02741" w:rsidRPr="00AE0EDB">
            <w:rPr>
              <w:rFonts w:ascii="Times New Roman" w:hAnsi="Times New Roman" w:cs="Times New Roman"/>
              <w:sz w:val="24"/>
            </w:rPr>
            <w:fldChar w:fldCharType="begin"/>
          </w:r>
          <w:r w:rsidR="00B02741" w:rsidRPr="00AE0EDB">
            <w:rPr>
              <w:rFonts w:ascii="Times New Roman" w:hAnsi="Times New Roman" w:cs="Times New Roman"/>
              <w:sz w:val="24"/>
            </w:rPr>
            <w:instrText xml:space="preserve"> CITATION beh \l 1033 </w:instrText>
          </w:r>
          <w:r w:rsidR="00B02741" w:rsidRPr="00AE0EDB">
            <w:rPr>
              <w:rFonts w:ascii="Times New Roman" w:hAnsi="Times New Roman" w:cs="Times New Roman"/>
              <w:sz w:val="24"/>
            </w:rPr>
            <w:fldChar w:fldCharType="separate"/>
          </w:r>
          <w:r w:rsidR="00B02741" w:rsidRPr="00AE0EDB">
            <w:rPr>
              <w:rFonts w:ascii="Times New Roman" w:hAnsi="Times New Roman" w:cs="Times New Roman"/>
              <w:noProof/>
              <w:sz w:val="24"/>
            </w:rPr>
            <w:t xml:space="preserve"> (behavior learned from the immediate society and culture)</w:t>
          </w:r>
          <w:r w:rsidR="00B02741" w:rsidRPr="00AE0EDB">
            <w:rPr>
              <w:rFonts w:ascii="Times New Roman" w:hAnsi="Times New Roman" w:cs="Times New Roman"/>
              <w:sz w:val="24"/>
            </w:rPr>
            <w:fldChar w:fldCharType="end"/>
          </w:r>
        </w:sdtContent>
      </w:sdt>
      <w:r w:rsidR="00B02741" w:rsidRPr="00AE0EDB">
        <w:rPr>
          <w:rFonts w:ascii="Times New Roman" w:hAnsi="Times New Roman" w:cs="Times New Roman"/>
          <w:sz w:val="24"/>
        </w:rPr>
        <w:t>.</w:t>
      </w:r>
      <w:r w:rsidR="00BD547B" w:rsidRPr="00AE0EDB">
        <w:rPr>
          <w:rFonts w:ascii="Times New Roman" w:hAnsi="Times New Roman" w:cs="Times New Roman"/>
          <w:sz w:val="24"/>
        </w:rPr>
        <w:t xml:space="preserve"> </w:t>
      </w:r>
      <w:r w:rsidR="00D97922" w:rsidRPr="00AE0EDB">
        <w:rPr>
          <w:rFonts w:ascii="Times New Roman" w:hAnsi="Times New Roman" w:cs="Times New Roman"/>
          <w:sz w:val="24"/>
        </w:rPr>
        <w:t xml:space="preserve">Similar observations were also made by </w:t>
      </w:r>
      <w:r w:rsidR="004F0026" w:rsidRPr="00AE0EDB">
        <w:rPr>
          <w:rFonts w:ascii="Times New Roman" w:hAnsi="Times New Roman" w:cs="Times New Roman"/>
          <w:sz w:val="24"/>
        </w:rPr>
        <w:t xml:space="preserve">Santtila </w:t>
      </w:r>
      <w:r w:rsidR="004F0026" w:rsidRPr="00AE0EDB">
        <w:rPr>
          <w:rFonts w:ascii="Times New Roman" w:hAnsi="Times New Roman" w:cs="Times New Roman"/>
          <w:i/>
          <w:sz w:val="24"/>
        </w:rPr>
        <w:t>et al.</w:t>
      </w:r>
      <w:r w:rsidR="004F0026" w:rsidRPr="00AE0EDB">
        <w:rPr>
          <w:rFonts w:ascii="Times New Roman" w:hAnsi="Times New Roman" w:cs="Times New Roman"/>
          <w:sz w:val="24"/>
        </w:rPr>
        <w:t xml:space="preserve"> </w:t>
      </w:r>
      <w:sdt>
        <w:sdtPr>
          <w:rPr>
            <w:rFonts w:ascii="Times New Roman" w:hAnsi="Times New Roman" w:cs="Times New Roman"/>
            <w:sz w:val="24"/>
          </w:rPr>
          <w:id w:val="-1010212754"/>
          <w:citation/>
        </w:sdtPr>
        <w:sdtEndPr/>
        <w:sdtContent>
          <w:r w:rsidR="004F0026" w:rsidRPr="00AE0EDB">
            <w:rPr>
              <w:rFonts w:ascii="Times New Roman" w:hAnsi="Times New Roman" w:cs="Times New Roman"/>
              <w:sz w:val="24"/>
            </w:rPr>
            <w:fldChar w:fldCharType="begin"/>
          </w:r>
          <w:r w:rsidR="004F0026" w:rsidRPr="00AE0EDB">
            <w:rPr>
              <w:rFonts w:ascii="Times New Roman" w:hAnsi="Times New Roman" w:cs="Times New Roman"/>
              <w:sz w:val="24"/>
            </w:rPr>
            <w:instrText xml:space="preserve"> CITATION 2001 \l 1033 </w:instrText>
          </w:r>
          <w:r w:rsidR="004F0026" w:rsidRPr="00AE0EDB">
            <w:rPr>
              <w:rFonts w:ascii="Times New Roman" w:hAnsi="Times New Roman" w:cs="Times New Roman"/>
              <w:sz w:val="24"/>
            </w:rPr>
            <w:fldChar w:fldCharType="separate"/>
          </w:r>
          <w:r w:rsidR="004F0026" w:rsidRPr="00AE0EDB">
            <w:rPr>
              <w:rFonts w:ascii="Times New Roman" w:hAnsi="Times New Roman" w:cs="Times New Roman"/>
              <w:noProof/>
              <w:sz w:val="24"/>
            </w:rPr>
            <w:t>(2008)</w:t>
          </w:r>
          <w:r w:rsidR="004F0026" w:rsidRPr="00AE0EDB">
            <w:rPr>
              <w:rFonts w:ascii="Times New Roman" w:hAnsi="Times New Roman" w:cs="Times New Roman"/>
              <w:sz w:val="24"/>
            </w:rPr>
            <w:fldChar w:fldCharType="end"/>
          </w:r>
        </w:sdtContent>
      </w:sdt>
      <w:r w:rsidR="005C657B" w:rsidRPr="00AE0EDB">
        <w:rPr>
          <w:rFonts w:ascii="Times New Roman" w:hAnsi="Times New Roman" w:cs="Times New Roman"/>
          <w:sz w:val="24"/>
        </w:rPr>
        <w:t xml:space="preserve">, who argued that homosexuality just like any other form of sexual orientation </w:t>
      </w:r>
      <w:r w:rsidR="00707384" w:rsidRPr="00AE0EDB">
        <w:rPr>
          <w:rFonts w:ascii="Times New Roman" w:hAnsi="Times New Roman" w:cs="Times New Roman"/>
          <w:sz w:val="24"/>
        </w:rPr>
        <w:t>is learned.</w:t>
      </w:r>
      <w:r w:rsidR="001770AE" w:rsidRPr="00AE0EDB">
        <w:rPr>
          <w:rFonts w:ascii="Times New Roman" w:hAnsi="Times New Roman" w:cs="Times New Roman"/>
          <w:sz w:val="24"/>
        </w:rPr>
        <w:t xml:space="preserve"> </w:t>
      </w:r>
    </w:p>
    <w:p w:rsidR="00BB575E" w:rsidRPr="00AE0EDB" w:rsidRDefault="003F673E" w:rsidP="00AE0EDB">
      <w:pPr>
        <w:spacing w:line="480" w:lineRule="auto"/>
        <w:ind w:firstLine="720"/>
        <w:jc w:val="both"/>
        <w:rPr>
          <w:rFonts w:ascii="Times New Roman" w:hAnsi="Times New Roman" w:cs="Times New Roman"/>
          <w:sz w:val="24"/>
        </w:rPr>
      </w:pPr>
      <w:r w:rsidRPr="00AE0EDB">
        <w:rPr>
          <w:rFonts w:ascii="Times New Roman" w:hAnsi="Times New Roman" w:cs="Times New Roman"/>
          <w:sz w:val="24"/>
        </w:rPr>
        <w:t xml:space="preserve">Most scientists have as well </w:t>
      </w:r>
      <w:r w:rsidR="0009344C" w:rsidRPr="00AE0EDB">
        <w:rPr>
          <w:rFonts w:ascii="Times New Roman" w:hAnsi="Times New Roman" w:cs="Times New Roman"/>
          <w:sz w:val="24"/>
        </w:rPr>
        <w:t xml:space="preserve">agreed on the </w:t>
      </w:r>
      <w:r w:rsidR="001B7858" w:rsidRPr="00AE0EDB">
        <w:rPr>
          <w:rFonts w:ascii="Times New Roman" w:hAnsi="Times New Roman" w:cs="Times New Roman"/>
          <w:sz w:val="24"/>
        </w:rPr>
        <w:t xml:space="preserve">fact that </w:t>
      </w:r>
      <w:r w:rsidR="00101323" w:rsidRPr="00AE0EDB">
        <w:rPr>
          <w:rFonts w:ascii="Times New Roman" w:hAnsi="Times New Roman" w:cs="Times New Roman"/>
          <w:sz w:val="24"/>
        </w:rPr>
        <w:t>most homosexuals are partially cultured</w:t>
      </w:r>
      <w:r w:rsidR="00CF35C2" w:rsidRPr="00AE0EDB">
        <w:rPr>
          <w:rFonts w:ascii="Times New Roman" w:hAnsi="Times New Roman" w:cs="Times New Roman"/>
          <w:sz w:val="24"/>
        </w:rPr>
        <w:t xml:space="preserve">. </w:t>
      </w:r>
      <w:r w:rsidR="008D07AA" w:rsidRPr="00AE0EDB">
        <w:rPr>
          <w:rFonts w:ascii="Times New Roman" w:hAnsi="Times New Roman" w:cs="Times New Roman"/>
          <w:sz w:val="24"/>
        </w:rPr>
        <w:t xml:space="preserve">They have learned to practice what </w:t>
      </w:r>
      <w:r w:rsidR="001F60A4" w:rsidRPr="00AE0EDB">
        <w:rPr>
          <w:rFonts w:ascii="Times New Roman" w:hAnsi="Times New Roman" w:cs="Times New Roman"/>
          <w:sz w:val="24"/>
        </w:rPr>
        <w:t xml:space="preserve">society </w:t>
      </w:r>
      <w:r w:rsidR="009B7CC6" w:rsidRPr="00AE0EDB">
        <w:rPr>
          <w:rFonts w:ascii="Times New Roman" w:hAnsi="Times New Roman" w:cs="Times New Roman"/>
          <w:sz w:val="24"/>
        </w:rPr>
        <w:t>accepts as right</w:t>
      </w:r>
      <w:r w:rsidR="00630BBF" w:rsidRPr="00AE0EDB">
        <w:rPr>
          <w:rFonts w:ascii="Times New Roman" w:hAnsi="Times New Roman" w:cs="Times New Roman"/>
          <w:sz w:val="24"/>
        </w:rPr>
        <w:t>.</w:t>
      </w:r>
      <w:r w:rsidR="0096238B" w:rsidRPr="00AE0EDB">
        <w:rPr>
          <w:rFonts w:ascii="Times New Roman" w:hAnsi="Times New Roman" w:cs="Times New Roman"/>
          <w:sz w:val="24"/>
        </w:rPr>
        <w:t xml:space="preserve"> Baiocco &amp; Laghi, (2013)</w:t>
      </w:r>
      <w:r w:rsidR="009E3286" w:rsidRPr="00AE0EDB">
        <w:rPr>
          <w:rFonts w:ascii="Times New Roman" w:hAnsi="Times New Roman" w:cs="Times New Roman"/>
          <w:sz w:val="24"/>
        </w:rPr>
        <w:t xml:space="preserve"> suggested that cultural norms </w:t>
      </w:r>
      <w:r w:rsidR="00E8582F" w:rsidRPr="00AE0EDB">
        <w:rPr>
          <w:rFonts w:ascii="Times New Roman" w:hAnsi="Times New Roman" w:cs="Times New Roman"/>
          <w:sz w:val="24"/>
        </w:rPr>
        <w:t xml:space="preserve">are also contributing factors that particularly influence the sexual orientation of a person to be either gay </w:t>
      </w:r>
      <w:r w:rsidR="00480BB3" w:rsidRPr="00AE0EDB">
        <w:rPr>
          <w:rFonts w:ascii="Times New Roman" w:hAnsi="Times New Roman" w:cs="Times New Roman"/>
          <w:sz w:val="24"/>
        </w:rPr>
        <w:t>or lesbian.</w:t>
      </w:r>
      <w:r w:rsidR="008711E8" w:rsidRPr="00AE0EDB">
        <w:rPr>
          <w:rFonts w:ascii="Times New Roman" w:hAnsi="Times New Roman" w:cs="Times New Roman"/>
          <w:sz w:val="24"/>
        </w:rPr>
        <w:t xml:space="preserve"> Depending on how the society views </w:t>
      </w:r>
      <w:r w:rsidR="00AF3B31" w:rsidRPr="00AE0EDB">
        <w:rPr>
          <w:rFonts w:ascii="Times New Roman" w:hAnsi="Times New Roman" w:cs="Times New Roman"/>
          <w:sz w:val="24"/>
        </w:rPr>
        <w:t>sexual orientation, individuals can either be gay, lesbian, or straight.</w:t>
      </w:r>
      <w:r w:rsidR="003463C2" w:rsidRPr="00AE0EDB">
        <w:rPr>
          <w:rFonts w:ascii="Times New Roman" w:hAnsi="Times New Roman" w:cs="Times New Roman"/>
          <w:sz w:val="24"/>
        </w:rPr>
        <w:t xml:space="preserve"> It is argued that individuals growing up in a culture that allows same-gender marriages may in the long run end up </w:t>
      </w:r>
      <w:r w:rsidR="00BA38C3" w:rsidRPr="00AE0EDB">
        <w:rPr>
          <w:rFonts w:ascii="Times New Roman" w:hAnsi="Times New Roman" w:cs="Times New Roman"/>
          <w:sz w:val="24"/>
        </w:rPr>
        <w:t xml:space="preserve">in homosexual relationships </w:t>
      </w:r>
      <w:r w:rsidR="009673BB" w:rsidRPr="00AE0EDB">
        <w:rPr>
          <w:rFonts w:ascii="Times New Roman" w:hAnsi="Times New Roman" w:cs="Times New Roman"/>
          <w:sz w:val="24"/>
        </w:rPr>
        <w:t xml:space="preserve">since it </w:t>
      </w:r>
      <w:r w:rsidR="007C166B" w:rsidRPr="00AE0EDB">
        <w:rPr>
          <w:rFonts w:ascii="Times New Roman" w:hAnsi="Times New Roman" w:cs="Times New Roman"/>
          <w:sz w:val="24"/>
        </w:rPr>
        <w:t>is a normal activity in society.</w:t>
      </w:r>
      <w:r w:rsidR="00D650E9" w:rsidRPr="00AE0EDB">
        <w:rPr>
          <w:rFonts w:ascii="Times New Roman" w:hAnsi="Times New Roman" w:cs="Times New Roman"/>
          <w:sz w:val="24"/>
        </w:rPr>
        <w:t xml:space="preserve"> Considering the above factors, arguably, </w:t>
      </w:r>
      <w:r w:rsidR="00B3732A" w:rsidRPr="00AE0EDB">
        <w:rPr>
          <w:rFonts w:ascii="Times New Roman" w:hAnsi="Times New Roman" w:cs="Times New Roman"/>
          <w:sz w:val="24"/>
        </w:rPr>
        <w:t xml:space="preserve">sociologists have not concluded </w:t>
      </w:r>
      <w:r w:rsidR="00310446" w:rsidRPr="00AE0EDB">
        <w:rPr>
          <w:rFonts w:ascii="Times New Roman" w:hAnsi="Times New Roman" w:cs="Times New Roman"/>
          <w:sz w:val="24"/>
        </w:rPr>
        <w:t>as to what particular factors determine sexual orientation.</w:t>
      </w:r>
      <w:r w:rsidR="00262314" w:rsidRPr="00AE0EDB">
        <w:rPr>
          <w:rFonts w:ascii="Times New Roman" w:hAnsi="Times New Roman" w:cs="Times New Roman"/>
          <w:sz w:val="24"/>
        </w:rPr>
        <w:t xml:space="preserve"> </w:t>
      </w:r>
    </w:p>
    <w:p w:rsidR="00505B49" w:rsidRDefault="00505B49" w:rsidP="00505B49">
      <w:pPr>
        <w:spacing w:line="480" w:lineRule="auto"/>
        <w:jc w:val="center"/>
        <w:rPr>
          <w:rFonts w:ascii="Times New Roman" w:hAnsi="Times New Roman" w:cs="Times New Roman"/>
          <w:b/>
          <w:sz w:val="24"/>
        </w:rPr>
      </w:pPr>
    </w:p>
    <w:p w:rsidR="00505B49" w:rsidRDefault="00505B49" w:rsidP="00505B49">
      <w:pPr>
        <w:spacing w:line="480" w:lineRule="auto"/>
        <w:jc w:val="center"/>
        <w:rPr>
          <w:rFonts w:ascii="Times New Roman" w:hAnsi="Times New Roman" w:cs="Times New Roman"/>
          <w:b/>
          <w:sz w:val="24"/>
        </w:rPr>
      </w:pPr>
    </w:p>
    <w:p w:rsidR="00505B49" w:rsidRDefault="00505B49" w:rsidP="00505B49">
      <w:pPr>
        <w:spacing w:line="480" w:lineRule="auto"/>
        <w:jc w:val="center"/>
        <w:rPr>
          <w:rFonts w:ascii="Times New Roman" w:hAnsi="Times New Roman" w:cs="Times New Roman"/>
          <w:b/>
          <w:sz w:val="24"/>
        </w:rPr>
      </w:pPr>
    </w:p>
    <w:p w:rsidR="00505B49" w:rsidRDefault="00505B49" w:rsidP="00505B49">
      <w:pPr>
        <w:spacing w:line="480" w:lineRule="auto"/>
        <w:jc w:val="center"/>
        <w:rPr>
          <w:rFonts w:ascii="Times New Roman" w:hAnsi="Times New Roman" w:cs="Times New Roman"/>
          <w:b/>
          <w:sz w:val="24"/>
        </w:rPr>
      </w:pPr>
    </w:p>
    <w:p w:rsidR="00262314" w:rsidRPr="00505B49" w:rsidRDefault="003F673E" w:rsidP="00505B49">
      <w:pPr>
        <w:spacing w:line="480" w:lineRule="auto"/>
        <w:jc w:val="center"/>
        <w:rPr>
          <w:rFonts w:ascii="Times New Roman" w:hAnsi="Times New Roman" w:cs="Times New Roman"/>
          <w:b/>
          <w:sz w:val="24"/>
        </w:rPr>
      </w:pPr>
      <w:r w:rsidRPr="00505B49">
        <w:rPr>
          <w:rFonts w:ascii="Times New Roman" w:hAnsi="Times New Roman" w:cs="Times New Roman"/>
          <w:b/>
          <w:sz w:val="24"/>
        </w:rPr>
        <w:lastRenderedPageBreak/>
        <w:t>Findings</w:t>
      </w:r>
    </w:p>
    <w:p w:rsidR="00262314" w:rsidRPr="00AE0EDB" w:rsidRDefault="003F673E" w:rsidP="00AE0EDB">
      <w:pPr>
        <w:spacing w:line="480" w:lineRule="auto"/>
        <w:ind w:firstLine="720"/>
        <w:jc w:val="both"/>
        <w:rPr>
          <w:rFonts w:ascii="Times New Roman" w:hAnsi="Times New Roman" w:cs="Times New Roman"/>
          <w:sz w:val="24"/>
        </w:rPr>
      </w:pPr>
      <w:r w:rsidRPr="00AE0EDB">
        <w:rPr>
          <w:rFonts w:ascii="Times New Roman" w:hAnsi="Times New Roman" w:cs="Times New Roman"/>
          <w:sz w:val="24"/>
        </w:rPr>
        <w:t xml:space="preserve">Through this research, it was evident that </w:t>
      </w:r>
      <w:r w:rsidR="00A46C06" w:rsidRPr="00AE0EDB">
        <w:rPr>
          <w:rFonts w:ascii="Times New Roman" w:hAnsi="Times New Roman" w:cs="Times New Roman"/>
          <w:sz w:val="24"/>
        </w:rPr>
        <w:t xml:space="preserve">most people </w:t>
      </w:r>
      <w:r w:rsidR="00903CB8" w:rsidRPr="00AE0EDB">
        <w:rPr>
          <w:rFonts w:ascii="Times New Roman" w:hAnsi="Times New Roman" w:cs="Times New Roman"/>
          <w:sz w:val="24"/>
        </w:rPr>
        <w:t xml:space="preserve">identifying as </w:t>
      </w:r>
      <w:r w:rsidR="00612F1B" w:rsidRPr="00AE0EDB">
        <w:rPr>
          <w:rFonts w:ascii="Times New Roman" w:hAnsi="Times New Roman" w:cs="Times New Roman"/>
          <w:sz w:val="24"/>
        </w:rPr>
        <w:t xml:space="preserve">LGBT were not likely to </w:t>
      </w:r>
      <w:r w:rsidR="00CA2C51" w:rsidRPr="00AE0EDB">
        <w:rPr>
          <w:rFonts w:ascii="Times New Roman" w:hAnsi="Times New Roman" w:cs="Times New Roman"/>
          <w:sz w:val="24"/>
        </w:rPr>
        <w:t>disclose</w:t>
      </w:r>
      <w:r w:rsidR="00612F1B" w:rsidRPr="00AE0EDB">
        <w:rPr>
          <w:rFonts w:ascii="Times New Roman" w:hAnsi="Times New Roman" w:cs="Times New Roman"/>
          <w:sz w:val="24"/>
        </w:rPr>
        <w:t xml:space="preserve"> the aspects of sexual identities.</w:t>
      </w:r>
      <w:r w:rsidR="00CA2C51" w:rsidRPr="00AE0EDB">
        <w:rPr>
          <w:rFonts w:ascii="Times New Roman" w:hAnsi="Times New Roman" w:cs="Times New Roman"/>
          <w:sz w:val="24"/>
        </w:rPr>
        <w:t xml:space="preserve"> </w:t>
      </w:r>
      <w:r w:rsidR="005971B9" w:rsidRPr="00AE0EDB">
        <w:rPr>
          <w:rFonts w:ascii="Times New Roman" w:hAnsi="Times New Roman" w:cs="Times New Roman"/>
          <w:sz w:val="24"/>
        </w:rPr>
        <w:t xml:space="preserve">It </w:t>
      </w:r>
      <w:r w:rsidR="00731956" w:rsidRPr="00AE0EDB">
        <w:rPr>
          <w:rFonts w:ascii="Times New Roman" w:hAnsi="Times New Roman" w:cs="Times New Roman"/>
          <w:sz w:val="24"/>
        </w:rPr>
        <w:t>is noted that those who sought to</w:t>
      </w:r>
      <w:r w:rsidR="009B1CCD" w:rsidRPr="00AE0EDB">
        <w:rPr>
          <w:rFonts w:ascii="Times New Roman" w:hAnsi="Times New Roman" w:cs="Times New Roman"/>
          <w:sz w:val="24"/>
        </w:rPr>
        <w:t xml:space="preserve"> speak while seeking help were </w:t>
      </w:r>
      <w:r w:rsidR="00295741" w:rsidRPr="00AE0EDB">
        <w:rPr>
          <w:rFonts w:ascii="Times New Roman" w:hAnsi="Times New Roman" w:cs="Times New Roman"/>
          <w:sz w:val="24"/>
        </w:rPr>
        <w:t>either met</w:t>
      </w:r>
      <w:r w:rsidR="008F278A" w:rsidRPr="00AE0EDB">
        <w:rPr>
          <w:rFonts w:ascii="Times New Roman" w:hAnsi="Times New Roman" w:cs="Times New Roman"/>
          <w:sz w:val="24"/>
        </w:rPr>
        <w:t xml:space="preserve"> with overt hostility or</w:t>
      </w:r>
      <w:r w:rsidR="004A54D7" w:rsidRPr="00AE0EDB">
        <w:rPr>
          <w:rFonts w:ascii="Times New Roman" w:hAnsi="Times New Roman" w:cs="Times New Roman"/>
          <w:sz w:val="24"/>
        </w:rPr>
        <w:t xml:space="preserve"> subtle homophobic undertones.</w:t>
      </w:r>
      <w:r w:rsidR="00CE647A" w:rsidRPr="00AE0EDB">
        <w:rPr>
          <w:rFonts w:ascii="Times New Roman" w:hAnsi="Times New Roman" w:cs="Times New Roman"/>
          <w:sz w:val="24"/>
        </w:rPr>
        <w:t xml:space="preserve"> These findings were particularly </w:t>
      </w:r>
      <w:r w:rsidR="00036A59" w:rsidRPr="00AE0EDB">
        <w:rPr>
          <w:rFonts w:ascii="Times New Roman" w:hAnsi="Times New Roman" w:cs="Times New Roman"/>
          <w:sz w:val="24"/>
        </w:rPr>
        <w:t>in line</w:t>
      </w:r>
      <w:r w:rsidR="00CE647A" w:rsidRPr="00AE0EDB">
        <w:rPr>
          <w:rFonts w:ascii="Times New Roman" w:hAnsi="Times New Roman" w:cs="Times New Roman"/>
          <w:sz w:val="24"/>
        </w:rPr>
        <w:t xml:space="preserve"> with those </w:t>
      </w:r>
      <w:r w:rsidR="00A900B3" w:rsidRPr="00AE0EDB">
        <w:rPr>
          <w:rFonts w:ascii="Times New Roman" w:hAnsi="Times New Roman" w:cs="Times New Roman"/>
          <w:sz w:val="24"/>
        </w:rPr>
        <w:t xml:space="preserve">someone who observed that </w:t>
      </w:r>
      <w:r w:rsidR="00EE7781" w:rsidRPr="00AE0EDB">
        <w:rPr>
          <w:rFonts w:ascii="Times New Roman" w:hAnsi="Times New Roman" w:cs="Times New Roman"/>
          <w:sz w:val="24"/>
        </w:rPr>
        <w:t xml:space="preserve">this group of individuals faced </w:t>
      </w:r>
      <w:r w:rsidR="002F395C" w:rsidRPr="00AE0EDB">
        <w:rPr>
          <w:rFonts w:ascii="Times New Roman" w:hAnsi="Times New Roman" w:cs="Times New Roman"/>
          <w:sz w:val="24"/>
        </w:rPr>
        <w:t>minority stress and stigma within the societies in which they live.</w:t>
      </w:r>
      <w:r w:rsidR="00B1691E" w:rsidRPr="00AE0EDB">
        <w:rPr>
          <w:rFonts w:ascii="Times New Roman" w:hAnsi="Times New Roman" w:cs="Times New Roman"/>
          <w:sz w:val="24"/>
        </w:rPr>
        <w:t xml:space="preserve"> Against this understanding, as an interviewer, I </w:t>
      </w:r>
      <w:r w:rsidR="00734214" w:rsidRPr="00AE0EDB">
        <w:rPr>
          <w:rFonts w:ascii="Times New Roman" w:hAnsi="Times New Roman" w:cs="Times New Roman"/>
          <w:sz w:val="24"/>
        </w:rPr>
        <w:t xml:space="preserve">had to </w:t>
      </w:r>
      <w:r w:rsidR="004F46E2" w:rsidRPr="00AE0EDB">
        <w:rPr>
          <w:rFonts w:ascii="Times New Roman" w:hAnsi="Times New Roman" w:cs="Times New Roman"/>
          <w:sz w:val="24"/>
        </w:rPr>
        <w:t xml:space="preserve">create an affirming environment </w:t>
      </w:r>
      <w:r w:rsidR="00633326" w:rsidRPr="00AE0EDB">
        <w:rPr>
          <w:rFonts w:ascii="Times New Roman" w:hAnsi="Times New Roman" w:cs="Times New Roman"/>
          <w:sz w:val="24"/>
        </w:rPr>
        <w:t xml:space="preserve">to particularly reassure </w:t>
      </w:r>
      <w:r w:rsidR="0085596D" w:rsidRPr="00AE0EDB">
        <w:rPr>
          <w:rFonts w:ascii="Times New Roman" w:hAnsi="Times New Roman" w:cs="Times New Roman"/>
          <w:sz w:val="24"/>
        </w:rPr>
        <w:t xml:space="preserve">the </w:t>
      </w:r>
      <w:r w:rsidR="0011360F" w:rsidRPr="00AE0EDB">
        <w:rPr>
          <w:rFonts w:ascii="Times New Roman" w:hAnsi="Times New Roman" w:cs="Times New Roman"/>
          <w:sz w:val="24"/>
        </w:rPr>
        <w:t xml:space="preserve">respondents </w:t>
      </w:r>
      <w:r w:rsidR="00AD7C00" w:rsidRPr="00AE0EDB">
        <w:rPr>
          <w:rFonts w:ascii="Times New Roman" w:hAnsi="Times New Roman" w:cs="Times New Roman"/>
          <w:sz w:val="24"/>
        </w:rPr>
        <w:t xml:space="preserve">that they could </w:t>
      </w:r>
      <w:r w:rsidR="003B5F5C" w:rsidRPr="00AE0EDB">
        <w:rPr>
          <w:rFonts w:ascii="Times New Roman" w:hAnsi="Times New Roman" w:cs="Times New Roman"/>
          <w:sz w:val="24"/>
        </w:rPr>
        <w:t xml:space="preserve">talk </w:t>
      </w:r>
      <w:r w:rsidR="003C37E9" w:rsidRPr="00AE0EDB">
        <w:rPr>
          <w:rFonts w:ascii="Times New Roman" w:hAnsi="Times New Roman" w:cs="Times New Roman"/>
          <w:sz w:val="24"/>
        </w:rPr>
        <w:t>about their sexual orientation</w:t>
      </w:r>
      <w:r w:rsidR="001919A1" w:rsidRPr="00AE0EDB">
        <w:rPr>
          <w:rFonts w:ascii="Times New Roman" w:hAnsi="Times New Roman" w:cs="Times New Roman"/>
          <w:sz w:val="24"/>
        </w:rPr>
        <w:t xml:space="preserve"> without fear of judgment and ridicule.</w:t>
      </w:r>
      <w:r w:rsidR="00A1462A" w:rsidRPr="00AE0EDB">
        <w:rPr>
          <w:rFonts w:ascii="Times New Roman" w:hAnsi="Times New Roman" w:cs="Times New Roman"/>
          <w:sz w:val="24"/>
        </w:rPr>
        <w:t xml:space="preserve"> Additionally, as </w:t>
      </w:r>
      <w:r w:rsidR="003F4CA1" w:rsidRPr="00AE0EDB">
        <w:rPr>
          <w:rFonts w:ascii="Times New Roman" w:hAnsi="Times New Roman" w:cs="Times New Roman"/>
          <w:sz w:val="24"/>
        </w:rPr>
        <w:t>highlighted</w:t>
      </w:r>
      <w:r w:rsidR="00C110EA" w:rsidRPr="00AE0EDB">
        <w:rPr>
          <w:rFonts w:ascii="Times New Roman" w:hAnsi="Times New Roman" w:cs="Times New Roman"/>
          <w:sz w:val="24"/>
        </w:rPr>
        <w:t xml:space="preserve"> by </w:t>
      </w:r>
      <w:r w:rsidR="00242878" w:rsidRPr="00AE0EDB">
        <w:rPr>
          <w:rFonts w:ascii="Times New Roman" w:hAnsi="Times New Roman" w:cs="Times New Roman"/>
          <w:sz w:val="24"/>
        </w:rPr>
        <w:t>Radkowsky and Siegel</w:t>
      </w:r>
      <w:sdt>
        <w:sdtPr>
          <w:rPr>
            <w:rFonts w:ascii="Times New Roman" w:hAnsi="Times New Roman" w:cs="Times New Roman"/>
            <w:sz w:val="24"/>
          </w:rPr>
          <w:id w:val="1334178094"/>
          <w:citation/>
        </w:sdtPr>
        <w:sdtEndPr/>
        <w:sdtContent>
          <w:r w:rsidR="00242878" w:rsidRPr="00AE0EDB">
            <w:rPr>
              <w:rFonts w:ascii="Times New Roman" w:hAnsi="Times New Roman" w:cs="Times New Roman"/>
              <w:sz w:val="24"/>
            </w:rPr>
            <w:fldChar w:fldCharType="begin"/>
          </w:r>
          <w:r w:rsidR="00242878" w:rsidRPr="00AE0EDB">
            <w:rPr>
              <w:rFonts w:ascii="Times New Roman" w:hAnsi="Times New Roman" w:cs="Times New Roman"/>
              <w:sz w:val="24"/>
            </w:rPr>
            <w:instrText xml:space="preserve"> CITATION 199 \l 1033 </w:instrText>
          </w:r>
          <w:r w:rsidR="00242878" w:rsidRPr="00AE0EDB">
            <w:rPr>
              <w:rFonts w:ascii="Times New Roman" w:hAnsi="Times New Roman" w:cs="Times New Roman"/>
              <w:sz w:val="24"/>
            </w:rPr>
            <w:fldChar w:fldCharType="separate"/>
          </w:r>
          <w:r w:rsidR="00242878" w:rsidRPr="00AE0EDB">
            <w:rPr>
              <w:rFonts w:ascii="Times New Roman" w:hAnsi="Times New Roman" w:cs="Times New Roman"/>
              <w:noProof/>
              <w:sz w:val="24"/>
            </w:rPr>
            <w:t xml:space="preserve"> (1997)</w:t>
          </w:r>
          <w:r w:rsidR="00242878" w:rsidRPr="00AE0EDB">
            <w:rPr>
              <w:rFonts w:ascii="Times New Roman" w:hAnsi="Times New Roman" w:cs="Times New Roman"/>
              <w:sz w:val="24"/>
            </w:rPr>
            <w:fldChar w:fldCharType="end"/>
          </w:r>
        </w:sdtContent>
      </w:sdt>
      <w:r w:rsidR="00242878" w:rsidRPr="00AE0EDB">
        <w:rPr>
          <w:rFonts w:ascii="Times New Roman" w:hAnsi="Times New Roman" w:cs="Times New Roman"/>
          <w:sz w:val="24"/>
        </w:rPr>
        <w:t>, confidentiality was also an important aspect of these discussions</w:t>
      </w:r>
      <w:r w:rsidR="00770A63" w:rsidRPr="00AE0EDB">
        <w:rPr>
          <w:rFonts w:ascii="Times New Roman" w:hAnsi="Times New Roman" w:cs="Times New Roman"/>
          <w:sz w:val="24"/>
        </w:rPr>
        <w:t>.</w:t>
      </w:r>
    </w:p>
    <w:p w:rsidR="00505B49" w:rsidRDefault="003F673E" w:rsidP="00AE0EDB">
      <w:pPr>
        <w:spacing w:line="480" w:lineRule="auto"/>
        <w:ind w:firstLine="720"/>
        <w:jc w:val="both"/>
        <w:rPr>
          <w:rFonts w:ascii="Times New Roman" w:hAnsi="Times New Roman" w:cs="Times New Roman"/>
          <w:sz w:val="24"/>
        </w:rPr>
      </w:pPr>
      <w:r w:rsidRPr="00AE0EDB">
        <w:rPr>
          <w:rFonts w:ascii="Times New Roman" w:hAnsi="Times New Roman" w:cs="Times New Roman"/>
          <w:sz w:val="24"/>
        </w:rPr>
        <w:t xml:space="preserve">As outlined by </w:t>
      </w:r>
      <w:r w:rsidR="003564B5" w:rsidRPr="00AE0EDB">
        <w:rPr>
          <w:rFonts w:ascii="Times New Roman" w:hAnsi="Times New Roman" w:cs="Times New Roman"/>
          <w:sz w:val="24"/>
        </w:rPr>
        <w:t xml:space="preserve">Meyer </w:t>
      </w:r>
      <w:sdt>
        <w:sdtPr>
          <w:rPr>
            <w:rFonts w:ascii="Times New Roman" w:hAnsi="Times New Roman" w:cs="Times New Roman"/>
            <w:sz w:val="24"/>
          </w:rPr>
          <w:id w:val="-1983765300"/>
          <w:citation/>
        </w:sdtPr>
        <w:sdtEndPr/>
        <w:sdtContent>
          <w:r w:rsidR="003564B5" w:rsidRPr="00AE0EDB">
            <w:rPr>
              <w:rFonts w:ascii="Times New Roman" w:hAnsi="Times New Roman" w:cs="Times New Roman"/>
              <w:sz w:val="24"/>
            </w:rPr>
            <w:fldChar w:fldCharType="begin"/>
          </w:r>
          <w:r w:rsidR="003564B5" w:rsidRPr="00AE0EDB">
            <w:rPr>
              <w:rFonts w:ascii="Times New Roman" w:hAnsi="Times New Roman" w:cs="Times New Roman"/>
              <w:sz w:val="24"/>
            </w:rPr>
            <w:instrText xml:space="preserve"> CITATION 2012 \l 1033 </w:instrText>
          </w:r>
          <w:r w:rsidR="003564B5" w:rsidRPr="00AE0EDB">
            <w:rPr>
              <w:rFonts w:ascii="Times New Roman" w:hAnsi="Times New Roman" w:cs="Times New Roman"/>
              <w:sz w:val="24"/>
            </w:rPr>
            <w:fldChar w:fldCharType="separate"/>
          </w:r>
          <w:r w:rsidR="003564B5" w:rsidRPr="00AE0EDB">
            <w:rPr>
              <w:rFonts w:ascii="Times New Roman" w:hAnsi="Times New Roman" w:cs="Times New Roman"/>
              <w:noProof/>
              <w:sz w:val="24"/>
            </w:rPr>
            <w:t>(2015)</w:t>
          </w:r>
          <w:r w:rsidR="003564B5" w:rsidRPr="00AE0EDB">
            <w:rPr>
              <w:rFonts w:ascii="Times New Roman" w:hAnsi="Times New Roman" w:cs="Times New Roman"/>
              <w:sz w:val="24"/>
            </w:rPr>
            <w:fldChar w:fldCharType="end"/>
          </w:r>
        </w:sdtContent>
      </w:sdt>
      <w:r w:rsidR="003564B5" w:rsidRPr="00AE0EDB">
        <w:rPr>
          <w:rFonts w:ascii="Times New Roman" w:hAnsi="Times New Roman" w:cs="Times New Roman"/>
          <w:sz w:val="24"/>
        </w:rPr>
        <w:t xml:space="preserve">, most of my respondents </w:t>
      </w:r>
      <w:r w:rsidR="002045A7" w:rsidRPr="00AE0EDB">
        <w:rPr>
          <w:rFonts w:ascii="Times New Roman" w:hAnsi="Times New Roman" w:cs="Times New Roman"/>
          <w:sz w:val="24"/>
        </w:rPr>
        <w:t xml:space="preserve">noted psychological distress </w:t>
      </w:r>
      <w:r w:rsidR="004E033A" w:rsidRPr="00AE0EDB">
        <w:rPr>
          <w:rFonts w:ascii="Times New Roman" w:hAnsi="Times New Roman" w:cs="Times New Roman"/>
          <w:sz w:val="24"/>
        </w:rPr>
        <w:t>associated with their sexual orientation as the main challenge affecting</w:t>
      </w:r>
      <w:r w:rsidR="002D0825" w:rsidRPr="00AE0EDB">
        <w:rPr>
          <w:rFonts w:ascii="Times New Roman" w:hAnsi="Times New Roman" w:cs="Times New Roman"/>
          <w:sz w:val="24"/>
        </w:rPr>
        <w:t xml:space="preserve"> them.</w:t>
      </w:r>
      <w:r w:rsidR="00EE127A" w:rsidRPr="00AE0EDB">
        <w:rPr>
          <w:rFonts w:ascii="Times New Roman" w:hAnsi="Times New Roman" w:cs="Times New Roman"/>
          <w:sz w:val="24"/>
        </w:rPr>
        <w:t xml:space="preserve"> Conclusively, they </w:t>
      </w:r>
      <w:r w:rsidR="003B4D05" w:rsidRPr="00AE0EDB">
        <w:rPr>
          <w:rFonts w:ascii="Times New Roman" w:hAnsi="Times New Roman" w:cs="Times New Roman"/>
          <w:sz w:val="24"/>
        </w:rPr>
        <w:t xml:space="preserve">argued that </w:t>
      </w:r>
      <w:r w:rsidR="00630DFA" w:rsidRPr="00AE0EDB">
        <w:rPr>
          <w:rFonts w:ascii="Times New Roman" w:hAnsi="Times New Roman" w:cs="Times New Roman"/>
          <w:sz w:val="24"/>
        </w:rPr>
        <w:t>minority stress</w:t>
      </w:r>
      <w:r w:rsidR="008B55B7" w:rsidRPr="00AE0EDB">
        <w:rPr>
          <w:rFonts w:ascii="Times New Roman" w:hAnsi="Times New Roman" w:cs="Times New Roman"/>
          <w:sz w:val="24"/>
        </w:rPr>
        <w:t xml:space="preserve"> is unique </w:t>
      </w:r>
      <w:r w:rsidR="00DC18A9" w:rsidRPr="00AE0EDB">
        <w:rPr>
          <w:rFonts w:ascii="Times New Roman" w:hAnsi="Times New Roman" w:cs="Times New Roman"/>
          <w:sz w:val="24"/>
        </w:rPr>
        <w:t>since its implications act over and above</w:t>
      </w:r>
      <w:r w:rsidR="00E84E9F" w:rsidRPr="00AE0EDB">
        <w:rPr>
          <w:rFonts w:ascii="Times New Roman" w:hAnsi="Times New Roman" w:cs="Times New Roman"/>
          <w:sz w:val="24"/>
        </w:rPr>
        <w:t xml:space="preserve"> the general stressors experienced by all people.</w:t>
      </w:r>
      <w:r w:rsidR="00BC61E1" w:rsidRPr="00AE0EDB">
        <w:rPr>
          <w:rFonts w:ascii="Times New Roman" w:hAnsi="Times New Roman" w:cs="Times New Roman"/>
          <w:sz w:val="24"/>
        </w:rPr>
        <w:t xml:space="preserve"> Consequently, minority stress required them to </w:t>
      </w:r>
      <w:r w:rsidR="00EA538D" w:rsidRPr="00AE0EDB">
        <w:rPr>
          <w:rFonts w:ascii="Times New Roman" w:hAnsi="Times New Roman" w:cs="Times New Roman"/>
          <w:sz w:val="24"/>
        </w:rPr>
        <w:t>develop</w:t>
      </w:r>
      <w:r w:rsidR="00BC61E1" w:rsidRPr="00AE0EDB">
        <w:rPr>
          <w:rFonts w:ascii="Times New Roman" w:hAnsi="Times New Roman" w:cs="Times New Roman"/>
          <w:sz w:val="24"/>
        </w:rPr>
        <w:t xml:space="preserve"> additional coping behaviors to enable them </w:t>
      </w:r>
      <w:r w:rsidR="00EA538D" w:rsidRPr="00AE0EDB">
        <w:rPr>
          <w:rFonts w:ascii="Times New Roman" w:hAnsi="Times New Roman" w:cs="Times New Roman"/>
          <w:sz w:val="24"/>
        </w:rPr>
        <w:t>to adapt to society.</w:t>
      </w:r>
      <w:r w:rsidR="00AC37A4" w:rsidRPr="00AE0EDB">
        <w:rPr>
          <w:rFonts w:ascii="Times New Roman" w:hAnsi="Times New Roman" w:cs="Times New Roman"/>
          <w:sz w:val="24"/>
        </w:rPr>
        <w:t xml:space="preserve"> </w:t>
      </w:r>
      <w:r w:rsidR="00D421D8" w:rsidRPr="00AE0EDB">
        <w:rPr>
          <w:rFonts w:ascii="Times New Roman" w:hAnsi="Times New Roman" w:cs="Times New Roman"/>
          <w:sz w:val="24"/>
        </w:rPr>
        <w:t xml:space="preserve">It also bears noting that </w:t>
      </w:r>
      <w:r w:rsidR="00231318" w:rsidRPr="00AE0EDB">
        <w:rPr>
          <w:rFonts w:ascii="Times New Roman" w:hAnsi="Times New Roman" w:cs="Times New Roman"/>
          <w:sz w:val="24"/>
        </w:rPr>
        <w:t xml:space="preserve">members of the LGBT community </w:t>
      </w:r>
      <w:r w:rsidR="00602239" w:rsidRPr="00AE0EDB">
        <w:rPr>
          <w:rFonts w:ascii="Times New Roman" w:hAnsi="Times New Roman" w:cs="Times New Roman"/>
          <w:sz w:val="24"/>
        </w:rPr>
        <w:t>experience more depressive symptoms</w:t>
      </w:r>
      <w:r w:rsidR="00893076" w:rsidRPr="00AE0EDB">
        <w:rPr>
          <w:rFonts w:ascii="Times New Roman" w:hAnsi="Times New Roman" w:cs="Times New Roman"/>
          <w:sz w:val="24"/>
        </w:rPr>
        <w:t xml:space="preserve"> and associated lower levels of psychological wellbeing as compared to </w:t>
      </w:r>
      <w:r w:rsidR="00A658A4" w:rsidRPr="00AE0EDB">
        <w:rPr>
          <w:rFonts w:ascii="Times New Roman" w:hAnsi="Times New Roman" w:cs="Times New Roman"/>
          <w:sz w:val="24"/>
        </w:rPr>
        <w:t xml:space="preserve">those in heterosexual </w:t>
      </w:r>
      <w:r w:rsidR="00885F19" w:rsidRPr="00AE0EDB">
        <w:rPr>
          <w:rFonts w:ascii="Times New Roman" w:hAnsi="Times New Roman" w:cs="Times New Roman"/>
          <w:sz w:val="24"/>
        </w:rPr>
        <w:t>relationships</w:t>
      </w:r>
      <w:r w:rsidR="00A658A4" w:rsidRPr="00AE0EDB">
        <w:rPr>
          <w:rFonts w:ascii="Times New Roman" w:hAnsi="Times New Roman" w:cs="Times New Roman"/>
          <w:sz w:val="24"/>
        </w:rPr>
        <w:t>.</w:t>
      </w:r>
      <w:r w:rsidR="00885F19" w:rsidRPr="00AE0EDB">
        <w:rPr>
          <w:rFonts w:ascii="Times New Roman" w:hAnsi="Times New Roman" w:cs="Times New Roman"/>
          <w:sz w:val="24"/>
        </w:rPr>
        <w:t xml:space="preserve"> </w:t>
      </w:r>
      <w:r w:rsidR="006E189E" w:rsidRPr="00AE0EDB">
        <w:rPr>
          <w:rFonts w:ascii="Times New Roman" w:hAnsi="Times New Roman" w:cs="Times New Roman"/>
          <w:sz w:val="24"/>
        </w:rPr>
        <w:t xml:space="preserve">As </w:t>
      </w:r>
      <w:r w:rsidR="00E9026A" w:rsidRPr="00AE0EDB">
        <w:rPr>
          <w:rFonts w:ascii="Times New Roman" w:hAnsi="Times New Roman" w:cs="Times New Roman"/>
          <w:sz w:val="24"/>
        </w:rPr>
        <w:t>argued by</w:t>
      </w:r>
      <w:r w:rsidR="00DC2864" w:rsidRPr="00AE0EDB">
        <w:rPr>
          <w:rFonts w:ascii="Times New Roman" w:hAnsi="Times New Roman" w:cs="Times New Roman"/>
          <w:sz w:val="24"/>
        </w:rPr>
        <w:t xml:space="preserve">, </w:t>
      </w:r>
      <w:r w:rsidR="009B67F4" w:rsidRPr="00AE0EDB">
        <w:rPr>
          <w:rFonts w:ascii="Times New Roman" w:hAnsi="Times New Roman" w:cs="Times New Roman"/>
          <w:sz w:val="24"/>
        </w:rPr>
        <w:t xml:space="preserve">homosexuality is </w:t>
      </w:r>
      <w:r w:rsidR="009070DD" w:rsidRPr="00AE0EDB">
        <w:rPr>
          <w:rFonts w:ascii="Times New Roman" w:hAnsi="Times New Roman" w:cs="Times New Roman"/>
          <w:sz w:val="24"/>
        </w:rPr>
        <w:t>viewed</w:t>
      </w:r>
      <w:r w:rsidR="009B67F4" w:rsidRPr="00AE0EDB">
        <w:rPr>
          <w:rFonts w:ascii="Times New Roman" w:hAnsi="Times New Roman" w:cs="Times New Roman"/>
          <w:sz w:val="24"/>
        </w:rPr>
        <w:t xml:space="preserve"> as an outright manifestation of social</w:t>
      </w:r>
      <w:r w:rsidR="009070DD" w:rsidRPr="00AE0EDB">
        <w:rPr>
          <w:rFonts w:ascii="Times New Roman" w:hAnsi="Times New Roman" w:cs="Times New Roman"/>
          <w:sz w:val="24"/>
        </w:rPr>
        <w:t>ly</w:t>
      </w:r>
      <w:r w:rsidR="009B67F4" w:rsidRPr="00AE0EDB">
        <w:rPr>
          <w:rFonts w:ascii="Times New Roman" w:hAnsi="Times New Roman" w:cs="Times New Roman"/>
          <w:sz w:val="24"/>
        </w:rPr>
        <w:t xml:space="preserve"> deviant </w:t>
      </w:r>
      <w:r w:rsidR="009070DD" w:rsidRPr="00AE0EDB">
        <w:rPr>
          <w:rFonts w:ascii="Times New Roman" w:hAnsi="Times New Roman" w:cs="Times New Roman"/>
          <w:sz w:val="24"/>
        </w:rPr>
        <w:t>behaviors</w:t>
      </w:r>
      <w:r w:rsidR="00D34F7E" w:rsidRPr="00AE0EDB">
        <w:rPr>
          <w:rFonts w:ascii="Times New Roman" w:hAnsi="Times New Roman" w:cs="Times New Roman"/>
          <w:sz w:val="24"/>
        </w:rPr>
        <w:t xml:space="preserve">, </w:t>
      </w:r>
      <w:r w:rsidR="002F76F2" w:rsidRPr="00AE0EDB">
        <w:rPr>
          <w:rFonts w:ascii="Times New Roman" w:hAnsi="Times New Roman" w:cs="Times New Roman"/>
          <w:sz w:val="24"/>
        </w:rPr>
        <w:t>agai</w:t>
      </w:r>
      <w:r w:rsidR="00070823" w:rsidRPr="00AE0EDB">
        <w:rPr>
          <w:rFonts w:ascii="Times New Roman" w:hAnsi="Times New Roman" w:cs="Times New Roman"/>
          <w:sz w:val="24"/>
        </w:rPr>
        <w:t>nst this understanding, my respondents indicated that</w:t>
      </w:r>
      <w:r w:rsidR="008062BB" w:rsidRPr="00AE0EDB">
        <w:rPr>
          <w:rFonts w:ascii="Times New Roman" w:hAnsi="Times New Roman" w:cs="Times New Roman"/>
          <w:sz w:val="24"/>
        </w:rPr>
        <w:t xml:space="preserve"> they were less likely </w:t>
      </w:r>
      <w:r w:rsidR="007F499E" w:rsidRPr="00AE0EDB">
        <w:rPr>
          <w:rFonts w:ascii="Times New Roman" w:hAnsi="Times New Roman" w:cs="Times New Roman"/>
          <w:sz w:val="24"/>
        </w:rPr>
        <w:t>to seek medical advice</w:t>
      </w:r>
      <w:r w:rsidR="00415368" w:rsidRPr="00AE0EDB">
        <w:rPr>
          <w:rFonts w:ascii="Times New Roman" w:hAnsi="Times New Roman" w:cs="Times New Roman"/>
          <w:sz w:val="24"/>
        </w:rPr>
        <w:t xml:space="preserve"> and engagement</w:t>
      </w:r>
      <w:r w:rsidR="007F499E" w:rsidRPr="00AE0EDB">
        <w:rPr>
          <w:rFonts w:ascii="Times New Roman" w:hAnsi="Times New Roman" w:cs="Times New Roman"/>
          <w:sz w:val="24"/>
        </w:rPr>
        <w:t xml:space="preserve"> </w:t>
      </w:r>
      <w:r w:rsidR="00F42B4F" w:rsidRPr="00AE0EDB">
        <w:rPr>
          <w:rFonts w:ascii="Times New Roman" w:hAnsi="Times New Roman" w:cs="Times New Roman"/>
          <w:sz w:val="24"/>
        </w:rPr>
        <w:t>on the best preventive</w:t>
      </w:r>
      <w:r w:rsidR="00070823" w:rsidRPr="00AE0EDB">
        <w:rPr>
          <w:rFonts w:ascii="Times New Roman" w:hAnsi="Times New Roman" w:cs="Times New Roman"/>
          <w:sz w:val="24"/>
        </w:rPr>
        <w:t xml:space="preserve"> </w:t>
      </w:r>
      <w:r w:rsidR="00415368" w:rsidRPr="00AE0EDB">
        <w:rPr>
          <w:rFonts w:ascii="Times New Roman" w:hAnsi="Times New Roman" w:cs="Times New Roman"/>
          <w:sz w:val="24"/>
        </w:rPr>
        <w:t xml:space="preserve">healthcare </w:t>
      </w:r>
      <w:r w:rsidR="00E23273" w:rsidRPr="00AE0EDB">
        <w:rPr>
          <w:rFonts w:ascii="Times New Roman" w:hAnsi="Times New Roman" w:cs="Times New Roman"/>
          <w:sz w:val="24"/>
        </w:rPr>
        <w:t>than their counterparts.</w:t>
      </w:r>
      <w:r w:rsidR="00F4493E" w:rsidRPr="00AE0EDB">
        <w:rPr>
          <w:rFonts w:ascii="Times New Roman" w:hAnsi="Times New Roman" w:cs="Times New Roman"/>
          <w:sz w:val="24"/>
        </w:rPr>
        <w:t xml:space="preserve"> </w:t>
      </w:r>
      <w:r w:rsidR="002A7249" w:rsidRPr="00AE0EDB">
        <w:rPr>
          <w:rFonts w:ascii="Times New Roman" w:hAnsi="Times New Roman" w:cs="Times New Roman"/>
          <w:sz w:val="24"/>
        </w:rPr>
        <w:t xml:space="preserve">Sexual orientation is closely linked to </w:t>
      </w:r>
      <w:r w:rsidR="0001039A" w:rsidRPr="00AE0EDB">
        <w:rPr>
          <w:rFonts w:ascii="Times New Roman" w:hAnsi="Times New Roman" w:cs="Times New Roman"/>
          <w:sz w:val="24"/>
        </w:rPr>
        <w:t xml:space="preserve">health and </w:t>
      </w:r>
      <w:r w:rsidR="00FA26F1" w:rsidRPr="00AE0EDB">
        <w:rPr>
          <w:rFonts w:ascii="Times New Roman" w:hAnsi="Times New Roman" w:cs="Times New Roman"/>
          <w:sz w:val="24"/>
        </w:rPr>
        <w:t>healthcare disparities</w:t>
      </w:r>
      <w:r w:rsidR="006519D0" w:rsidRPr="00AE0EDB">
        <w:rPr>
          <w:rFonts w:ascii="Times New Roman" w:hAnsi="Times New Roman" w:cs="Times New Roman"/>
          <w:sz w:val="24"/>
        </w:rPr>
        <w:t xml:space="preserve"> since a significant number of the LGBT community </w:t>
      </w:r>
      <w:r w:rsidR="008B1416" w:rsidRPr="00AE0EDB">
        <w:rPr>
          <w:rFonts w:ascii="Times New Roman" w:hAnsi="Times New Roman" w:cs="Times New Roman"/>
          <w:sz w:val="24"/>
        </w:rPr>
        <w:t>have been found to refrain from</w:t>
      </w:r>
      <w:r w:rsidR="00696956" w:rsidRPr="00AE0EDB">
        <w:rPr>
          <w:rFonts w:ascii="Times New Roman" w:hAnsi="Times New Roman" w:cs="Times New Roman"/>
          <w:sz w:val="24"/>
        </w:rPr>
        <w:t xml:space="preserve"> disclosing their sexual identities.</w:t>
      </w:r>
      <w:r w:rsidR="0056620B" w:rsidRPr="00AE0EDB">
        <w:rPr>
          <w:rFonts w:ascii="Times New Roman" w:hAnsi="Times New Roman" w:cs="Times New Roman"/>
          <w:sz w:val="24"/>
        </w:rPr>
        <w:t xml:space="preserve"> </w:t>
      </w:r>
    </w:p>
    <w:p w:rsidR="00F4493E" w:rsidRPr="00AE0EDB" w:rsidRDefault="003F673E" w:rsidP="00505B49">
      <w:pPr>
        <w:spacing w:line="480" w:lineRule="auto"/>
        <w:jc w:val="both"/>
        <w:rPr>
          <w:rFonts w:ascii="Times New Roman" w:hAnsi="Times New Roman" w:cs="Times New Roman"/>
          <w:sz w:val="24"/>
        </w:rPr>
      </w:pPr>
      <w:r w:rsidRPr="00AE0EDB">
        <w:rPr>
          <w:rFonts w:ascii="Times New Roman" w:hAnsi="Times New Roman" w:cs="Times New Roman"/>
          <w:sz w:val="24"/>
        </w:rPr>
        <w:lastRenderedPageBreak/>
        <w:t xml:space="preserve">My respondents </w:t>
      </w:r>
      <w:r w:rsidR="00277F4A" w:rsidRPr="00AE0EDB">
        <w:rPr>
          <w:rFonts w:ascii="Times New Roman" w:hAnsi="Times New Roman" w:cs="Times New Roman"/>
          <w:sz w:val="24"/>
        </w:rPr>
        <w:t xml:space="preserve">noted that </w:t>
      </w:r>
      <w:r w:rsidR="00067F21" w:rsidRPr="00AE0EDB">
        <w:rPr>
          <w:rFonts w:ascii="Times New Roman" w:hAnsi="Times New Roman" w:cs="Times New Roman"/>
          <w:sz w:val="24"/>
        </w:rPr>
        <w:t xml:space="preserve">their sexual orientation </w:t>
      </w:r>
      <w:r w:rsidR="00AA268C" w:rsidRPr="00AE0EDB">
        <w:rPr>
          <w:rFonts w:ascii="Times New Roman" w:hAnsi="Times New Roman" w:cs="Times New Roman"/>
          <w:sz w:val="24"/>
        </w:rPr>
        <w:t xml:space="preserve">was closely associated with the social stigma that </w:t>
      </w:r>
      <w:r w:rsidR="00AF6E97" w:rsidRPr="00AE0EDB">
        <w:rPr>
          <w:rFonts w:ascii="Times New Roman" w:hAnsi="Times New Roman" w:cs="Times New Roman"/>
          <w:sz w:val="24"/>
        </w:rPr>
        <w:t xml:space="preserve">is closely linked to detrimental </w:t>
      </w:r>
      <w:r w:rsidR="006C1008" w:rsidRPr="00AE0EDB">
        <w:rPr>
          <w:rFonts w:ascii="Times New Roman" w:hAnsi="Times New Roman" w:cs="Times New Roman"/>
          <w:sz w:val="24"/>
        </w:rPr>
        <w:t>healthcare inequities</w:t>
      </w:r>
      <w:r w:rsidR="00D70CAD" w:rsidRPr="00AE0EDB">
        <w:rPr>
          <w:rFonts w:ascii="Times New Roman" w:hAnsi="Times New Roman" w:cs="Times New Roman"/>
          <w:sz w:val="24"/>
        </w:rPr>
        <w:t xml:space="preserve"> that consequently affect their </w:t>
      </w:r>
      <w:r w:rsidR="0072331B" w:rsidRPr="00AE0EDB">
        <w:rPr>
          <w:rFonts w:ascii="Times New Roman" w:hAnsi="Times New Roman" w:cs="Times New Roman"/>
          <w:sz w:val="24"/>
        </w:rPr>
        <w:t>normal lives.</w:t>
      </w:r>
      <w:r w:rsidR="00C951B8" w:rsidRPr="00AE0EDB">
        <w:rPr>
          <w:rFonts w:ascii="Times New Roman" w:hAnsi="Times New Roman" w:cs="Times New Roman"/>
          <w:sz w:val="24"/>
        </w:rPr>
        <w:t xml:space="preserve"> </w:t>
      </w:r>
    </w:p>
    <w:p w:rsidR="00747D4B" w:rsidRPr="00505B49" w:rsidRDefault="003F673E" w:rsidP="00505B49">
      <w:pPr>
        <w:spacing w:line="480" w:lineRule="auto"/>
        <w:jc w:val="center"/>
        <w:rPr>
          <w:rFonts w:ascii="Times New Roman" w:hAnsi="Times New Roman" w:cs="Times New Roman"/>
          <w:b/>
          <w:sz w:val="24"/>
        </w:rPr>
      </w:pPr>
      <w:r w:rsidRPr="00505B49">
        <w:rPr>
          <w:rFonts w:ascii="Times New Roman" w:hAnsi="Times New Roman" w:cs="Times New Roman"/>
          <w:b/>
          <w:sz w:val="24"/>
        </w:rPr>
        <w:t>Possible solutions</w:t>
      </w:r>
    </w:p>
    <w:p w:rsidR="00747D4B" w:rsidRPr="00AE0EDB" w:rsidRDefault="003F673E" w:rsidP="00AE0EDB">
      <w:pPr>
        <w:spacing w:line="480" w:lineRule="auto"/>
        <w:ind w:firstLine="720"/>
        <w:jc w:val="both"/>
        <w:rPr>
          <w:rFonts w:ascii="Times New Roman" w:hAnsi="Times New Roman" w:cs="Times New Roman"/>
          <w:sz w:val="24"/>
        </w:rPr>
      </w:pPr>
      <w:r w:rsidRPr="00AE0EDB">
        <w:rPr>
          <w:rFonts w:ascii="Times New Roman" w:hAnsi="Times New Roman" w:cs="Times New Roman"/>
          <w:sz w:val="24"/>
        </w:rPr>
        <w:t xml:space="preserve">Most people </w:t>
      </w:r>
      <w:r w:rsidR="00E9613A" w:rsidRPr="00AE0EDB">
        <w:rPr>
          <w:rFonts w:ascii="Times New Roman" w:hAnsi="Times New Roman" w:cs="Times New Roman"/>
          <w:sz w:val="24"/>
        </w:rPr>
        <w:t xml:space="preserve">engage in homosexual activities </w:t>
      </w:r>
      <w:r w:rsidR="006A7288" w:rsidRPr="00AE0EDB">
        <w:rPr>
          <w:rFonts w:ascii="Times New Roman" w:hAnsi="Times New Roman" w:cs="Times New Roman"/>
          <w:sz w:val="24"/>
        </w:rPr>
        <w:t xml:space="preserve">particularly due to </w:t>
      </w:r>
      <w:r w:rsidR="00D870E0" w:rsidRPr="00AE0EDB">
        <w:rPr>
          <w:rFonts w:ascii="Times New Roman" w:hAnsi="Times New Roman" w:cs="Times New Roman"/>
          <w:sz w:val="24"/>
        </w:rPr>
        <w:t>cultural, environmental, and social factors.</w:t>
      </w:r>
      <w:r w:rsidR="006D2A68" w:rsidRPr="00AE0EDB">
        <w:rPr>
          <w:rFonts w:ascii="Times New Roman" w:hAnsi="Times New Roman" w:cs="Times New Roman"/>
          <w:sz w:val="24"/>
        </w:rPr>
        <w:t xml:space="preserve"> Also, researchers and the government ought to establish new research approaches to determine the real number of LBGT in our country. As we discussed earlier, it had to challenge to identify the exact number of LGBT. We cannot fight something which we don't know the precise extent. Additionally,</w:t>
      </w:r>
      <w:r w:rsidR="006475C8" w:rsidRPr="00AE0EDB">
        <w:rPr>
          <w:rFonts w:ascii="Times New Roman" w:hAnsi="Times New Roman" w:cs="Times New Roman"/>
          <w:sz w:val="24"/>
        </w:rPr>
        <w:t xml:space="preserve"> there is a need to educate the </w:t>
      </w:r>
      <w:r w:rsidR="00B16EB2" w:rsidRPr="00AE0EDB">
        <w:rPr>
          <w:rFonts w:ascii="Times New Roman" w:hAnsi="Times New Roman" w:cs="Times New Roman"/>
          <w:sz w:val="24"/>
        </w:rPr>
        <w:t>young</w:t>
      </w:r>
      <w:r w:rsidR="006475C8" w:rsidRPr="00AE0EDB">
        <w:rPr>
          <w:rFonts w:ascii="Times New Roman" w:hAnsi="Times New Roman" w:cs="Times New Roman"/>
          <w:sz w:val="24"/>
        </w:rPr>
        <w:t xml:space="preserve"> generation on</w:t>
      </w:r>
      <w:r w:rsidR="0094064F" w:rsidRPr="00AE0EDB">
        <w:rPr>
          <w:rFonts w:ascii="Times New Roman" w:hAnsi="Times New Roman" w:cs="Times New Roman"/>
          <w:sz w:val="24"/>
        </w:rPr>
        <w:t xml:space="preserve"> the detrimental impacts associated with </w:t>
      </w:r>
      <w:r w:rsidR="00935811" w:rsidRPr="00AE0EDB">
        <w:rPr>
          <w:rFonts w:ascii="Times New Roman" w:hAnsi="Times New Roman" w:cs="Times New Roman"/>
          <w:sz w:val="24"/>
        </w:rPr>
        <w:t>same-sex relations</w:t>
      </w:r>
      <w:sdt>
        <w:sdtPr>
          <w:rPr>
            <w:rFonts w:ascii="Times New Roman" w:hAnsi="Times New Roman" w:cs="Times New Roman"/>
            <w:sz w:val="24"/>
          </w:rPr>
          <w:id w:val="-1068029468"/>
          <w:citation/>
        </w:sdtPr>
        <w:sdtEndPr/>
        <w:sdtContent>
          <w:r w:rsidR="00EA1C98">
            <w:rPr>
              <w:rFonts w:ascii="Times New Roman" w:hAnsi="Times New Roman" w:cs="Times New Roman"/>
              <w:sz w:val="24"/>
            </w:rPr>
            <w:fldChar w:fldCharType="begin"/>
          </w:r>
          <w:r w:rsidR="00EA1C98">
            <w:rPr>
              <w:rFonts w:ascii="Times New Roman" w:hAnsi="Times New Roman" w:cs="Times New Roman"/>
              <w:sz w:val="24"/>
            </w:rPr>
            <w:instrText xml:space="preserve"> CITATION Bra06 \l 1033 </w:instrText>
          </w:r>
          <w:r w:rsidR="00EA1C98">
            <w:rPr>
              <w:rFonts w:ascii="Times New Roman" w:hAnsi="Times New Roman" w:cs="Times New Roman"/>
              <w:sz w:val="24"/>
            </w:rPr>
            <w:fldChar w:fldCharType="separate"/>
          </w:r>
          <w:r w:rsidR="00EA1C98">
            <w:rPr>
              <w:rFonts w:ascii="Times New Roman" w:hAnsi="Times New Roman" w:cs="Times New Roman"/>
              <w:noProof/>
              <w:sz w:val="24"/>
            </w:rPr>
            <w:t xml:space="preserve"> </w:t>
          </w:r>
          <w:r w:rsidR="00EA1C98" w:rsidRPr="00EA1C98">
            <w:rPr>
              <w:rFonts w:ascii="Times New Roman" w:hAnsi="Times New Roman" w:cs="Times New Roman"/>
              <w:noProof/>
              <w:sz w:val="24"/>
            </w:rPr>
            <w:t>(Bradford, 2006)</w:t>
          </w:r>
          <w:r w:rsidR="00EA1C98">
            <w:rPr>
              <w:rFonts w:ascii="Times New Roman" w:hAnsi="Times New Roman" w:cs="Times New Roman"/>
              <w:sz w:val="24"/>
            </w:rPr>
            <w:fldChar w:fldCharType="end"/>
          </w:r>
        </w:sdtContent>
      </w:sdt>
      <w:r w:rsidR="00935811" w:rsidRPr="00AE0EDB">
        <w:rPr>
          <w:rFonts w:ascii="Times New Roman" w:hAnsi="Times New Roman" w:cs="Times New Roman"/>
          <w:sz w:val="24"/>
        </w:rPr>
        <w:t>.</w:t>
      </w:r>
      <w:r w:rsidR="0030796D" w:rsidRPr="00AE0EDB">
        <w:rPr>
          <w:rFonts w:ascii="Times New Roman" w:hAnsi="Times New Roman" w:cs="Times New Roman"/>
          <w:sz w:val="24"/>
        </w:rPr>
        <w:t xml:space="preserve"> Similarly, another way to effectively address the situation is to </w:t>
      </w:r>
      <w:r w:rsidR="003E1703" w:rsidRPr="00AE0EDB">
        <w:rPr>
          <w:rFonts w:ascii="Times New Roman" w:hAnsi="Times New Roman" w:cs="Times New Roman"/>
          <w:sz w:val="24"/>
        </w:rPr>
        <w:t>establish policies</w:t>
      </w:r>
      <w:r w:rsidR="002F75DD" w:rsidRPr="00AE0EDB">
        <w:rPr>
          <w:rFonts w:ascii="Times New Roman" w:hAnsi="Times New Roman" w:cs="Times New Roman"/>
          <w:sz w:val="24"/>
        </w:rPr>
        <w:t xml:space="preserve"> to specifically control </w:t>
      </w:r>
      <w:r w:rsidR="00CB3C5C" w:rsidRPr="00AE0EDB">
        <w:rPr>
          <w:rFonts w:ascii="Times New Roman" w:hAnsi="Times New Roman" w:cs="Times New Roman"/>
          <w:sz w:val="24"/>
        </w:rPr>
        <w:t>people’</w:t>
      </w:r>
      <w:r w:rsidR="000A1AB2" w:rsidRPr="00AE0EDB">
        <w:rPr>
          <w:rFonts w:ascii="Times New Roman" w:hAnsi="Times New Roman" w:cs="Times New Roman"/>
          <w:sz w:val="24"/>
        </w:rPr>
        <w:t>s behavior as far as sexual orientation is concerned.</w:t>
      </w:r>
      <w:r w:rsidR="00CE4BF7" w:rsidRPr="00AE0EDB">
        <w:rPr>
          <w:rFonts w:ascii="Times New Roman" w:hAnsi="Times New Roman" w:cs="Times New Roman"/>
          <w:sz w:val="24"/>
        </w:rPr>
        <w:t xml:space="preserve"> </w:t>
      </w:r>
    </w:p>
    <w:p w:rsidR="007C4D00" w:rsidRDefault="007C4D00" w:rsidP="00505B49">
      <w:pPr>
        <w:spacing w:line="480" w:lineRule="auto"/>
        <w:jc w:val="center"/>
        <w:rPr>
          <w:rFonts w:ascii="Times New Roman" w:hAnsi="Times New Roman" w:cs="Times New Roman"/>
          <w:b/>
          <w:sz w:val="24"/>
        </w:rPr>
      </w:pPr>
    </w:p>
    <w:p w:rsidR="007C4D00" w:rsidRDefault="007C4D00" w:rsidP="00505B49">
      <w:pPr>
        <w:spacing w:line="480" w:lineRule="auto"/>
        <w:jc w:val="center"/>
        <w:rPr>
          <w:rFonts w:ascii="Times New Roman" w:hAnsi="Times New Roman" w:cs="Times New Roman"/>
          <w:b/>
          <w:sz w:val="24"/>
        </w:rPr>
      </w:pPr>
    </w:p>
    <w:p w:rsidR="007C4D00" w:rsidRDefault="007C4D00" w:rsidP="00505B49">
      <w:pPr>
        <w:spacing w:line="480" w:lineRule="auto"/>
        <w:jc w:val="center"/>
        <w:rPr>
          <w:rFonts w:ascii="Times New Roman" w:hAnsi="Times New Roman" w:cs="Times New Roman"/>
          <w:b/>
          <w:sz w:val="24"/>
        </w:rPr>
      </w:pPr>
    </w:p>
    <w:p w:rsidR="007C4D00" w:rsidRDefault="007C4D00" w:rsidP="00505B49">
      <w:pPr>
        <w:spacing w:line="480" w:lineRule="auto"/>
        <w:jc w:val="center"/>
        <w:rPr>
          <w:rFonts w:ascii="Times New Roman" w:hAnsi="Times New Roman" w:cs="Times New Roman"/>
          <w:b/>
          <w:sz w:val="24"/>
        </w:rPr>
      </w:pPr>
    </w:p>
    <w:p w:rsidR="007C4D00" w:rsidRDefault="007C4D00" w:rsidP="00505B49">
      <w:pPr>
        <w:spacing w:line="480" w:lineRule="auto"/>
        <w:jc w:val="center"/>
        <w:rPr>
          <w:rFonts w:ascii="Times New Roman" w:hAnsi="Times New Roman" w:cs="Times New Roman"/>
          <w:b/>
          <w:sz w:val="24"/>
        </w:rPr>
      </w:pPr>
    </w:p>
    <w:p w:rsidR="007C4D00" w:rsidRDefault="007C4D00" w:rsidP="00505B49">
      <w:pPr>
        <w:spacing w:line="480" w:lineRule="auto"/>
        <w:jc w:val="center"/>
        <w:rPr>
          <w:rFonts w:ascii="Times New Roman" w:hAnsi="Times New Roman" w:cs="Times New Roman"/>
          <w:b/>
          <w:sz w:val="24"/>
        </w:rPr>
      </w:pPr>
    </w:p>
    <w:p w:rsidR="007C4D00" w:rsidRDefault="007C4D00" w:rsidP="00505B49">
      <w:pPr>
        <w:spacing w:line="480" w:lineRule="auto"/>
        <w:jc w:val="center"/>
        <w:rPr>
          <w:rFonts w:ascii="Times New Roman" w:hAnsi="Times New Roman" w:cs="Times New Roman"/>
          <w:b/>
          <w:sz w:val="24"/>
        </w:rPr>
      </w:pPr>
    </w:p>
    <w:p w:rsidR="007C4D00" w:rsidRDefault="007C4D00" w:rsidP="00505B49">
      <w:pPr>
        <w:spacing w:line="480" w:lineRule="auto"/>
        <w:jc w:val="center"/>
        <w:rPr>
          <w:rFonts w:ascii="Times New Roman" w:hAnsi="Times New Roman" w:cs="Times New Roman"/>
          <w:b/>
          <w:sz w:val="24"/>
        </w:rPr>
      </w:pPr>
    </w:p>
    <w:p w:rsidR="007C4D00" w:rsidRDefault="007C4D00" w:rsidP="00505B49">
      <w:pPr>
        <w:spacing w:line="480" w:lineRule="auto"/>
        <w:jc w:val="center"/>
        <w:rPr>
          <w:rFonts w:ascii="Times New Roman" w:hAnsi="Times New Roman" w:cs="Times New Roman"/>
          <w:b/>
          <w:sz w:val="24"/>
        </w:rPr>
      </w:pPr>
    </w:p>
    <w:p w:rsidR="00CE66DA" w:rsidRPr="00505B49" w:rsidRDefault="003F673E" w:rsidP="00505B49">
      <w:pPr>
        <w:spacing w:line="480" w:lineRule="auto"/>
        <w:jc w:val="center"/>
        <w:rPr>
          <w:rFonts w:ascii="Times New Roman" w:hAnsi="Times New Roman" w:cs="Times New Roman"/>
          <w:b/>
          <w:sz w:val="24"/>
        </w:rPr>
      </w:pPr>
      <w:r w:rsidRPr="00505B49">
        <w:rPr>
          <w:rFonts w:ascii="Times New Roman" w:hAnsi="Times New Roman" w:cs="Times New Roman"/>
          <w:b/>
          <w:sz w:val="24"/>
        </w:rPr>
        <w:t>References</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t xml:space="preserve">Baiocco, R., &amp; Laghi, F. (2013). Sexual orientation and desires and intentions to become parents. </w:t>
      </w:r>
      <w:r w:rsidRPr="00AE0EDB">
        <w:rPr>
          <w:rFonts w:ascii="Times New Roman" w:hAnsi="Times New Roman" w:cs="Times New Roman"/>
          <w:i/>
          <w:iCs/>
          <w:sz w:val="24"/>
        </w:rPr>
        <w:t>Journal of Family Studies</w:t>
      </w:r>
      <w:r w:rsidRPr="00AE0EDB">
        <w:rPr>
          <w:rFonts w:ascii="Times New Roman" w:hAnsi="Times New Roman" w:cs="Times New Roman"/>
          <w:sz w:val="24"/>
        </w:rPr>
        <w:t>, </w:t>
      </w:r>
      <w:r w:rsidRPr="00AE0EDB">
        <w:rPr>
          <w:rFonts w:ascii="Times New Roman" w:hAnsi="Times New Roman" w:cs="Times New Roman"/>
          <w:i/>
          <w:iCs/>
          <w:sz w:val="24"/>
        </w:rPr>
        <w:t>19</w:t>
      </w:r>
      <w:r w:rsidRPr="00AE0EDB">
        <w:rPr>
          <w:rFonts w:ascii="Times New Roman" w:hAnsi="Times New Roman" w:cs="Times New Roman"/>
          <w:sz w:val="24"/>
        </w:rPr>
        <w:t>(1), 90-98.</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t xml:space="preserve">Bradford, M. (2006). </w:t>
      </w:r>
      <w:r w:rsidRPr="00AE0EDB">
        <w:rPr>
          <w:rFonts w:ascii="Times New Roman" w:hAnsi="Times New Roman" w:cs="Times New Roman"/>
          <w:sz w:val="24"/>
        </w:rPr>
        <w:t>Affirmative psychotherapy with bisexual women. Journal of Bisexuality, 6, 13–25. DOI:10.1300/J159v06n01_02.</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t>Edgerton, R. (1976). </w:t>
      </w:r>
      <w:r w:rsidRPr="00AE0EDB">
        <w:rPr>
          <w:rFonts w:ascii="Times New Roman" w:hAnsi="Times New Roman" w:cs="Times New Roman"/>
          <w:i/>
          <w:iCs/>
          <w:sz w:val="24"/>
        </w:rPr>
        <w:t>Deviance: A cross-cultural perspective</w:t>
      </w:r>
      <w:r w:rsidRPr="00AE0EDB">
        <w:rPr>
          <w:rFonts w:ascii="Times New Roman" w:hAnsi="Times New Roman" w:cs="Times New Roman"/>
          <w:sz w:val="24"/>
        </w:rPr>
        <w:t>. Menlo Park, CA: Cummings Publishing.</w:t>
      </w:r>
    </w:p>
    <w:p w:rsidR="007C4D00" w:rsidRDefault="003F673E" w:rsidP="007C4D00">
      <w:pPr>
        <w:spacing w:line="480" w:lineRule="auto"/>
        <w:ind w:left="720" w:hanging="720"/>
        <w:jc w:val="both"/>
        <w:rPr>
          <w:rFonts w:ascii="Times New Roman" w:hAnsi="Times New Roman" w:cs="Times New Roman"/>
          <w:sz w:val="24"/>
        </w:rPr>
      </w:pPr>
      <w:r w:rsidRPr="00505B49">
        <w:rPr>
          <w:rFonts w:ascii="Times New Roman" w:hAnsi="Times New Roman" w:cs="Times New Roman"/>
          <w:sz w:val="24"/>
        </w:rPr>
        <w:t xml:space="preserve">Frost, D. M., Lehavot, K., &amp; Meyer, I. H. (2013). </w:t>
      </w:r>
      <w:r w:rsidRPr="00505B49">
        <w:rPr>
          <w:rFonts w:ascii="Times New Roman" w:hAnsi="Times New Roman" w:cs="Times New Roman"/>
          <w:sz w:val="24"/>
        </w:rPr>
        <w:t>Minority stress a</w:t>
      </w:r>
      <w:r>
        <w:rPr>
          <w:rFonts w:ascii="Times New Roman" w:hAnsi="Times New Roman" w:cs="Times New Roman"/>
          <w:sz w:val="24"/>
        </w:rPr>
        <w:t xml:space="preserve">nd physical health among sexual </w:t>
      </w:r>
      <w:r w:rsidRPr="00505B49">
        <w:rPr>
          <w:rFonts w:ascii="Times New Roman" w:hAnsi="Times New Roman" w:cs="Times New Roman"/>
          <w:sz w:val="24"/>
        </w:rPr>
        <w:t xml:space="preserve">minority individuals. </w:t>
      </w:r>
      <w:r w:rsidRPr="00505B49">
        <w:rPr>
          <w:rFonts w:ascii="Times New Roman" w:hAnsi="Times New Roman" w:cs="Times New Roman"/>
          <w:i/>
          <w:iCs/>
          <w:sz w:val="24"/>
        </w:rPr>
        <w:t>Journal of Behavioral Medicine</w:t>
      </w:r>
      <w:r w:rsidRPr="00505B49">
        <w:rPr>
          <w:rFonts w:ascii="Times New Roman" w:hAnsi="Times New Roman" w:cs="Times New Roman"/>
          <w:sz w:val="24"/>
        </w:rPr>
        <w:t xml:space="preserve">, </w:t>
      </w:r>
      <w:r w:rsidRPr="00505B49">
        <w:rPr>
          <w:rFonts w:ascii="Times New Roman" w:hAnsi="Times New Roman" w:cs="Times New Roman"/>
          <w:i/>
          <w:iCs/>
          <w:sz w:val="24"/>
        </w:rPr>
        <w:t>38</w:t>
      </w:r>
      <w:r w:rsidRPr="00505B49">
        <w:rPr>
          <w:rFonts w:ascii="Times New Roman" w:hAnsi="Times New Roman" w:cs="Times New Roman"/>
          <w:sz w:val="24"/>
        </w:rPr>
        <w:t>(1), 1–8</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t>Hunter, S., &amp; Hickerson, J. C. (2003). Affirmative practice: Understanding and working with lesbian, gay, bisexual, and transgender persons. W</w:t>
      </w:r>
      <w:r w:rsidRPr="00AE0EDB">
        <w:rPr>
          <w:rFonts w:ascii="Times New Roman" w:hAnsi="Times New Roman" w:cs="Times New Roman"/>
          <w:sz w:val="24"/>
        </w:rPr>
        <w:t>ashington, DC: National Association of Social Workers Press</w:t>
      </w:r>
    </w:p>
    <w:p w:rsidR="007C4D00" w:rsidRDefault="003F673E" w:rsidP="007C4D00">
      <w:pPr>
        <w:spacing w:line="480" w:lineRule="auto"/>
        <w:ind w:left="720" w:hanging="720"/>
        <w:jc w:val="both"/>
        <w:rPr>
          <w:rFonts w:ascii="Times New Roman" w:hAnsi="Times New Roman" w:cs="Times New Roman"/>
          <w:sz w:val="24"/>
        </w:rPr>
      </w:pPr>
      <w:r w:rsidRPr="00505B49">
        <w:rPr>
          <w:rFonts w:ascii="Times New Roman" w:hAnsi="Times New Roman" w:cs="Times New Roman"/>
          <w:sz w:val="24"/>
        </w:rPr>
        <w:t xml:space="preserve">Kurdek, L. A. (2004). Are gay and lesbian cohabitating couples different from heterosexual married couples? </w:t>
      </w:r>
      <w:r w:rsidRPr="00505B49">
        <w:rPr>
          <w:rFonts w:ascii="Times New Roman" w:hAnsi="Times New Roman" w:cs="Times New Roman"/>
          <w:i/>
          <w:iCs/>
          <w:sz w:val="24"/>
        </w:rPr>
        <w:t>Journal of Marriage and Family</w:t>
      </w:r>
      <w:r w:rsidRPr="00505B49">
        <w:rPr>
          <w:rFonts w:ascii="Times New Roman" w:hAnsi="Times New Roman" w:cs="Times New Roman"/>
          <w:sz w:val="24"/>
        </w:rPr>
        <w:t xml:space="preserve">, </w:t>
      </w:r>
      <w:r w:rsidRPr="00505B49">
        <w:rPr>
          <w:rFonts w:ascii="Times New Roman" w:hAnsi="Times New Roman" w:cs="Times New Roman"/>
          <w:i/>
          <w:iCs/>
          <w:sz w:val="24"/>
        </w:rPr>
        <w:t>66</w:t>
      </w:r>
      <w:r w:rsidRPr="00505B49">
        <w:rPr>
          <w:rFonts w:ascii="Times New Roman" w:hAnsi="Times New Roman" w:cs="Times New Roman"/>
          <w:sz w:val="24"/>
        </w:rPr>
        <w:t>, 880–900.</w:t>
      </w:r>
    </w:p>
    <w:p w:rsidR="007C4D00" w:rsidRDefault="003F673E" w:rsidP="007C4D00">
      <w:pPr>
        <w:spacing w:line="480" w:lineRule="auto"/>
        <w:ind w:left="720" w:hanging="720"/>
        <w:jc w:val="both"/>
        <w:rPr>
          <w:rFonts w:ascii="Times New Roman" w:hAnsi="Times New Roman" w:cs="Times New Roman"/>
          <w:sz w:val="24"/>
        </w:rPr>
      </w:pPr>
      <w:r w:rsidRPr="00505B49">
        <w:rPr>
          <w:rFonts w:ascii="Times New Roman" w:hAnsi="Times New Roman" w:cs="Times New Roman"/>
          <w:sz w:val="24"/>
        </w:rPr>
        <w:t>LeBlanc, A. J., Frost, D. M., &amp; Wight, R. G</w:t>
      </w:r>
      <w:r w:rsidRPr="00505B49">
        <w:rPr>
          <w:rFonts w:ascii="Times New Roman" w:hAnsi="Times New Roman" w:cs="Times New Roman"/>
          <w:sz w:val="24"/>
        </w:rPr>
        <w:t xml:space="preserve">. (2015). Minority stress and stress proliferation among same-sex and other marginalized couples. </w:t>
      </w:r>
      <w:r w:rsidRPr="00505B49">
        <w:rPr>
          <w:rFonts w:ascii="Times New Roman" w:hAnsi="Times New Roman" w:cs="Times New Roman"/>
          <w:i/>
          <w:iCs/>
          <w:sz w:val="24"/>
        </w:rPr>
        <w:t>Journal of Marriage and Family</w:t>
      </w:r>
      <w:r w:rsidRPr="00505B49">
        <w:rPr>
          <w:rFonts w:ascii="Times New Roman" w:hAnsi="Times New Roman" w:cs="Times New Roman"/>
          <w:sz w:val="24"/>
        </w:rPr>
        <w:t xml:space="preserve">, </w:t>
      </w:r>
      <w:r w:rsidRPr="00505B49">
        <w:rPr>
          <w:rFonts w:ascii="Times New Roman" w:hAnsi="Times New Roman" w:cs="Times New Roman"/>
          <w:i/>
          <w:iCs/>
          <w:sz w:val="24"/>
        </w:rPr>
        <w:t>77</w:t>
      </w:r>
      <w:r w:rsidRPr="00505B49">
        <w:rPr>
          <w:rFonts w:ascii="Times New Roman" w:hAnsi="Times New Roman" w:cs="Times New Roman"/>
          <w:sz w:val="24"/>
        </w:rPr>
        <w:t>(1), 40–59</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t xml:space="preserve">Meyer, I. H. (1995). Minority stress and mental health in gay men. Journal of Health and Social Behavior, 36(1), </w:t>
      </w:r>
      <w:r w:rsidRPr="00AE0EDB">
        <w:rPr>
          <w:rFonts w:ascii="Times New Roman" w:hAnsi="Times New Roman" w:cs="Times New Roman"/>
          <w:sz w:val="24"/>
        </w:rPr>
        <w:t>38–56. DOI:10.2307/2137286.</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lastRenderedPageBreak/>
        <w:t>Radkowsky, M., &amp; Siegel, L. J. (1997). The gay adolescent: Stressors, adaptations, and psychosocial interventions. Clinical Psychology Review, 17, 191–216. DOI:10.1016/S0272-7358(97)00007-X.</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t>Risman, B., &amp; Schwartz, P. (1988). So</w:t>
      </w:r>
      <w:r w:rsidRPr="00AE0EDB">
        <w:rPr>
          <w:rFonts w:ascii="Times New Roman" w:hAnsi="Times New Roman" w:cs="Times New Roman"/>
          <w:sz w:val="24"/>
        </w:rPr>
        <w:t>ciological research on male and female homosexuality. </w:t>
      </w:r>
      <w:r w:rsidRPr="00AE0EDB">
        <w:rPr>
          <w:rFonts w:ascii="Times New Roman" w:hAnsi="Times New Roman" w:cs="Times New Roman"/>
          <w:i/>
          <w:iCs/>
          <w:sz w:val="24"/>
        </w:rPr>
        <w:t>Annual Review of Sociology, 14</w:t>
      </w:r>
      <w:r w:rsidRPr="00AE0EDB">
        <w:rPr>
          <w:rFonts w:ascii="Times New Roman" w:hAnsi="Times New Roman" w:cs="Times New Roman"/>
          <w:sz w:val="24"/>
        </w:rPr>
        <w:t>, 125–147.</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t>Santtila, P., Sandnabba, N. K., Harlaar, N., Varjonen, M., Alanko, K., &amp; Pahlen, B. v. d. (2008). The potential for homosexual response is prevalent and genetic.</w:t>
      </w:r>
      <w:r w:rsidRPr="00AE0EDB">
        <w:rPr>
          <w:rFonts w:ascii="Times New Roman" w:hAnsi="Times New Roman" w:cs="Times New Roman"/>
          <w:sz w:val="24"/>
        </w:rPr>
        <w:t xml:space="preserve"> </w:t>
      </w:r>
      <w:r w:rsidRPr="00AE0EDB">
        <w:rPr>
          <w:rFonts w:ascii="Times New Roman" w:hAnsi="Times New Roman" w:cs="Times New Roman"/>
          <w:i/>
          <w:iCs/>
          <w:sz w:val="24"/>
        </w:rPr>
        <w:t>Biological Psychology, 77</w:t>
      </w:r>
      <w:r w:rsidRPr="00AE0EDB">
        <w:rPr>
          <w:rFonts w:ascii="Times New Roman" w:hAnsi="Times New Roman" w:cs="Times New Roman"/>
          <w:sz w:val="24"/>
        </w:rPr>
        <w:t>, 102–105.</w:t>
      </w:r>
    </w:p>
    <w:p w:rsidR="007C4D00" w:rsidRPr="00AE0EDB" w:rsidRDefault="003F673E" w:rsidP="007C4D00">
      <w:pPr>
        <w:spacing w:line="480" w:lineRule="auto"/>
        <w:ind w:left="720" w:hanging="720"/>
        <w:jc w:val="both"/>
        <w:rPr>
          <w:rFonts w:ascii="Times New Roman" w:hAnsi="Times New Roman" w:cs="Times New Roman"/>
          <w:sz w:val="24"/>
        </w:rPr>
      </w:pPr>
      <w:r w:rsidRPr="00AE0EDB">
        <w:rPr>
          <w:rFonts w:ascii="Times New Roman" w:hAnsi="Times New Roman" w:cs="Times New Roman"/>
          <w:sz w:val="24"/>
        </w:rPr>
        <w:t xml:space="preserve">Sheldon, J. P., Pfeffer, C. A., Jayaratne, T. E., Feldbaum, M., &amp; Petty, E. M. (2007). Beliefs about the etiology of homosexuality and about the ramifications of discovering its possible genetic origin. </w:t>
      </w:r>
      <w:r w:rsidRPr="00AE0EDB">
        <w:rPr>
          <w:rFonts w:ascii="Times New Roman" w:hAnsi="Times New Roman" w:cs="Times New Roman"/>
          <w:i/>
          <w:iCs/>
          <w:sz w:val="24"/>
        </w:rPr>
        <w:t>Journal of Homos</w:t>
      </w:r>
      <w:r w:rsidRPr="00AE0EDB">
        <w:rPr>
          <w:rFonts w:ascii="Times New Roman" w:hAnsi="Times New Roman" w:cs="Times New Roman"/>
          <w:i/>
          <w:iCs/>
          <w:sz w:val="24"/>
        </w:rPr>
        <w:t>exuality, 52</w:t>
      </w:r>
      <w:r w:rsidRPr="00AE0EDB">
        <w:rPr>
          <w:rFonts w:ascii="Times New Roman" w:hAnsi="Times New Roman" w:cs="Times New Roman"/>
          <w:sz w:val="24"/>
        </w:rPr>
        <w:t>(3/4), 111–150.</w:t>
      </w:r>
    </w:p>
    <w:p w:rsidR="00505B49" w:rsidRPr="00AE0EDB" w:rsidRDefault="00505B49" w:rsidP="00AE0EDB">
      <w:pPr>
        <w:spacing w:line="480" w:lineRule="auto"/>
        <w:jc w:val="both"/>
        <w:rPr>
          <w:rFonts w:ascii="Times New Roman" w:hAnsi="Times New Roman" w:cs="Times New Roman"/>
          <w:sz w:val="24"/>
        </w:rPr>
      </w:pPr>
    </w:p>
    <w:sectPr w:rsidR="00505B49" w:rsidRPr="00AE0E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73E" w:rsidRDefault="003F673E">
      <w:pPr>
        <w:spacing w:after="0" w:line="240" w:lineRule="auto"/>
      </w:pPr>
      <w:r>
        <w:separator/>
      </w:r>
    </w:p>
  </w:endnote>
  <w:endnote w:type="continuationSeparator" w:id="0">
    <w:p w:rsidR="003F673E" w:rsidRDefault="003F6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73E" w:rsidRDefault="003F673E">
      <w:pPr>
        <w:spacing w:after="0" w:line="240" w:lineRule="auto"/>
      </w:pPr>
      <w:r>
        <w:separator/>
      </w:r>
    </w:p>
  </w:footnote>
  <w:footnote w:type="continuationSeparator" w:id="0">
    <w:p w:rsidR="003F673E" w:rsidRDefault="003F6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5630685"/>
      <w:docPartObj>
        <w:docPartGallery w:val="Page Numbers (Top of Page)"/>
        <w:docPartUnique/>
      </w:docPartObj>
    </w:sdtPr>
    <w:sdtEndPr>
      <w:rPr>
        <w:noProof/>
      </w:rPr>
    </w:sdtEndPr>
    <w:sdtContent>
      <w:p w:rsidR="003D5D0F" w:rsidRDefault="003F673E">
        <w:pPr>
          <w:pStyle w:val="Header"/>
          <w:jc w:val="right"/>
        </w:pPr>
        <w:r>
          <w:fldChar w:fldCharType="begin"/>
        </w:r>
        <w:r>
          <w:instrText xml:space="preserve"> PAGE   \* MERGEFORMAT </w:instrText>
        </w:r>
        <w:r>
          <w:fldChar w:fldCharType="separate"/>
        </w:r>
        <w:r w:rsidR="00575080">
          <w:rPr>
            <w:noProof/>
          </w:rPr>
          <w:t>1</w:t>
        </w:r>
        <w:r>
          <w:rPr>
            <w:noProof/>
          </w:rPr>
          <w:fldChar w:fldCharType="end"/>
        </w:r>
      </w:p>
    </w:sdtContent>
  </w:sdt>
  <w:p w:rsidR="003D5D0F" w:rsidRDefault="003D5D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02850"/>
    <w:multiLevelType w:val="hybridMultilevel"/>
    <w:tmpl w:val="8FCE7B14"/>
    <w:lvl w:ilvl="0" w:tplc="F3769BD8">
      <w:start w:val="1"/>
      <w:numFmt w:val="bullet"/>
      <w:lvlText w:val=""/>
      <w:lvlJc w:val="left"/>
      <w:pPr>
        <w:ind w:left="720" w:hanging="360"/>
      </w:pPr>
      <w:rPr>
        <w:rFonts w:ascii="Symbol" w:hAnsi="Symbol" w:hint="default"/>
      </w:rPr>
    </w:lvl>
    <w:lvl w:ilvl="1" w:tplc="2E6E9BEE" w:tentative="1">
      <w:start w:val="1"/>
      <w:numFmt w:val="bullet"/>
      <w:lvlText w:val="o"/>
      <w:lvlJc w:val="left"/>
      <w:pPr>
        <w:ind w:left="1440" w:hanging="360"/>
      </w:pPr>
      <w:rPr>
        <w:rFonts w:ascii="Courier New" w:hAnsi="Courier New" w:cs="Courier New" w:hint="default"/>
      </w:rPr>
    </w:lvl>
    <w:lvl w:ilvl="2" w:tplc="9F7AA804" w:tentative="1">
      <w:start w:val="1"/>
      <w:numFmt w:val="bullet"/>
      <w:lvlText w:val=""/>
      <w:lvlJc w:val="left"/>
      <w:pPr>
        <w:ind w:left="2160" w:hanging="360"/>
      </w:pPr>
      <w:rPr>
        <w:rFonts w:ascii="Wingdings" w:hAnsi="Wingdings" w:hint="default"/>
      </w:rPr>
    </w:lvl>
    <w:lvl w:ilvl="3" w:tplc="0B1C920C" w:tentative="1">
      <w:start w:val="1"/>
      <w:numFmt w:val="bullet"/>
      <w:lvlText w:val=""/>
      <w:lvlJc w:val="left"/>
      <w:pPr>
        <w:ind w:left="2880" w:hanging="360"/>
      </w:pPr>
      <w:rPr>
        <w:rFonts w:ascii="Symbol" w:hAnsi="Symbol" w:hint="default"/>
      </w:rPr>
    </w:lvl>
    <w:lvl w:ilvl="4" w:tplc="4A68FC20" w:tentative="1">
      <w:start w:val="1"/>
      <w:numFmt w:val="bullet"/>
      <w:lvlText w:val="o"/>
      <w:lvlJc w:val="left"/>
      <w:pPr>
        <w:ind w:left="3600" w:hanging="360"/>
      </w:pPr>
      <w:rPr>
        <w:rFonts w:ascii="Courier New" w:hAnsi="Courier New" w:cs="Courier New" w:hint="default"/>
      </w:rPr>
    </w:lvl>
    <w:lvl w:ilvl="5" w:tplc="E8B27F06" w:tentative="1">
      <w:start w:val="1"/>
      <w:numFmt w:val="bullet"/>
      <w:lvlText w:val=""/>
      <w:lvlJc w:val="left"/>
      <w:pPr>
        <w:ind w:left="4320" w:hanging="360"/>
      </w:pPr>
      <w:rPr>
        <w:rFonts w:ascii="Wingdings" w:hAnsi="Wingdings" w:hint="default"/>
      </w:rPr>
    </w:lvl>
    <w:lvl w:ilvl="6" w:tplc="77264906" w:tentative="1">
      <w:start w:val="1"/>
      <w:numFmt w:val="bullet"/>
      <w:lvlText w:val=""/>
      <w:lvlJc w:val="left"/>
      <w:pPr>
        <w:ind w:left="5040" w:hanging="360"/>
      </w:pPr>
      <w:rPr>
        <w:rFonts w:ascii="Symbol" w:hAnsi="Symbol" w:hint="default"/>
      </w:rPr>
    </w:lvl>
    <w:lvl w:ilvl="7" w:tplc="D42075F4" w:tentative="1">
      <w:start w:val="1"/>
      <w:numFmt w:val="bullet"/>
      <w:lvlText w:val="o"/>
      <w:lvlJc w:val="left"/>
      <w:pPr>
        <w:ind w:left="5760" w:hanging="360"/>
      </w:pPr>
      <w:rPr>
        <w:rFonts w:ascii="Courier New" w:hAnsi="Courier New" w:cs="Courier New" w:hint="default"/>
      </w:rPr>
    </w:lvl>
    <w:lvl w:ilvl="8" w:tplc="72C2E06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E45"/>
    <w:rsid w:val="00006B39"/>
    <w:rsid w:val="0001039A"/>
    <w:rsid w:val="00015DD8"/>
    <w:rsid w:val="000263A0"/>
    <w:rsid w:val="000274B5"/>
    <w:rsid w:val="00027641"/>
    <w:rsid w:val="00036A59"/>
    <w:rsid w:val="0004130B"/>
    <w:rsid w:val="00051EB2"/>
    <w:rsid w:val="0005386B"/>
    <w:rsid w:val="00067F21"/>
    <w:rsid w:val="00070823"/>
    <w:rsid w:val="00072229"/>
    <w:rsid w:val="0009344C"/>
    <w:rsid w:val="000A1AB2"/>
    <w:rsid w:val="000A6E85"/>
    <w:rsid w:val="000B7910"/>
    <w:rsid w:val="000D1B3F"/>
    <w:rsid w:val="000E221F"/>
    <w:rsid w:val="000E3D3C"/>
    <w:rsid w:val="00101323"/>
    <w:rsid w:val="00107D11"/>
    <w:rsid w:val="0011360F"/>
    <w:rsid w:val="0011415E"/>
    <w:rsid w:val="00121F98"/>
    <w:rsid w:val="0015284E"/>
    <w:rsid w:val="00160A9A"/>
    <w:rsid w:val="0016137F"/>
    <w:rsid w:val="00165364"/>
    <w:rsid w:val="001703CD"/>
    <w:rsid w:val="001770AE"/>
    <w:rsid w:val="001845B2"/>
    <w:rsid w:val="0019116F"/>
    <w:rsid w:val="001919A1"/>
    <w:rsid w:val="001B0685"/>
    <w:rsid w:val="001B7858"/>
    <w:rsid w:val="001C34EC"/>
    <w:rsid w:val="001C686C"/>
    <w:rsid w:val="001C72A2"/>
    <w:rsid w:val="001D244F"/>
    <w:rsid w:val="001D5059"/>
    <w:rsid w:val="001D7BA3"/>
    <w:rsid w:val="001E0271"/>
    <w:rsid w:val="001E306E"/>
    <w:rsid w:val="001F2F36"/>
    <w:rsid w:val="001F5161"/>
    <w:rsid w:val="001F54C6"/>
    <w:rsid w:val="001F60A4"/>
    <w:rsid w:val="00203D0B"/>
    <w:rsid w:val="002045A7"/>
    <w:rsid w:val="00206677"/>
    <w:rsid w:val="00213B69"/>
    <w:rsid w:val="00214472"/>
    <w:rsid w:val="00215EA1"/>
    <w:rsid w:val="00231318"/>
    <w:rsid w:val="00232E0C"/>
    <w:rsid w:val="0023347E"/>
    <w:rsid w:val="00234D18"/>
    <w:rsid w:val="00242878"/>
    <w:rsid w:val="0024517B"/>
    <w:rsid w:val="00247027"/>
    <w:rsid w:val="0025290A"/>
    <w:rsid w:val="00252DB5"/>
    <w:rsid w:val="00253E45"/>
    <w:rsid w:val="00257CE7"/>
    <w:rsid w:val="00262314"/>
    <w:rsid w:val="00265F35"/>
    <w:rsid w:val="00277F4A"/>
    <w:rsid w:val="00287173"/>
    <w:rsid w:val="00295741"/>
    <w:rsid w:val="002968AD"/>
    <w:rsid w:val="00296A8D"/>
    <w:rsid w:val="002A7249"/>
    <w:rsid w:val="002B5DE1"/>
    <w:rsid w:val="002C70FB"/>
    <w:rsid w:val="002D0825"/>
    <w:rsid w:val="002E1058"/>
    <w:rsid w:val="002F395C"/>
    <w:rsid w:val="002F6A7B"/>
    <w:rsid w:val="002F75DD"/>
    <w:rsid w:val="002F76F2"/>
    <w:rsid w:val="00300014"/>
    <w:rsid w:val="00300DA8"/>
    <w:rsid w:val="003018E0"/>
    <w:rsid w:val="0030796D"/>
    <w:rsid w:val="00310446"/>
    <w:rsid w:val="0031151F"/>
    <w:rsid w:val="00313C46"/>
    <w:rsid w:val="00316F13"/>
    <w:rsid w:val="003225E5"/>
    <w:rsid w:val="003226FE"/>
    <w:rsid w:val="003229D1"/>
    <w:rsid w:val="0032438A"/>
    <w:rsid w:val="00324F45"/>
    <w:rsid w:val="00330B64"/>
    <w:rsid w:val="003345C2"/>
    <w:rsid w:val="003363EE"/>
    <w:rsid w:val="003422A7"/>
    <w:rsid w:val="003463C2"/>
    <w:rsid w:val="003464D3"/>
    <w:rsid w:val="00347394"/>
    <w:rsid w:val="00351BBD"/>
    <w:rsid w:val="003564B5"/>
    <w:rsid w:val="003650C9"/>
    <w:rsid w:val="0036689D"/>
    <w:rsid w:val="00370065"/>
    <w:rsid w:val="00375255"/>
    <w:rsid w:val="00375B02"/>
    <w:rsid w:val="00384902"/>
    <w:rsid w:val="003A1757"/>
    <w:rsid w:val="003A3AC3"/>
    <w:rsid w:val="003B0F8A"/>
    <w:rsid w:val="003B2465"/>
    <w:rsid w:val="003B388D"/>
    <w:rsid w:val="003B4D05"/>
    <w:rsid w:val="003B5F5C"/>
    <w:rsid w:val="003C0141"/>
    <w:rsid w:val="003C37E9"/>
    <w:rsid w:val="003C4CE6"/>
    <w:rsid w:val="003D2064"/>
    <w:rsid w:val="003D340B"/>
    <w:rsid w:val="003D5D0F"/>
    <w:rsid w:val="003E137C"/>
    <w:rsid w:val="003E1703"/>
    <w:rsid w:val="003F1929"/>
    <w:rsid w:val="003F4CA1"/>
    <w:rsid w:val="003F673E"/>
    <w:rsid w:val="003F6BCC"/>
    <w:rsid w:val="004116DB"/>
    <w:rsid w:val="00415368"/>
    <w:rsid w:val="00416083"/>
    <w:rsid w:val="004425B5"/>
    <w:rsid w:val="004449FA"/>
    <w:rsid w:val="0044554E"/>
    <w:rsid w:val="00453F06"/>
    <w:rsid w:val="0046175A"/>
    <w:rsid w:val="004678FC"/>
    <w:rsid w:val="0047239A"/>
    <w:rsid w:val="00480BB3"/>
    <w:rsid w:val="004906B6"/>
    <w:rsid w:val="004945BD"/>
    <w:rsid w:val="0049560C"/>
    <w:rsid w:val="004A34C3"/>
    <w:rsid w:val="004A375B"/>
    <w:rsid w:val="004A39D6"/>
    <w:rsid w:val="004A54D7"/>
    <w:rsid w:val="004B70BB"/>
    <w:rsid w:val="004C2E5C"/>
    <w:rsid w:val="004D7FA6"/>
    <w:rsid w:val="004E033A"/>
    <w:rsid w:val="004E7B8C"/>
    <w:rsid w:val="004F0026"/>
    <w:rsid w:val="004F46E2"/>
    <w:rsid w:val="004F6296"/>
    <w:rsid w:val="004F7689"/>
    <w:rsid w:val="005001B6"/>
    <w:rsid w:val="0050589A"/>
    <w:rsid w:val="00505B49"/>
    <w:rsid w:val="00506CFF"/>
    <w:rsid w:val="0051122F"/>
    <w:rsid w:val="005156DF"/>
    <w:rsid w:val="00523E1D"/>
    <w:rsid w:val="00525832"/>
    <w:rsid w:val="00527291"/>
    <w:rsid w:val="00535E05"/>
    <w:rsid w:val="005401E2"/>
    <w:rsid w:val="0054394D"/>
    <w:rsid w:val="0055454D"/>
    <w:rsid w:val="00554CEB"/>
    <w:rsid w:val="005645E9"/>
    <w:rsid w:val="0056620B"/>
    <w:rsid w:val="00567B73"/>
    <w:rsid w:val="00575080"/>
    <w:rsid w:val="005777F0"/>
    <w:rsid w:val="00581920"/>
    <w:rsid w:val="00593690"/>
    <w:rsid w:val="0059706C"/>
    <w:rsid w:val="005971B9"/>
    <w:rsid w:val="005B0C1B"/>
    <w:rsid w:val="005B35FF"/>
    <w:rsid w:val="005C657B"/>
    <w:rsid w:val="005D390C"/>
    <w:rsid w:val="005E2025"/>
    <w:rsid w:val="005F447C"/>
    <w:rsid w:val="00602239"/>
    <w:rsid w:val="00612F1B"/>
    <w:rsid w:val="00630BBF"/>
    <w:rsid w:val="00630DFA"/>
    <w:rsid w:val="00633326"/>
    <w:rsid w:val="00633401"/>
    <w:rsid w:val="00636E8A"/>
    <w:rsid w:val="006475C8"/>
    <w:rsid w:val="006519D0"/>
    <w:rsid w:val="006674B4"/>
    <w:rsid w:val="00683BD0"/>
    <w:rsid w:val="00691BED"/>
    <w:rsid w:val="00696956"/>
    <w:rsid w:val="00697A86"/>
    <w:rsid w:val="006A2B72"/>
    <w:rsid w:val="006A7288"/>
    <w:rsid w:val="006B19F8"/>
    <w:rsid w:val="006B3209"/>
    <w:rsid w:val="006C1008"/>
    <w:rsid w:val="006C59E2"/>
    <w:rsid w:val="006C7224"/>
    <w:rsid w:val="006D2A68"/>
    <w:rsid w:val="006E189E"/>
    <w:rsid w:val="006E34CE"/>
    <w:rsid w:val="006F0B46"/>
    <w:rsid w:val="006F62E8"/>
    <w:rsid w:val="006F6AAE"/>
    <w:rsid w:val="007001CB"/>
    <w:rsid w:val="00707384"/>
    <w:rsid w:val="00716856"/>
    <w:rsid w:val="0072215B"/>
    <w:rsid w:val="0072331B"/>
    <w:rsid w:val="00725D82"/>
    <w:rsid w:val="007273A6"/>
    <w:rsid w:val="00731956"/>
    <w:rsid w:val="00734214"/>
    <w:rsid w:val="00737653"/>
    <w:rsid w:val="00747D4B"/>
    <w:rsid w:val="00763473"/>
    <w:rsid w:val="00770A63"/>
    <w:rsid w:val="0079685A"/>
    <w:rsid w:val="007A5E19"/>
    <w:rsid w:val="007A75B4"/>
    <w:rsid w:val="007B546C"/>
    <w:rsid w:val="007B6D98"/>
    <w:rsid w:val="007C166B"/>
    <w:rsid w:val="007C4D00"/>
    <w:rsid w:val="007F499E"/>
    <w:rsid w:val="007F723F"/>
    <w:rsid w:val="00802F69"/>
    <w:rsid w:val="00805647"/>
    <w:rsid w:val="008062BB"/>
    <w:rsid w:val="00811705"/>
    <w:rsid w:val="00815EAD"/>
    <w:rsid w:val="00817381"/>
    <w:rsid w:val="00824D52"/>
    <w:rsid w:val="00825298"/>
    <w:rsid w:val="00850886"/>
    <w:rsid w:val="00851750"/>
    <w:rsid w:val="0085596D"/>
    <w:rsid w:val="0086502C"/>
    <w:rsid w:val="0086606A"/>
    <w:rsid w:val="008711E8"/>
    <w:rsid w:val="008742B4"/>
    <w:rsid w:val="00885F19"/>
    <w:rsid w:val="00893076"/>
    <w:rsid w:val="008A1BD9"/>
    <w:rsid w:val="008B1416"/>
    <w:rsid w:val="008B55B7"/>
    <w:rsid w:val="008B5CF3"/>
    <w:rsid w:val="008B688D"/>
    <w:rsid w:val="008C7BAF"/>
    <w:rsid w:val="008C7E9F"/>
    <w:rsid w:val="008D0016"/>
    <w:rsid w:val="008D07AA"/>
    <w:rsid w:val="008E30C4"/>
    <w:rsid w:val="008E7903"/>
    <w:rsid w:val="008F22DF"/>
    <w:rsid w:val="008F23C1"/>
    <w:rsid w:val="008F278A"/>
    <w:rsid w:val="008F3AC4"/>
    <w:rsid w:val="008F522E"/>
    <w:rsid w:val="009007E6"/>
    <w:rsid w:val="00902085"/>
    <w:rsid w:val="00903CB8"/>
    <w:rsid w:val="009070DD"/>
    <w:rsid w:val="00911778"/>
    <w:rsid w:val="009155DD"/>
    <w:rsid w:val="00922D66"/>
    <w:rsid w:val="00926378"/>
    <w:rsid w:val="00935811"/>
    <w:rsid w:val="0094064F"/>
    <w:rsid w:val="00941F50"/>
    <w:rsid w:val="009476D7"/>
    <w:rsid w:val="0096238B"/>
    <w:rsid w:val="0096681B"/>
    <w:rsid w:val="009673BB"/>
    <w:rsid w:val="00973F58"/>
    <w:rsid w:val="00987ECA"/>
    <w:rsid w:val="009958DD"/>
    <w:rsid w:val="009A1496"/>
    <w:rsid w:val="009A6330"/>
    <w:rsid w:val="009A6705"/>
    <w:rsid w:val="009B1CCD"/>
    <w:rsid w:val="009B4C3C"/>
    <w:rsid w:val="009B4F04"/>
    <w:rsid w:val="009B5FD5"/>
    <w:rsid w:val="009B67F4"/>
    <w:rsid w:val="009B7709"/>
    <w:rsid w:val="009B7CC6"/>
    <w:rsid w:val="009C7515"/>
    <w:rsid w:val="009D2A2D"/>
    <w:rsid w:val="009E0C07"/>
    <w:rsid w:val="009E3286"/>
    <w:rsid w:val="009E67A8"/>
    <w:rsid w:val="009F5256"/>
    <w:rsid w:val="00A063F2"/>
    <w:rsid w:val="00A1223A"/>
    <w:rsid w:val="00A12574"/>
    <w:rsid w:val="00A1462A"/>
    <w:rsid w:val="00A2547C"/>
    <w:rsid w:val="00A37D92"/>
    <w:rsid w:val="00A46C06"/>
    <w:rsid w:val="00A653E7"/>
    <w:rsid w:val="00A658A4"/>
    <w:rsid w:val="00A71487"/>
    <w:rsid w:val="00A74977"/>
    <w:rsid w:val="00A75422"/>
    <w:rsid w:val="00A76E0B"/>
    <w:rsid w:val="00A81700"/>
    <w:rsid w:val="00A83A03"/>
    <w:rsid w:val="00A900B3"/>
    <w:rsid w:val="00A9650C"/>
    <w:rsid w:val="00A96837"/>
    <w:rsid w:val="00AA268C"/>
    <w:rsid w:val="00AA3216"/>
    <w:rsid w:val="00AB7702"/>
    <w:rsid w:val="00AC37A4"/>
    <w:rsid w:val="00AC7213"/>
    <w:rsid w:val="00AD327D"/>
    <w:rsid w:val="00AD7C00"/>
    <w:rsid w:val="00AE0A67"/>
    <w:rsid w:val="00AE0EDB"/>
    <w:rsid w:val="00AE192A"/>
    <w:rsid w:val="00AF2A4A"/>
    <w:rsid w:val="00AF3B31"/>
    <w:rsid w:val="00AF6E97"/>
    <w:rsid w:val="00B02741"/>
    <w:rsid w:val="00B05714"/>
    <w:rsid w:val="00B05FF6"/>
    <w:rsid w:val="00B14D57"/>
    <w:rsid w:val="00B1691E"/>
    <w:rsid w:val="00B16EB2"/>
    <w:rsid w:val="00B175F5"/>
    <w:rsid w:val="00B20A67"/>
    <w:rsid w:val="00B220BA"/>
    <w:rsid w:val="00B3441D"/>
    <w:rsid w:val="00B3732A"/>
    <w:rsid w:val="00B40DC6"/>
    <w:rsid w:val="00B5014D"/>
    <w:rsid w:val="00B56F27"/>
    <w:rsid w:val="00B65A8F"/>
    <w:rsid w:val="00B75EC8"/>
    <w:rsid w:val="00B7789D"/>
    <w:rsid w:val="00B80ABF"/>
    <w:rsid w:val="00B83F4C"/>
    <w:rsid w:val="00B851B4"/>
    <w:rsid w:val="00B93E31"/>
    <w:rsid w:val="00BA0C21"/>
    <w:rsid w:val="00BA2B71"/>
    <w:rsid w:val="00BA38C3"/>
    <w:rsid w:val="00BB575E"/>
    <w:rsid w:val="00BB76CD"/>
    <w:rsid w:val="00BC4111"/>
    <w:rsid w:val="00BC61E1"/>
    <w:rsid w:val="00BD482F"/>
    <w:rsid w:val="00BD528D"/>
    <w:rsid w:val="00BD53A4"/>
    <w:rsid w:val="00BD547B"/>
    <w:rsid w:val="00BE03C2"/>
    <w:rsid w:val="00BF1FE5"/>
    <w:rsid w:val="00BF49A0"/>
    <w:rsid w:val="00BF4A2D"/>
    <w:rsid w:val="00BF7F30"/>
    <w:rsid w:val="00C05CFF"/>
    <w:rsid w:val="00C10661"/>
    <w:rsid w:val="00C110EA"/>
    <w:rsid w:val="00C16054"/>
    <w:rsid w:val="00C26775"/>
    <w:rsid w:val="00C3137F"/>
    <w:rsid w:val="00C3256D"/>
    <w:rsid w:val="00C32690"/>
    <w:rsid w:val="00C34DCC"/>
    <w:rsid w:val="00C55FB7"/>
    <w:rsid w:val="00C62513"/>
    <w:rsid w:val="00C9238D"/>
    <w:rsid w:val="00C92D69"/>
    <w:rsid w:val="00C951B8"/>
    <w:rsid w:val="00CA2C51"/>
    <w:rsid w:val="00CA4D7B"/>
    <w:rsid w:val="00CB3C5C"/>
    <w:rsid w:val="00CC77CF"/>
    <w:rsid w:val="00CD637F"/>
    <w:rsid w:val="00CD6B41"/>
    <w:rsid w:val="00CE0B94"/>
    <w:rsid w:val="00CE4BF7"/>
    <w:rsid w:val="00CE647A"/>
    <w:rsid w:val="00CE66DA"/>
    <w:rsid w:val="00CF35C2"/>
    <w:rsid w:val="00CF3698"/>
    <w:rsid w:val="00D03A21"/>
    <w:rsid w:val="00D046B4"/>
    <w:rsid w:val="00D1019A"/>
    <w:rsid w:val="00D103C1"/>
    <w:rsid w:val="00D11A86"/>
    <w:rsid w:val="00D1316A"/>
    <w:rsid w:val="00D16934"/>
    <w:rsid w:val="00D16DD2"/>
    <w:rsid w:val="00D178E8"/>
    <w:rsid w:val="00D20B1B"/>
    <w:rsid w:val="00D25165"/>
    <w:rsid w:val="00D34F7E"/>
    <w:rsid w:val="00D369E1"/>
    <w:rsid w:val="00D421D8"/>
    <w:rsid w:val="00D458B2"/>
    <w:rsid w:val="00D45B1B"/>
    <w:rsid w:val="00D47430"/>
    <w:rsid w:val="00D47551"/>
    <w:rsid w:val="00D510B1"/>
    <w:rsid w:val="00D62BF2"/>
    <w:rsid w:val="00D650E9"/>
    <w:rsid w:val="00D70421"/>
    <w:rsid w:val="00D70CAD"/>
    <w:rsid w:val="00D743C0"/>
    <w:rsid w:val="00D84926"/>
    <w:rsid w:val="00D870E0"/>
    <w:rsid w:val="00D96271"/>
    <w:rsid w:val="00D97922"/>
    <w:rsid w:val="00DA131E"/>
    <w:rsid w:val="00DA5CA2"/>
    <w:rsid w:val="00DC18A9"/>
    <w:rsid w:val="00DC2864"/>
    <w:rsid w:val="00DC50BA"/>
    <w:rsid w:val="00DC72D4"/>
    <w:rsid w:val="00DE0E10"/>
    <w:rsid w:val="00DE1A12"/>
    <w:rsid w:val="00DF0D44"/>
    <w:rsid w:val="00E00315"/>
    <w:rsid w:val="00E12C49"/>
    <w:rsid w:val="00E135AD"/>
    <w:rsid w:val="00E147F5"/>
    <w:rsid w:val="00E23273"/>
    <w:rsid w:val="00E237A6"/>
    <w:rsid w:val="00E27C7D"/>
    <w:rsid w:val="00E30C8F"/>
    <w:rsid w:val="00E36418"/>
    <w:rsid w:val="00E40878"/>
    <w:rsid w:val="00E4583A"/>
    <w:rsid w:val="00E52C28"/>
    <w:rsid w:val="00E62D08"/>
    <w:rsid w:val="00E63A61"/>
    <w:rsid w:val="00E72E73"/>
    <w:rsid w:val="00E77C46"/>
    <w:rsid w:val="00E82AF6"/>
    <w:rsid w:val="00E84E9F"/>
    <w:rsid w:val="00E8582F"/>
    <w:rsid w:val="00E87144"/>
    <w:rsid w:val="00E9026A"/>
    <w:rsid w:val="00E9613A"/>
    <w:rsid w:val="00E9743B"/>
    <w:rsid w:val="00E97DF1"/>
    <w:rsid w:val="00EA1C98"/>
    <w:rsid w:val="00EA538D"/>
    <w:rsid w:val="00EA7939"/>
    <w:rsid w:val="00EB48E8"/>
    <w:rsid w:val="00EC26EE"/>
    <w:rsid w:val="00EC377F"/>
    <w:rsid w:val="00EC634D"/>
    <w:rsid w:val="00ED38E1"/>
    <w:rsid w:val="00ED7ECD"/>
    <w:rsid w:val="00EE127A"/>
    <w:rsid w:val="00EE20FA"/>
    <w:rsid w:val="00EE76E4"/>
    <w:rsid w:val="00EE7781"/>
    <w:rsid w:val="00EF06A2"/>
    <w:rsid w:val="00EF0915"/>
    <w:rsid w:val="00F01686"/>
    <w:rsid w:val="00F01E51"/>
    <w:rsid w:val="00F07149"/>
    <w:rsid w:val="00F14053"/>
    <w:rsid w:val="00F156C7"/>
    <w:rsid w:val="00F17C73"/>
    <w:rsid w:val="00F25575"/>
    <w:rsid w:val="00F2587C"/>
    <w:rsid w:val="00F331A3"/>
    <w:rsid w:val="00F36631"/>
    <w:rsid w:val="00F42B4F"/>
    <w:rsid w:val="00F44551"/>
    <w:rsid w:val="00F4493E"/>
    <w:rsid w:val="00F44CD3"/>
    <w:rsid w:val="00F86989"/>
    <w:rsid w:val="00F90C32"/>
    <w:rsid w:val="00FA26F1"/>
    <w:rsid w:val="00FA2BDD"/>
    <w:rsid w:val="00FD350B"/>
    <w:rsid w:val="00FE12DA"/>
    <w:rsid w:val="00FE6AF6"/>
    <w:rsid w:val="00FF2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92FFC3-F81B-44FA-9A25-8D23E7A65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22F"/>
    <w:pPr>
      <w:ind w:left="720"/>
      <w:contextualSpacing/>
    </w:pPr>
  </w:style>
  <w:style w:type="paragraph" w:styleId="Header">
    <w:name w:val="header"/>
    <w:basedOn w:val="Normal"/>
    <w:link w:val="HeaderChar"/>
    <w:uiPriority w:val="99"/>
    <w:unhideWhenUsed/>
    <w:rsid w:val="003D5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D0F"/>
  </w:style>
  <w:style w:type="paragraph" w:styleId="Footer">
    <w:name w:val="footer"/>
    <w:basedOn w:val="Normal"/>
    <w:link w:val="FooterChar"/>
    <w:uiPriority w:val="99"/>
    <w:unhideWhenUsed/>
    <w:rsid w:val="003D5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Ris</b:Tag>
    <b:SourceType>JournalArticle</b:SourceType>
    <b:Guid>{24F41228-3522-4692-8C4D-286E69A16C69}</b:Guid>
    <b:Author>
      <b:Author>
        <b:Corporate>Risman &amp; Schwartz, 1988</b:Corporate>
      </b:Author>
    </b:Author>
    <b:RefOrder>2</b:RefOrder>
  </b:Source>
  <b:Source>
    <b:Tag>les</b:Tag>
    <b:SourceType>JournalArticle</b:SourceType>
    <b:Guid>{4CF9E59D-BDB0-4DE4-BBBF-B6D1D9ED5FC2}</b:Guid>
    <b:Author>
      <b:Author>
        <b:Corporate>lesbian, Gay, Transgender and bisexual</b:Corporate>
      </b:Author>
    </b:Author>
    <b:RefOrder>3</b:RefOrder>
  </b:Source>
  <b:Source>
    <b:Tag>hom</b:Tag>
    <b:SourceType>JournalArticle</b:SourceType>
    <b:Guid>{1E92A131-F26F-440E-B920-79C62C222AE2}</b:Guid>
    <b:Author>
      <b:Author>
        <b:NameList>
          <b:Person>
            <b:Last>homosexuals</b:Last>
          </b:Person>
        </b:NameList>
      </b:Author>
    </b:Author>
    <b:RefOrder>4</b:RefOrder>
  </b:Source>
  <b:Source>
    <b:Tag>200</b:Tag>
    <b:SourceType>JournalArticle</b:SourceType>
    <b:Guid>{5DAB69D6-B5A4-461B-A36C-0837846EAAFB}</b:Guid>
    <b:Author>
      <b:Author>
        <b:NameList>
          <b:Person>
            <b:Last>2003</b:Last>
          </b:Person>
        </b:NameList>
      </b:Author>
    </b:Author>
    <b:RefOrder>6</b:RefOrder>
  </b:Source>
  <b:Source>
    <b:Tag>2012</b:Tag>
    <b:SourceType>JournalArticle</b:SourceType>
    <b:Guid>{BB053E39-3FA1-4F70-9774-4154B9B4692E}</b:Guid>
    <b:Author>
      <b:Author>
        <b:NameList>
          <b:Person>
            <b:Last>2015</b:Last>
          </b:Person>
        </b:NameList>
      </b:Author>
    </b:Author>
    <b:RefOrder>7</b:RefOrder>
  </b:Source>
  <b:Source>
    <b:Tag>hom1</b:Tag>
    <b:SourceType>JournalArticle</b:SourceType>
    <b:Guid>{90DF8636-1923-4592-89FE-F927CD1A924F}</b:Guid>
    <b:Author>
      <b:Author>
        <b:NameList>
          <b:Person>
            <b:Last>homosexuality</b:Last>
          </b:Person>
        </b:NameList>
      </b:Author>
    </b:Author>
    <b:RefOrder>8</b:RefOrder>
  </b:Source>
  <b:Source>
    <b:Tag>gay</b:Tag>
    <b:SourceType>JournalArticle</b:SourceType>
    <b:Guid>{B8FF0BEE-2E70-4A66-A903-52ABD84E209D}</b:Guid>
    <b:Author>
      <b:Author>
        <b:Corporate>gays and lesbians</b:Corporate>
      </b:Author>
    </b:Author>
    <b:RefOrder>9</b:RefOrder>
  </b:Source>
  <b:Source>
    <b:Tag>197</b:Tag>
    <b:SourceType>JournalArticle</b:SourceType>
    <b:Guid>{6BEF779B-5DB9-4EA5-9D9A-F91D035E5AE9}</b:Guid>
    <b:Author>
      <b:Author>
        <b:NameList>
          <b:Person>
            <b:Last>1976</b:Last>
          </b:Person>
        </b:NameList>
      </b:Author>
    </b:Author>
    <b:RefOrder>10</b:RefOrder>
  </b:Source>
  <b:Source>
    <b:Tag>beh</b:Tag>
    <b:SourceType>JournalArticle</b:SourceType>
    <b:Guid>{A3CC0BFA-CA26-4D33-B01C-07781FBB38A1}</b:Guid>
    <b:Author>
      <b:Author>
        <b:Corporate>behaviour learned from the immediate society and culture</b:Corporate>
      </b:Author>
    </b:Author>
    <b:RefOrder>11</b:RefOrder>
  </b:Source>
  <b:Source>
    <b:Tag>2001</b:Tag>
    <b:SourceType>JournalArticle</b:SourceType>
    <b:Guid>{FCB63C10-75A3-499D-9024-330DFE9C547F}</b:Guid>
    <b:Author>
      <b:Author>
        <b:NameList>
          <b:Person>
            <b:Last>2008</b:Last>
          </b:Person>
        </b:NameList>
      </b:Author>
    </b:Author>
    <b:RefOrder>12</b:RefOrder>
  </b:Source>
  <b:Source>
    <b:Tag>199</b:Tag>
    <b:SourceType>JournalArticle</b:SourceType>
    <b:Guid>{0B84021B-2F92-4EBB-BA65-EBF4E0C6ECF9}</b:Guid>
    <b:Author>
      <b:Author>
        <b:NameList>
          <b:Person>
            <b:Last>1997</b:Last>
          </b:Person>
        </b:NameList>
      </b:Author>
    </b:Author>
    <b:RefOrder>13</b:RefOrder>
  </b:Source>
  <b:Source>
    <b:Tag>Rad</b:Tag>
    <b:SourceType>JournalArticle</b:SourceType>
    <b:Guid>{E0596832-8350-4167-8931-D61962EEC696}</b:Guid>
    <b:Author>
      <b:Author>
        <b:Corporate>Radkowsky &amp; Siegel, 1997</b:Corporate>
      </b:Author>
    </b:Author>
    <b:RefOrder>1</b:RefOrder>
  </b:Source>
  <b:Source>
    <b:Tag>San08</b:Tag>
    <b:SourceType>JournalArticle</b:SourceType>
    <b:Guid>{C2998D4E-A9AB-4D1D-8815-74995E7C1A00}</b:Guid>
    <b:Author>
      <b:Author>
        <b:Corporate>Santtila et al.</b:Corporate>
      </b:Author>
    </b:Author>
    <b:Year>2008</b:Year>
    <b:RefOrder>5</b:RefOrder>
  </b:Source>
  <b:Source>
    <b:Tag>Bra06</b:Tag>
    <b:SourceType>JournalArticle</b:SourceType>
    <b:Guid>{2F6D42AA-618D-4192-9D73-0E26555B3876}</b:Guid>
    <b:Author>
      <b:Author>
        <b:NameList>
          <b:Person>
            <b:Last>Bradford</b:Last>
          </b:Person>
        </b:NameList>
      </b:Author>
    </b:Author>
    <b:Year>2006</b:Year>
    <b:RefOrder>14</b:RefOrder>
  </b:Source>
</b:Sources>
</file>

<file path=customXml/itemProps1.xml><?xml version="1.0" encoding="utf-8"?>
<ds:datastoreItem xmlns:ds="http://schemas.openxmlformats.org/officeDocument/2006/customXml" ds:itemID="{36FEB54F-B47D-4F40-87D4-0B2C576B8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2313</Words>
  <Characters>13187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2020-07-19T18:26:00Z</dcterms:created>
  <dcterms:modified xsi:type="dcterms:W3CDTF">2020-07-19T18:26:00Z</dcterms:modified>
</cp:coreProperties>
</file>