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1EC" w:rsidRPr="007961EC" w:rsidRDefault="00B61A1E" w:rsidP="007961E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961EC">
        <w:rPr>
          <w:rFonts w:ascii="Times New Roman" w:hAnsi="Times New Roman" w:cs="Times New Roman"/>
          <w:b/>
          <w:sz w:val="24"/>
        </w:rPr>
        <w:t>Deforestation</w:t>
      </w: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1EC" w:rsidRDefault="007961EC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7961EC" w:rsidRDefault="00B61A1E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7961EC" w:rsidRDefault="00B61A1E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7961EC" w:rsidRDefault="00B61A1E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7961EC" w:rsidRDefault="00B61A1E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7961EC" w:rsidRDefault="00B61A1E" w:rsidP="007961E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451549" w:rsidRPr="002F4636" w:rsidRDefault="00B61A1E" w:rsidP="002F463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F4636">
        <w:rPr>
          <w:rFonts w:ascii="Times New Roman" w:hAnsi="Times New Roman" w:cs="Times New Roman"/>
          <w:sz w:val="24"/>
        </w:rPr>
        <w:lastRenderedPageBreak/>
        <w:t>Forests arguably cover about 30% of the total landmass</w:t>
      </w:r>
      <w:r w:rsidR="00D45E47" w:rsidRPr="002F4636">
        <w:rPr>
          <w:rFonts w:ascii="Times New Roman" w:hAnsi="Times New Roman" w:cs="Times New Roman"/>
          <w:sz w:val="24"/>
        </w:rPr>
        <w:t xml:space="preserve">, however, humans have continued to cut </w:t>
      </w:r>
      <w:r w:rsidR="00856A38" w:rsidRPr="002F4636">
        <w:rPr>
          <w:rFonts w:ascii="Times New Roman" w:hAnsi="Times New Roman" w:cs="Times New Roman"/>
          <w:sz w:val="24"/>
        </w:rPr>
        <w:t xml:space="preserve">down forest lands </w:t>
      </w:r>
      <w:r w:rsidR="00847622" w:rsidRPr="002F4636">
        <w:rPr>
          <w:rFonts w:ascii="Times New Roman" w:hAnsi="Times New Roman" w:cs="Times New Roman"/>
          <w:sz w:val="24"/>
        </w:rPr>
        <w:t>on a massive scale</w:t>
      </w:r>
      <w:sdt>
        <w:sdtPr>
          <w:rPr>
            <w:rFonts w:ascii="Times New Roman" w:hAnsi="Times New Roman" w:cs="Times New Roman"/>
            <w:sz w:val="24"/>
          </w:rPr>
          <w:id w:val="164676517"/>
          <w:citation/>
        </w:sdtPr>
        <w:sdtEndPr/>
        <w:sdtContent>
          <w:r w:rsidR="00C034C7">
            <w:rPr>
              <w:rFonts w:ascii="Times New Roman" w:hAnsi="Times New Roman" w:cs="Times New Roman"/>
              <w:sz w:val="24"/>
            </w:rPr>
            <w:fldChar w:fldCharType="begin"/>
          </w:r>
          <w:r w:rsidR="00C034C7">
            <w:rPr>
              <w:rFonts w:ascii="Times New Roman" w:hAnsi="Times New Roman" w:cs="Times New Roman"/>
              <w:sz w:val="24"/>
            </w:rPr>
            <w:instrText xml:space="preserve"> CITATION Chr19 \l 1033 </w:instrText>
          </w:r>
          <w:r w:rsidR="00C034C7">
            <w:rPr>
              <w:rFonts w:ascii="Times New Roman" w:hAnsi="Times New Roman" w:cs="Times New Roman"/>
              <w:sz w:val="24"/>
            </w:rPr>
            <w:fldChar w:fldCharType="separate"/>
          </w:r>
          <w:r w:rsidR="00C034C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C034C7" w:rsidRPr="00C034C7">
            <w:rPr>
              <w:rFonts w:ascii="Times New Roman" w:hAnsi="Times New Roman" w:cs="Times New Roman"/>
              <w:noProof/>
              <w:sz w:val="24"/>
            </w:rPr>
            <w:t>(Nunez, 2019)</w:t>
          </w:r>
          <w:r w:rsidR="00C034C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47622" w:rsidRPr="002F4636">
        <w:rPr>
          <w:rFonts w:ascii="Times New Roman" w:hAnsi="Times New Roman" w:cs="Times New Roman"/>
          <w:sz w:val="24"/>
        </w:rPr>
        <w:t>.</w:t>
      </w:r>
      <w:r w:rsidR="00F600D0" w:rsidRPr="002F4636">
        <w:rPr>
          <w:rFonts w:ascii="Times New Roman" w:hAnsi="Times New Roman" w:cs="Times New Roman"/>
          <w:sz w:val="24"/>
        </w:rPr>
        <w:t xml:space="preserve"> </w:t>
      </w:r>
      <w:r w:rsidR="00093637" w:rsidRPr="002F4636">
        <w:rPr>
          <w:rFonts w:ascii="Times New Roman" w:hAnsi="Times New Roman" w:cs="Times New Roman"/>
          <w:sz w:val="24"/>
        </w:rPr>
        <w:t xml:space="preserve">Throughout the world, </w:t>
      </w:r>
      <w:r w:rsidR="006C247C" w:rsidRPr="002F4636">
        <w:rPr>
          <w:rFonts w:ascii="Times New Roman" w:hAnsi="Times New Roman" w:cs="Times New Roman"/>
          <w:sz w:val="24"/>
        </w:rPr>
        <w:t>forest lands are continuously cut down to particularl</w:t>
      </w:r>
      <w:r w:rsidR="00874A2D" w:rsidRPr="002F4636">
        <w:rPr>
          <w:rFonts w:ascii="Times New Roman" w:hAnsi="Times New Roman" w:cs="Times New Roman"/>
          <w:sz w:val="24"/>
        </w:rPr>
        <w:t>y</w:t>
      </w:r>
      <w:r w:rsidR="000F4210" w:rsidRPr="002F4636">
        <w:rPr>
          <w:rFonts w:ascii="Times New Roman" w:hAnsi="Times New Roman" w:cs="Times New Roman"/>
          <w:sz w:val="24"/>
        </w:rPr>
        <w:t xml:space="preserve"> provide land for farming, grazing of livestock</w:t>
      </w:r>
      <w:r w:rsidR="00121BF5" w:rsidRPr="002F4636">
        <w:rPr>
          <w:rFonts w:ascii="Times New Roman" w:hAnsi="Times New Roman" w:cs="Times New Roman"/>
          <w:sz w:val="24"/>
        </w:rPr>
        <w:t>, mining, and drilling</w:t>
      </w:r>
      <w:r w:rsidR="006A3591" w:rsidRPr="002F4636">
        <w:rPr>
          <w:rFonts w:ascii="Times New Roman" w:hAnsi="Times New Roman" w:cs="Times New Roman"/>
          <w:sz w:val="24"/>
        </w:rPr>
        <w:t>.</w:t>
      </w:r>
      <w:r w:rsidR="00C572CE" w:rsidRPr="002F4636">
        <w:rPr>
          <w:rFonts w:ascii="Times New Roman" w:hAnsi="Times New Roman" w:cs="Times New Roman"/>
          <w:sz w:val="24"/>
        </w:rPr>
        <w:t xml:space="preserve"> Additionally, logging </w:t>
      </w:r>
      <w:r w:rsidR="00670882" w:rsidRPr="002F4636">
        <w:rPr>
          <w:rFonts w:ascii="Times New Roman" w:hAnsi="Times New Roman" w:cs="Times New Roman"/>
          <w:sz w:val="24"/>
        </w:rPr>
        <w:t xml:space="preserve">has also resulted in </w:t>
      </w:r>
      <w:r w:rsidR="002032B6" w:rsidRPr="002F4636">
        <w:rPr>
          <w:rFonts w:ascii="Times New Roman" w:hAnsi="Times New Roman" w:cs="Times New Roman"/>
          <w:sz w:val="24"/>
        </w:rPr>
        <w:t xml:space="preserve">the felling of countless </w:t>
      </w:r>
      <w:r w:rsidR="001831C0" w:rsidRPr="002F4636">
        <w:rPr>
          <w:rFonts w:ascii="Times New Roman" w:hAnsi="Times New Roman" w:cs="Times New Roman"/>
          <w:sz w:val="24"/>
        </w:rPr>
        <w:t>trees each year.</w:t>
      </w:r>
      <w:r w:rsidR="00140A8D" w:rsidRPr="002F4636">
        <w:rPr>
          <w:rFonts w:ascii="Times New Roman" w:hAnsi="Times New Roman" w:cs="Times New Roman"/>
          <w:sz w:val="24"/>
        </w:rPr>
        <w:t xml:space="preserve"> Most </w:t>
      </w:r>
      <w:r w:rsidR="00841938" w:rsidRPr="002F4636">
        <w:rPr>
          <w:rFonts w:ascii="Times New Roman" w:hAnsi="Times New Roman" w:cs="Times New Roman"/>
          <w:sz w:val="24"/>
        </w:rPr>
        <w:t xml:space="preserve">of the </w:t>
      </w:r>
      <w:r w:rsidR="00140A8D" w:rsidRPr="002F4636">
        <w:rPr>
          <w:rFonts w:ascii="Times New Roman" w:hAnsi="Times New Roman" w:cs="Times New Roman"/>
          <w:sz w:val="24"/>
        </w:rPr>
        <w:t>acts of deforestation are human</w:t>
      </w:r>
      <w:r w:rsidR="00BD1A25" w:rsidRPr="002F4636">
        <w:rPr>
          <w:rFonts w:ascii="Times New Roman" w:hAnsi="Times New Roman" w:cs="Times New Roman"/>
          <w:sz w:val="24"/>
        </w:rPr>
        <w:t xml:space="preserve">-driven </w:t>
      </w:r>
      <w:r w:rsidR="00DC6627" w:rsidRPr="002F4636">
        <w:rPr>
          <w:rFonts w:ascii="Times New Roman" w:hAnsi="Times New Roman" w:cs="Times New Roman"/>
          <w:sz w:val="24"/>
        </w:rPr>
        <w:t xml:space="preserve">such as the felling of trees to creates </w:t>
      </w:r>
      <w:r w:rsidR="005908BF" w:rsidRPr="002F4636">
        <w:rPr>
          <w:rFonts w:ascii="Times New Roman" w:hAnsi="Times New Roman" w:cs="Times New Roman"/>
          <w:sz w:val="24"/>
        </w:rPr>
        <w:t xml:space="preserve">room settlement. However </w:t>
      </w:r>
      <w:r w:rsidR="007D5D80" w:rsidRPr="002F4636">
        <w:rPr>
          <w:rFonts w:ascii="Times New Roman" w:hAnsi="Times New Roman" w:cs="Times New Roman"/>
          <w:sz w:val="24"/>
        </w:rPr>
        <w:t xml:space="preserve">not all deforestation is </w:t>
      </w:r>
      <w:r w:rsidR="00DD6E54" w:rsidRPr="002F4636">
        <w:rPr>
          <w:rFonts w:ascii="Times New Roman" w:hAnsi="Times New Roman" w:cs="Times New Roman"/>
          <w:sz w:val="24"/>
        </w:rPr>
        <w:t xml:space="preserve">intentional. Some are caused by a combination </w:t>
      </w:r>
      <w:r w:rsidR="00910D09" w:rsidRPr="002F4636">
        <w:rPr>
          <w:rFonts w:ascii="Times New Roman" w:hAnsi="Times New Roman" w:cs="Times New Roman"/>
          <w:sz w:val="24"/>
        </w:rPr>
        <w:t xml:space="preserve">of human and natural factors </w:t>
      </w:r>
      <w:r w:rsidR="002C4A47" w:rsidRPr="002F4636">
        <w:rPr>
          <w:rFonts w:ascii="Times New Roman" w:hAnsi="Times New Roman" w:cs="Times New Roman"/>
          <w:sz w:val="24"/>
        </w:rPr>
        <w:t>like wildfires</w:t>
      </w:r>
      <w:r w:rsidR="00355FD5" w:rsidRPr="002F4636">
        <w:rPr>
          <w:rFonts w:ascii="Times New Roman" w:hAnsi="Times New Roman" w:cs="Times New Roman"/>
          <w:sz w:val="24"/>
        </w:rPr>
        <w:t xml:space="preserve"> and overgrazing, which may prevent </w:t>
      </w:r>
      <w:r w:rsidR="0083354C" w:rsidRPr="002F4636">
        <w:rPr>
          <w:rFonts w:ascii="Times New Roman" w:hAnsi="Times New Roman" w:cs="Times New Roman"/>
          <w:sz w:val="24"/>
        </w:rPr>
        <w:t xml:space="preserve">the growth of </w:t>
      </w:r>
      <w:r w:rsidR="00943695" w:rsidRPr="002F4636">
        <w:rPr>
          <w:rFonts w:ascii="Times New Roman" w:hAnsi="Times New Roman" w:cs="Times New Roman"/>
          <w:sz w:val="24"/>
        </w:rPr>
        <w:t>young trees</w:t>
      </w:r>
      <w:sdt>
        <w:sdtPr>
          <w:rPr>
            <w:rFonts w:ascii="Times New Roman" w:hAnsi="Times New Roman" w:cs="Times New Roman"/>
            <w:sz w:val="24"/>
          </w:rPr>
          <w:id w:val="-259071101"/>
          <w:citation/>
        </w:sdtPr>
        <w:sdtEndPr/>
        <w:sdtContent>
          <w:r w:rsidR="00237FF3">
            <w:rPr>
              <w:rFonts w:ascii="Times New Roman" w:hAnsi="Times New Roman" w:cs="Times New Roman"/>
              <w:sz w:val="24"/>
            </w:rPr>
            <w:fldChar w:fldCharType="begin"/>
          </w:r>
          <w:r w:rsidR="00237FF3">
            <w:rPr>
              <w:rFonts w:ascii="Times New Roman" w:hAnsi="Times New Roman" w:cs="Times New Roman"/>
              <w:sz w:val="24"/>
            </w:rPr>
            <w:instrText xml:space="preserve"> CITATION Aus19 \l 1033 </w:instrText>
          </w:r>
          <w:r w:rsidR="00237FF3">
            <w:rPr>
              <w:rFonts w:ascii="Times New Roman" w:hAnsi="Times New Roman" w:cs="Times New Roman"/>
              <w:sz w:val="24"/>
            </w:rPr>
            <w:fldChar w:fldCharType="separate"/>
          </w:r>
          <w:r w:rsidR="00237FF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237FF3" w:rsidRPr="00237FF3">
            <w:rPr>
              <w:rFonts w:ascii="Times New Roman" w:hAnsi="Times New Roman" w:cs="Times New Roman"/>
              <w:noProof/>
              <w:sz w:val="24"/>
            </w:rPr>
            <w:t xml:space="preserve">(Austin </w:t>
          </w:r>
          <w:r w:rsidR="00237FF3" w:rsidRPr="00237FF3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="00237FF3" w:rsidRPr="00237FF3">
            <w:rPr>
              <w:rFonts w:ascii="Times New Roman" w:hAnsi="Times New Roman" w:cs="Times New Roman"/>
              <w:noProof/>
              <w:sz w:val="24"/>
            </w:rPr>
            <w:t xml:space="preserve"> 2019)</w:t>
          </w:r>
          <w:r w:rsidR="00237FF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43695" w:rsidRPr="002F4636">
        <w:rPr>
          <w:rFonts w:ascii="Times New Roman" w:hAnsi="Times New Roman" w:cs="Times New Roman"/>
          <w:sz w:val="24"/>
        </w:rPr>
        <w:t>.</w:t>
      </w:r>
      <w:r w:rsidRPr="002F4636">
        <w:rPr>
          <w:rFonts w:ascii="Times New Roman" w:hAnsi="Times New Roman" w:cs="Times New Roman"/>
          <w:sz w:val="24"/>
        </w:rPr>
        <w:t xml:space="preserve"> </w:t>
      </w:r>
    </w:p>
    <w:p w:rsidR="00234D18" w:rsidRDefault="00B61A1E" w:rsidP="002F463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F4636">
        <w:rPr>
          <w:rFonts w:ascii="Times New Roman" w:hAnsi="Times New Roman" w:cs="Times New Roman"/>
          <w:sz w:val="24"/>
        </w:rPr>
        <w:t xml:space="preserve">This current paper </w:t>
      </w:r>
      <w:r w:rsidR="008C3A7A" w:rsidRPr="002F4636">
        <w:rPr>
          <w:rFonts w:ascii="Times New Roman" w:hAnsi="Times New Roman" w:cs="Times New Roman"/>
          <w:sz w:val="24"/>
        </w:rPr>
        <w:t xml:space="preserve">would, therefore, be based on examining why does deforestation matters </w:t>
      </w:r>
      <w:r w:rsidR="00BB266C" w:rsidRPr="002F4636">
        <w:rPr>
          <w:rFonts w:ascii="Times New Roman" w:hAnsi="Times New Roman" w:cs="Times New Roman"/>
          <w:sz w:val="24"/>
        </w:rPr>
        <w:t>and what can be done</w:t>
      </w:r>
      <w:r w:rsidR="003F1272" w:rsidRPr="002F4636">
        <w:rPr>
          <w:rFonts w:ascii="Times New Roman" w:hAnsi="Times New Roman" w:cs="Times New Roman"/>
          <w:sz w:val="24"/>
        </w:rPr>
        <w:t>.</w:t>
      </w:r>
      <w:r w:rsidR="000275A7" w:rsidRPr="002F4636">
        <w:rPr>
          <w:rFonts w:ascii="Times New Roman" w:hAnsi="Times New Roman" w:cs="Times New Roman"/>
          <w:sz w:val="24"/>
        </w:rPr>
        <w:t xml:space="preserve"> Particularly, </w:t>
      </w:r>
      <w:r w:rsidR="0093243C" w:rsidRPr="002F4636">
        <w:rPr>
          <w:rFonts w:ascii="Times New Roman" w:hAnsi="Times New Roman" w:cs="Times New Roman"/>
          <w:sz w:val="24"/>
        </w:rPr>
        <w:t xml:space="preserve">the paper would delve deeper into </w:t>
      </w:r>
      <w:r w:rsidR="00F60525" w:rsidRPr="002F4636">
        <w:rPr>
          <w:rFonts w:ascii="Times New Roman" w:hAnsi="Times New Roman" w:cs="Times New Roman"/>
          <w:sz w:val="24"/>
        </w:rPr>
        <w:t xml:space="preserve">the factors </w:t>
      </w:r>
      <w:r w:rsidR="000019DA" w:rsidRPr="002F4636">
        <w:rPr>
          <w:rFonts w:ascii="Times New Roman" w:hAnsi="Times New Roman" w:cs="Times New Roman"/>
          <w:sz w:val="24"/>
        </w:rPr>
        <w:t>influencing</w:t>
      </w:r>
      <w:r w:rsidR="00F60525" w:rsidRPr="002F4636">
        <w:rPr>
          <w:rFonts w:ascii="Times New Roman" w:hAnsi="Times New Roman" w:cs="Times New Roman"/>
          <w:sz w:val="24"/>
        </w:rPr>
        <w:t xml:space="preserve"> </w:t>
      </w:r>
      <w:r w:rsidR="000019DA" w:rsidRPr="002F4636">
        <w:rPr>
          <w:rFonts w:ascii="Times New Roman" w:hAnsi="Times New Roman" w:cs="Times New Roman"/>
          <w:sz w:val="24"/>
        </w:rPr>
        <w:t xml:space="preserve">deforestation and the impacts </w:t>
      </w:r>
      <w:r w:rsidR="001F5560" w:rsidRPr="002F4636">
        <w:rPr>
          <w:rFonts w:ascii="Times New Roman" w:hAnsi="Times New Roman" w:cs="Times New Roman"/>
          <w:sz w:val="24"/>
        </w:rPr>
        <w:t>this might have on people and animals.</w:t>
      </w:r>
      <w:r w:rsidR="009223B5" w:rsidRPr="002F4636">
        <w:rPr>
          <w:rFonts w:ascii="Times New Roman" w:hAnsi="Times New Roman" w:cs="Times New Roman"/>
          <w:sz w:val="24"/>
        </w:rPr>
        <w:t xml:space="preserve"> </w:t>
      </w:r>
      <w:r w:rsidR="00E21811" w:rsidRPr="002F4636">
        <w:rPr>
          <w:rFonts w:ascii="Times New Roman" w:hAnsi="Times New Roman" w:cs="Times New Roman"/>
          <w:sz w:val="24"/>
        </w:rPr>
        <w:t xml:space="preserve">It is believed that close to </w:t>
      </w:r>
      <w:r w:rsidR="00D16F3B" w:rsidRPr="002F4636">
        <w:rPr>
          <w:rFonts w:ascii="Times New Roman" w:hAnsi="Times New Roman" w:cs="Times New Roman"/>
          <w:sz w:val="24"/>
        </w:rPr>
        <w:t xml:space="preserve">eighty percent of the </w:t>
      </w:r>
      <w:r w:rsidR="00CF4A18" w:rsidRPr="002F4636">
        <w:rPr>
          <w:rFonts w:ascii="Times New Roman" w:hAnsi="Times New Roman" w:cs="Times New Roman"/>
          <w:sz w:val="24"/>
        </w:rPr>
        <w:t xml:space="preserve">earth’s </w:t>
      </w:r>
      <w:r w:rsidR="00CD27A4" w:rsidRPr="002F4636">
        <w:rPr>
          <w:rFonts w:ascii="Times New Roman" w:hAnsi="Times New Roman" w:cs="Times New Roman"/>
          <w:sz w:val="24"/>
        </w:rPr>
        <w:t xml:space="preserve">land animals and plants </w:t>
      </w:r>
      <w:r w:rsidR="0074725B" w:rsidRPr="002F4636">
        <w:rPr>
          <w:rFonts w:ascii="Times New Roman" w:hAnsi="Times New Roman" w:cs="Times New Roman"/>
          <w:sz w:val="24"/>
        </w:rPr>
        <w:t xml:space="preserve">are found in the forest lands, for this reason, deforestation significantly threatens their </w:t>
      </w:r>
      <w:r w:rsidR="00C76AE8" w:rsidRPr="002F4636">
        <w:rPr>
          <w:rFonts w:ascii="Times New Roman" w:hAnsi="Times New Roman" w:cs="Times New Roman"/>
          <w:sz w:val="24"/>
        </w:rPr>
        <w:t>existence</w:t>
      </w:r>
      <w:sdt>
        <w:sdtPr>
          <w:rPr>
            <w:rFonts w:ascii="Times New Roman" w:hAnsi="Times New Roman" w:cs="Times New Roman"/>
            <w:sz w:val="24"/>
          </w:rPr>
          <w:id w:val="-1927799160"/>
          <w:citation/>
        </w:sdtPr>
        <w:sdtEndPr/>
        <w:sdtContent>
          <w:r w:rsidR="006A64E0">
            <w:rPr>
              <w:rFonts w:ascii="Times New Roman" w:hAnsi="Times New Roman" w:cs="Times New Roman"/>
              <w:sz w:val="24"/>
            </w:rPr>
            <w:fldChar w:fldCharType="begin"/>
          </w:r>
          <w:r w:rsidR="006A64E0">
            <w:rPr>
              <w:rFonts w:ascii="Times New Roman" w:hAnsi="Times New Roman" w:cs="Times New Roman"/>
              <w:sz w:val="24"/>
            </w:rPr>
            <w:instrText xml:space="preserve"> CITATION Sey19 \l 1033 </w:instrText>
          </w:r>
          <w:r w:rsidR="006A64E0">
            <w:rPr>
              <w:rFonts w:ascii="Times New Roman" w:hAnsi="Times New Roman" w:cs="Times New Roman"/>
              <w:sz w:val="24"/>
            </w:rPr>
            <w:fldChar w:fldCharType="separate"/>
          </w:r>
          <w:r w:rsidR="006A64E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A64E0" w:rsidRPr="006A64E0">
            <w:rPr>
              <w:rFonts w:ascii="Times New Roman" w:hAnsi="Times New Roman" w:cs="Times New Roman"/>
              <w:noProof/>
              <w:sz w:val="24"/>
            </w:rPr>
            <w:t>(Seymour &amp; Harris, 2019)</w:t>
          </w:r>
          <w:r w:rsidR="006A64E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74725B" w:rsidRPr="002F4636">
        <w:rPr>
          <w:rFonts w:ascii="Times New Roman" w:hAnsi="Times New Roman" w:cs="Times New Roman"/>
          <w:sz w:val="24"/>
        </w:rPr>
        <w:t xml:space="preserve">. </w:t>
      </w:r>
      <w:r w:rsidR="00D110E0" w:rsidRPr="002F4636">
        <w:rPr>
          <w:rFonts w:ascii="Times New Roman" w:hAnsi="Times New Roman" w:cs="Times New Roman"/>
          <w:sz w:val="24"/>
        </w:rPr>
        <w:t xml:space="preserve"> </w:t>
      </w:r>
    </w:p>
    <w:p w:rsidR="007961EC" w:rsidRDefault="007961EC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1EC" w:rsidRDefault="007961EC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961EC" w:rsidRDefault="007961EC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F0286" w:rsidRDefault="007F0286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F0286" w:rsidRDefault="007F0286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F0286" w:rsidRDefault="007F0286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F0286" w:rsidRDefault="007F0286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F0286" w:rsidRDefault="007F0286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F4636" w:rsidRPr="00B078E4" w:rsidRDefault="00B61A1E" w:rsidP="00B078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078E4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7F0286" w:rsidRDefault="00B61A1E" w:rsidP="00EA7B7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1AA3">
        <w:rPr>
          <w:rFonts w:ascii="Times New Roman" w:hAnsi="Times New Roman" w:cs="Times New Roman"/>
          <w:sz w:val="24"/>
        </w:rPr>
        <w:t>Austin, K. G., Schwantes, A., Gu, Y., &amp; Kasibhatla</w:t>
      </w:r>
      <w:r w:rsidRPr="00C31AA3">
        <w:rPr>
          <w:rFonts w:ascii="Times New Roman" w:hAnsi="Times New Roman" w:cs="Times New Roman"/>
          <w:sz w:val="24"/>
        </w:rPr>
        <w:t xml:space="preserve">, P. S. (2019). What causes deforestation in Indonesia? </w:t>
      </w:r>
      <w:r w:rsidRPr="00C31AA3">
        <w:rPr>
          <w:rFonts w:ascii="Times New Roman" w:hAnsi="Times New Roman" w:cs="Times New Roman"/>
          <w:i/>
          <w:iCs/>
          <w:sz w:val="24"/>
        </w:rPr>
        <w:t>Environmental Research Letters</w:t>
      </w:r>
      <w:r w:rsidRPr="00C31AA3">
        <w:rPr>
          <w:rFonts w:ascii="Times New Roman" w:hAnsi="Times New Roman" w:cs="Times New Roman"/>
          <w:sz w:val="24"/>
        </w:rPr>
        <w:t xml:space="preserve">, </w:t>
      </w:r>
      <w:r w:rsidRPr="00C31AA3">
        <w:rPr>
          <w:rFonts w:ascii="Times New Roman" w:hAnsi="Times New Roman" w:cs="Times New Roman"/>
          <w:i/>
          <w:iCs/>
          <w:sz w:val="24"/>
        </w:rPr>
        <w:t>14</w:t>
      </w:r>
      <w:r w:rsidRPr="00C31AA3">
        <w:rPr>
          <w:rFonts w:ascii="Times New Roman" w:hAnsi="Times New Roman" w:cs="Times New Roman"/>
          <w:sz w:val="24"/>
        </w:rPr>
        <w:t>(2), 024007.</w:t>
      </w:r>
      <w:r>
        <w:rPr>
          <w:rFonts w:ascii="Times New Roman" w:hAnsi="Times New Roman" w:cs="Times New Roman"/>
          <w:sz w:val="24"/>
        </w:rPr>
        <w:t xml:space="preserve"> Retrieved: </w:t>
      </w:r>
      <w:hyperlink r:id="rId7" w:history="1">
        <w:r w:rsidRPr="00914150">
          <w:rPr>
            <w:rStyle w:val="Hyperlink"/>
            <w:rFonts w:ascii="Times New Roman" w:hAnsi="Times New Roman" w:cs="Times New Roman"/>
            <w:sz w:val="24"/>
          </w:rPr>
          <w:t>https://iopscience.iop.org/article/10.1088/1748-9326/aaf6db/m</w:t>
        </w:r>
        <w:r w:rsidRPr="00914150">
          <w:rPr>
            <w:rStyle w:val="Hyperlink"/>
            <w:rFonts w:ascii="Times New Roman" w:hAnsi="Times New Roman" w:cs="Times New Roman"/>
            <w:sz w:val="24"/>
          </w:rPr>
          <w:t>eta</w:t>
        </w:r>
      </w:hyperlink>
      <w:r>
        <w:rPr>
          <w:rFonts w:ascii="Times New Roman" w:hAnsi="Times New Roman" w:cs="Times New Roman"/>
          <w:sz w:val="24"/>
        </w:rPr>
        <w:t xml:space="preserve"> Accessed on 7/27/20 </w:t>
      </w:r>
    </w:p>
    <w:p w:rsidR="007F0286" w:rsidRPr="00E06F8F" w:rsidRDefault="00B61A1E" w:rsidP="00EA7B7A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E06F8F">
        <w:rPr>
          <w:rFonts w:ascii="Times New Roman" w:hAnsi="Times New Roman" w:cs="Times New Roman"/>
          <w:sz w:val="24"/>
        </w:rPr>
        <w:t xml:space="preserve">Christina Nunez. (2019). Deforestation. Retrieved: </w:t>
      </w:r>
      <w:hyperlink r:id="rId8" w:history="1">
        <w:r w:rsidRPr="00E06F8F">
          <w:rPr>
            <w:rStyle w:val="Hyperlink"/>
            <w:rFonts w:ascii="Times New Roman" w:hAnsi="Times New Roman" w:cs="Times New Roman"/>
            <w:sz w:val="24"/>
          </w:rPr>
          <w:t>https://www.nationalgeographic.com/environment/global-warming/deforestation/</w:t>
        </w:r>
      </w:hyperlink>
    </w:p>
    <w:p w:rsidR="007F0286" w:rsidRDefault="00B61A1E" w:rsidP="00EA7B7A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33F47">
        <w:rPr>
          <w:rFonts w:ascii="Times New Roman" w:hAnsi="Times New Roman" w:cs="Times New Roman"/>
          <w:sz w:val="24"/>
        </w:rPr>
        <w:t>Seymour, F</w:t>
      </w:r>
      <w:r w:rsidRPr="00833F47">
        <w:rPr>
          <w:rFonts w:ascii="Times New Roman" w:hAnsi="Times New Roman" w:cs="Times New Roman"/>
          <w:sz w:val="24"/>
        </w:rPr>
        <w:t xml:space="preserve">., &amp; Harris, N. L. (2019). Reducing tropical deforestation. </w:t>
      </w:r>
      <w:r w:rsidRPr="00833F47">
        <w:rPr>
          <w:rFonts w:ascii="Times New Roman" w:hAnsi="Times New Roman" w:cs="Times New Roman"/>
          <w:i/>
          <w:iCs/>
          <w:sz w:val="24"/>
        </w:rPr>
        <w:t>Science</w:t>
      </w:r>
      <w:r w:rsidRPr="00833F47">
        <w:rPr>
          <w:rFonts w:ascii="Times New Roman" w:hAnsi="Times New Roman" w:cs="Times New Roman"/>
          <w:sz w:val="24"/>
        </w:rPr>
        <w:t xml:space="preserve">, </w:t>
      </w:r>
      <w:r w:rsidRPr="00833F47">
        <w:rPr>
          <w:rFonts w:ascii="Times New Roman" w:hAnsi="Times New Roman" w:cs="Times New Roman"/>
          <w:i/>
          <w:iCs/>
          <w:sz w:val="24"/>
        </w:rPr>
        <w:t>365</w:t>
      </w:r>
      <w:r w:rsidRPr="00833F47">
        <w:rPr>
          <w:rFonts w:ascii="Times New Roman" w:hAnsi="Times New Roman" w:cs="Times New Roman"/>
          <w:sz w:val="24"/>
        </w:rPr>
        <w:t>(6455), 756-757.</w:t>
      </w:r>
      <w:r>
        <w:rPr>
          <w:rFonts w:ascii="Times New Roman" w:hAnsi="Times New Roman" w:cs="Times New Roman"/>
          <w:sz w:val="24"/>
        </w:rPr>
        <w:t xml:space="preserve"> Retrieved:  </w:t>
      </w:r>
      <w:hyperlink r:id="rId9" w:history="1">
        <w:r w:rsidRPr="00914150">
          <w:rPr>
            <w:rStyle w:val="Hyperlink"/>
            <w:rFonts w:ascii="Times New Roman" w:hAnsi="Times New Roman" w:cs="Times New Roman"/>
            <w:sz w:val="24"/>
          </w:rPr>
          <w:t>https://science.sciencemag.org/content/365/6455/756.summary</w:t>
        </w:r>
      </w:hyperlink>
      <w:r>
        <w:rPr>
          <w:rFonts w:ascii="Times New Roman" w:hAnsi="Times New Roman" w:cs="Times New Roman"/>
          <w:sz w:val="24"/>
        </w:rPr>
        <w:t xml:space="preserve"> Accessed on 7/27/20</w:t>
      </w:r>
      <w:r>
        <w:rPr>
          <w:rFonts w:ascii="Times New Roman" w:hAnsi="Times New Roman" w:cs="Times New Roman"/>
          <w:sz w:val="24"/>
        </w:rPr>
        <w:t xml:space="preserve"> </w:t>
      </w:r>
    </w:p>
    <w:p w:rsidR="00405942" w:rsidRPr="00AA4FC2" w:rsidRDefault="00405942" w:rsidP="00AA4FC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33F47" w:rsidRPr="00C31AA3" w:rsidRDefault="00833F47" w:rsidP="00C31AA3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2F4636" w:rsidRPr="002F4636" w:rsidRDefault="002F4636" w:rsidP="002F463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2F4636" w:rsidRPr="002F463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A1E" w:rsidRDefault="00B61A1E">
      <w:pPr>
        <w:spacing w:after="0" w:line="240" w:lineRule="auto"/>
      </w:pPr>
      <w:r>
        <w:separator/>
      </w:r>
    </w:p>
  </w:endnote>
  <w:endnote w:type="continuationSeparator" w:id="0">
    <w:p w:rsidR="00B61A1E" w:rsidRDefault="00B61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A1E" w:rsidRDefault="00B61A1E">
      <w:pPr>
        <w:spacing w:after="0" w:line="240" w:lineRule="auto"/>
      </w:pPr>
      <w:r>
        <w:separator/>
      </w:r>
    </w:p>
  </w:footnote>
  <w:footnote w:type="continuationSeparator" w:id="0">
    <w:p w:rsidR="00B61A1E" w:rsidRDefault="00B61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574504"/>
      <w:docPartObj>
        <w:docPartGallery w:val="Page Numbers (Top of Page)"/>
        <w:docPartUnique/>
      </w:docPartObj>
    </w:sdtPr>
    <w:sdtEndPr>
      <w:rPr>
        <w:noProof/>
      </w:rPr>
    </w:sdtEndPr>
    <w:sdtContent>
      <w:p w:rsidR="002F4636" w:rsidRDefault="00B61A1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04D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F4636" w:rsidRDefault="002F463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301"/>
    <w:rsid w:val="000019DA"/>
    <w:rsid w:val="000275A7"/>
    <w:rsid w:val="00093637"/>
    <w:rsid w:val="000F4210"/>
    <w:rsid w:val="00121BF5"/>
    <w:rsid w:val="00140A8D"/>
    <w:rsid w:val="001831C0"/>
    <w:rsid w:val="001F5560"/>
    <w:rsid w:val="002032B6"/>
    <w:rsid w:val="00234D18"/>
    <w:rsid w:val="00237FF3"/>
    <w:rsid w:val="00243AB4"/>
    <w:rsid w:val="002C4A47"/>
    <w:rsid w:val="002F4636"/>
    <w:rsid w:val="00355FD5"/>
    <w:rsid w:val="003F1272"/>
    <w:rsid w:val="00405942"/>
    <w:rsid w:val="00451549"/>
    <w:rsid w:val="004824C6"/>
    <w:rsid w:val="005908BF"/>
    <w:rsid w:val="00670882"/>
    <w:rsid w:val="006A3591"/>
    <w:rsid w:val="006A64E0"/>
    <w:rsid w:val="006B531C"/>
    <w:rsid w:val="006C247C"/>
    <w:rsid w:val="006E4301"/>
    <w:rsid w:val="0074725B"/>
    <w:rsid w:val="00787BAF"/>
    <w:rsid w:val="007961EC"/>
    <w:rsid w:val="007D5D80"/>
    <w:rsid w:val="007E1A6B"/>
    <w:rsid w:val="007F0286"/>
    <w:rsid w:val="0083354C"/>
    <w:rsid w:val="00833F47"/>
    <w:rsid w:val="00841938"/>
    <w:rsid w:val="00847622"/>
    <w:rsid w:val="00856A38"/>
    <w:rsid w:val="00874A2D"/>
    <w:rsid w:val="008C3A7A"/>
    <w:rsid w:val="009007E6"/>
    <w:rsid w:val="00910D09"/>
    <w:rsid w:val="00914150"/>
    <w:rsid w:val="009223B5"/>
    <w:rsid w:val="0093243C"/>
    <w:rsid w:val="00943695"/>
    <w:rsid w:val="009B299F"/>
    <w:rsid w:val="00A747FB"/>
    <w:rsid w:val="00AA4FC2"/>
    <w:rsid w:val="00AE3550"/>
    <w:rsid w:val="00B078E4"/>
    <w:rsid w:val="00B61A1E"/>
    <w:rsid w:val="00BB266C"/>
    <w:rsid w:val="00BD1A25"/>
    <w:rsid w:val="00C034C7"/>
    <w:rsid w:val="00C31AA3"/>
    <w:rsid w:val="00C572CE"/>
    <w:rsid w:val="00C76AE8"/>
    <w:rsid w:val="00CB0A70"/>
    <w:rsid w:val="00CD27A4"/>
    <w:rsid w:val="00CF4A18"/>
    <w:rsid w:val="00D05091"/>
    <w:rsid w:val="00D110E0"/>
    <w:rsid w:val="00D16F3B"/>
    <w:rsid w:val="00D3549D"/>
    <w:rsid w:val="00D45E47"/>
    <w:rsid w:val="00DC50BA"/>
    <w:rsid w:val="00DC6627"/>
    <w:rsid w:val="00DD6E54"/>
    <w:rsid w:val="00E06F8F"/>
    <w:rsid w:val="00E104D3"/>
    <w:rsid w:val="00E21811"/>
    <w:rsid w:val="00EA7B7A"/>
    <w:rsid w:val="00F600D0"/>
    <w:rsid w:val="00F60525"/>
    <w:rsid w:val="00FC7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7951D2-B04A-4737-A329-415563DC8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4636"/>
  </w:style>
  <w:style w:type="paragraph" w:styleId="Footer">
    <w:name w:val="footer"/>
    <w:basedOn w:val="Normal"/>
    <w:link w:val="FooterChar"/>
    <w:uiPriority w:val="99"/>
    <w:unhideWhenUsed/>
    <w:rsid w:val="002F46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636"/>
  </w:style>
  <w:style w:type="character" w:styleId="Hyperlink">
    <w:name w:val="Hyperlink"/>
    <w:basedOn w:val="DefaultParagraphFont"/>
    <w:uiPriority w:val="99"/>
    <w:unhideWhenUsed/>
    <w:rsid w:val="00D050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tionalgeographic.com/environment/global-warming/deforestatio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opscience.iop.org/article/10.1088/1748-9326/aaf6db/met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cience.sciencemag.org/content/365/6455/756.summ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Chr19</b:Tag>
    <b:SourceType>JournalArticle</b:SourceType>
    <b:Guid>{E5271B47-C70B-4BAF-884C-70F83518525F}</b:Guid>
    <b:Author>
      <b:Author>
        <b:NameList>
          <b:Person>
            <b:Last>Nunez</b:Last>
            <b:First>Christina</b:First>
          </b:Person>
        </b:NameList>
      </b:Author>
    </b:Author>
    <b:Year>2019</b:Year>
    <b:RefOrder>1</b:RefOrder>
  </b:Source>
  <b:Source>
    <b:Tag>Aus19</b:Tag>
    <b:SourceType>JournalArticle</b:SourceType>
    <b:Guid>{1E6F0C47-5C6B-409E-96F0-E07AC3132FF3}</b:Guid>
    <b:Author>
      <b:Author>
        <b:Corporate>Austin et al.</b:Corporate>
      </b:Author>
    </b:Author>
    <b:Year>2019</b:Year>
    <b:RefOrder>2</b:RefOrder>
  </b:Source>
  <b:Source>
    <b:Tag>Sey19</b:Tag>
    <b:SourceType>JournalArticle</b:SourceType>
    <b:Guid>{34F631E1-B1BE-4445-A37C-0747384F15E6}</b:Guid>
    <b:Author>
      <b:Author>
        <b:Corporate>Seymour &amp; Harris</b:Corporate>
      </b:Author>
    </b:Author>
    <b:Year>2019</b:Year>
    <b:RefOrder>3</b:RefOrder>
  </b:Source>
</b:Sources>
</file>

<file path=customXml/itemProps1.xml><?xml version="1.0" encoding="utf-8"?>
<ds:datastoreItem xmlns:ds="http://schemas.openxmlformats.org/officeDocument/2006/customXml" ds:itemID="{D6EFBF48-F279-4FC8-B2C1-688E633BA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2020-07-27T17:10:00Z</dcterms:created>
  <dcterms:modified xsi:type="dcterms:W3CDTF">2020-07-27T17:10:00Z</dcterms:modified>
</cp:coreProperties>
</file>