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420" w:rsidRDefault="006F2420" w:rsidP="006F2420">
      <w:pPr>
        <w:jc w:val="center"/>
        <w:rPr>
          <w:b/>
        </w:rPr>
      </w:pPr>
      <w:bookmarkStart w:id="0" w:name="_GoBack"/>
      <w:bookmarkEnd w:id="0"/>
    </w:p>
    <w:p w:rsidR="006F2420" w:rsidRDefault="006F2420" w:rsidP="006F2420">
      <w:pPr>
        <w:jc w:val="center"/>
        <w:rPr>
          <w:b/>
        </w:rPr>
      </w:pPr>
    </w:p>
    <w:p w:rsidR="006F2420" w:rsidRDefault="006F2420" w:rsidP="006F2420">
      <w:pPr>
        <w:jc w:val="center"/>
        <w:rPr>
          <w:b/>
        </w:rPr>
      </w:pPr>
    </w:p>
    <w:p w:rsidR="006F2420" w:rsidRDefault="006F2420" w:rsidP="006F2420">
      <w:pPr>
        <w:jc w:val="center"/>
        <w:rPr>
          <w:b/>
        </w:rPr>
      </w:pPr>
    </w:p>
    <w:p w:rsidR="006F2420" w:rsidRDefault="006F2420" w:rsidP="006F2420">
      <w:pPr>
        <w:jc w:val="center"/>
        <w:rPr>
          <w:b/>
        </w:rPr>
      </w:pPr>
    </w:p>
    <w:p w:rsidR="006F2420" w:rsidRDefault="006F2420" w:rsidP="006F2420">
      <w:pPr>
        <w:jc w:val="center"/>
        <w:rPr>
          <w:b/>
        </w:rPr>
      </w:pPr>
    </w:p>
    <w:p w:rsidR="006F2420" w:rsidRDefault="006F2420" w:rsidP="006F2420">
      <w:pPr>
        <w:jc w:val="center"/>
        <w:rPr>
          <w:b/>
        </w:rPr>
      </w:pPr>
    </w:p>
    <w:p w:rsidR="006F2420" w:rsidRDefault="006F2420" w:rsidP="006F2420">
      <w:pPr>
        <w:jc w:val="center"/>
        <w:rPr>
          <w:b/>
        </w:rPr>
      </w:pPr>
    </w:p>
    <w:p w:rsidR="006B370F" w:rsidRPr="006F2420" w:rsidRDefault="00387EF2" w:rsidP="006F2420">
      <w:pPr>
        <w:jc w:val="center"/>
        <w:rPr>
          <w:rFonts w:ascii="Times New Roman" w:hAnsi="Times New Roman" w:cs="Times New Roman"/>
          <w:b/>
          <w:sz w:val="24"/>
        </w:rPr>
      </w:pPr>
      <w:r w:rsidRPr="006F2420">
        <w:rPr>
          <w:rFonts w:ascii="Times New Roman" w:hAnsi="Times New Roman" w:cs="Times New Roman"/>
          <w:b/>
          <w:sz w:val="24"/>
        </w:rPr>
        <w:t>Isolation Experiments</w:t>
      </w:r>
    </w:p>
    <w:p w:rsidR="006F2420" w:rsidRDefault="006F2420" w:rsidP="006F2420">
      <w:pPr>
        <w:jc w:val="center"/>
      </w:pPr>
    </w:p>
    <w:p w:rsidR="006F2420" w:rsidRDefault="006F2420" w:rsidP="006F2420">
      <w:pPr>
        <w:jc w:val="center"/>
      </w:pPr>
    </w:p>
    <w:p w:rsidR="006F2420" w:rsidRDefault="006F2420" w:rsidP="006F2420">
      <w:pPr>
        <w:jc w:val="center"/>
      </w:pPr>
    </w:p>
    <w:p w:rsidR="006F2420" w:rsidRDefault="006F2420" w:rsidP="006F2420">
      <w:pPr>
        <w:jc w:val="center"/>
      </w:pPr>
    </w:p>
    <w:p w:rsidR="006F2420" w:rsidRDefault="006F2420" w:rsidP="006F2420">
      <w:pPr>
        <w:jc w:val="center"/>
      </w:pPr>
    </w:p>
    <w:p w:rsidR="006F2420" w:rsidRDefault="006F2420" w:rsidP="006F2420">
      <w:pPr>
        <w:jc w:val="center"/>
      </w:pPr>
    </w:p>
    <w:p w:rsidR="006F2420" w:rsidRDefault="006F2420" w:rsidP="006F2420">
      <w:pPr>
        <w:jc w:val="center"/>
      </w:pPr>
    </w:p>
    <w:p w:rsidR="006F2420" w:rsidRDefault="006F2420" w:rsidP="006F2420">
      <w:pPr>
        <w:jc w:val="center"/>
      </w:pPr>
    </w:p>
    <w:p w:rsidR="006F2420" w:rsidRDefault="006F2420" w:rsidP="006F2420">
      <w:pPr>
        <w:jc w:val="center"/>
      </w:pPr>
    </w:p>
    <w:p w:rsidR="006B370F" w:rsidRPr="006F2420" w:rsidRDefault="00387EF2" w:rsidP="006F24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F2420">
        <w:rPr>
          <w:rFonts w:ascii="Times New Roman" w:hAnsi="Times New Roman" w:cs="Times New Roman"/>
          <w:sz w:val="24"/>
        </w:rPr>
        <w:t>Author</w:t>
      </w:r>
    </w:p>
    <w:p w:rsidR="006B370F" w:rsidRPr="006F2420" w:rsidRDefault="00387EF2" w:rsidP="006F24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F2420">
        <w:rPr>
          <w:rFonts w:ascii="Times New Roman" w:hAnsi="Times New Roman" w:cs="Times New Roman"/>
          <w:sz w:val="24"/>
        </w:rPr>
        <w:t>Institutional Affiliation</w:t>
      </w:r>
    </w:p>
    <w:p w:rsidR="006B370F" w:rsidRPr="006F2420" w:rsidRDefault="00387EF2" w:rsidP="006F24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F2420">
        <w:rPr>
          <w:rFonts w:ascii="Times New Roman" w:hAnsi="Times New Roman" w:cs="Times New Roman"/>
          <w:sz w:val="24"/>
        </w:rPr>
        <w:t>Instructor</w:t>
      </w:r>
    </w:p>
    <w:p w:rsidR="006B370F" w:rsidRPr="006F2420" w:rsidRDefault="00387EF2" w:rsidP="006F24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F2420">
        <w:rPr>
          <w:rFonts w:ascii="Times New Roman" w:hAnsi="Times New Roman" w:cs="Times New Roman"/>
          <w:sz w:val="24"/>
        </w:rPr>
        <w:t>Course code</w:t>
      </w:r>
    </w:p>
    <w:p w:rsidR="006B370F" w:rsidRPr="006F2420" w:rsidRDefault="00387EF2" w:rsidP="006F242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6F2420">
        <w:rPr>
          <w:rFonts w:ascii="Times New Roman" w:hAnsi="Times New Roman" w:cs="Times New Roman"/>
          <w:sz w:val="24"/>
        </w:rPr>
        <w:t>Date of submission</w:t>
      </w:r>
    </w:p>
    <w:p w:rsidR="006B370F" w:rsidRDefault="006B370F" w:rsidP="00CD39AD">
      <w:pPr>
        <w:jc w:val="both"/>
      </w:pPr>
    </w:p>
    <w:p w:rsidR="006B370F" w:rsidRDefault="006B370F" w:rsidP="00CD39AD">
      <w:pPr>
        <w:jc w:val="both"/>
      </w:pPr>
    </w:p>
    <w:p w:rsidR="00584F73" w:rsidRPr="006F2420" w:rsidRDefault="00387EF2" w:rsidP="006F242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2420">
        <w:rPr>
          <w:rFonts w:ascii="Times New Roman" w:hAnsi="Times New Roman" w:cs="Times New Roman"/>
          <w:sz w:val="24"/>
        </w:rPr>
        <w:lastRenderedPageBreak/>
        <w:t xml:space="preserve">Harlow’s isolation experiments </w:t>
      </w:r>
      <w:r w:rsidR="004B645A" w:rsidRPr="006F2420">
        <w:rPr>
          <w:rFonts w:ascii="Times New Roman" w:hAnsi="Times New Roman" w:cs="Times New Roman"/>
          <w:sz w:val="24"/>
        </w:rPr>
        <w:t xml:space="preserve">with rhesus monkeys </w:t>
      </w:r>
      <w:r w:rsidR="00561DFF" w:rsidRPr="006F2420">
        <w:rPr>
          <w:rFonts w:ascii="Times New Roman" w:hAnsi="Times New Roman" w:cs="Times New Roman"/>
          <w:sz w:val="24"/>
        </w:rPr>
        <w:t xml:space="preserve">significantly contributed a great deal </w:t>
      </w:r>
      <w:r w:rsidR="000D6D5A" w:rsidRPr="006F2420">
        <w:rPr>
          <w:rFonts w:ascii="Times New Roman" w:hAnsi="Times New Roman" w:cs="Times New Roman"/>
          <w:sz w:val="24"/>
        </w:rPr>
        <w:t xml:space="preserve">to understanding </w:t>
      </w:r>
      <w:r w:rsidR="00A76AF4" w:rsidRPr="006F2420">
        <w:rPr>
          <w:rFonts w:ascii="Times New Roman" w:hAnsi="Times New Roman" w:cs="Times New Roman"/>
          <w:sz w:val="24"/>
        </w:rPr>
        <w:t xml:space="preserve">the importance of caregiving, affection, </w:t>
      </w:r>
      <w:r w:rsidR="000D5EA9" w:rsidRPr="006F2420">
        <w:rPr>
          <w:rFonts w:ascii="Times New Roman" w:hAnsi="Times New Roman" w:cs="Times New Roman"/>
          <w:sz w:val="24"/>
        </w:rPr>
        <w:t xml:space="preserve">and social relationships, especially </w:t>
      </w:r>
      <w:r w:rsidR="00422EA2" w:rsidRPr="006F2420">
        <w:rPr>
          <w:rFonts w:ascii="Times New Roman" w:hAnsi="Times New Roman" w:cs="Times New Roman"/>
          <w:sz w:val="24"/>
        </w:rPr>
        <w:t>at the early stages of life.</w:t>
      </w:r>
      <w:r w:rsidR="001376C5" w:rsidRPr="006F2420">
        <w:rPr>
          <w:rFonts w:ascii="Times New Roman" w:hAnsi="Times New Roman" w:cs="Times New Roman"/>
          <w:sz w:val="24"/>
        </w:rPr>
        <w:t xml:space="preserve"> Harlow's social isolation </w:t>
      </w:r>
      <w:r w:rsidR="00842276" w:rsidRPr="006F2420">
        <w:rPr>
          <w:rFonts w:ascii="Times New Roman" w:hAnsi="Times New Roman" w:cs="Times New Roman"/>
          <w:sz w:val="24"/>
        </w:rPr>
        <w:t xml:space="preserve">experiments were found to result in </w:t>
      </w:r>
      <w:r w:rsidR="00521888" w:rsidRPr="006F2420">
        <w:rPr>
          <w:rFonts w:ascii="Times New Roman" w:hAnsi="Times New Roman" w:cs="Times New Roman"/>
          <w:sz w:val="24"/>
        </w:rPr>
        <w:t>vari</w:t>
      </w:r>
      <w:r w:rsidR="00200FDC" w:rsidRPr="006F2420">
        <w:rPr>
          <w:rFonts w:ascii="Times New Roman" w:hAnsi="Times New Roman" w:cs="Times New Roman"/>
          <w:sz w:val="24"/>
        </w:rPr>
        <w:t xml:space="preserve">ous negative </w:t>
      </w:r>
      <w:r w:rsidR="00BD46FC" w:rsidRPr="006F2420">
        <w:rPr>
          <w:rFonts w:ascii="Times New Roman" w:hAnsi="Times New Roman" w:cs="Times New Roman"/>
          <w:sz w:val="24"/>
        </w:rPr>
        <w:t xml:space="preserve">outcomes, including severe </w:t>
      </w:r>
      <w:r w:rsidR="00162B47" w:rsidRPr="006F2420">
        <w:rPr>
          <w:rFonts w:ascii="Times New Roman" w:hAnsi="Times New Roman" w:cs="Times New Roman"/>
          <w:sz w:val="24"/>
        </w:rPr>
        <w:t xml:space="preserve">psychological </w:t>
      </w:r>
      <w:r w:rsidR="00746561" w:rsidRPr="006F2420">
        <w:rPr>
          <w:rFonts w:ascii="Times New Roman" w:hAnsi="Times New Roman" w:cs="Times New Roman"/>
          <w:sz w:val="24"/>
        </w:rPr>
        <w:t xml:space="preserve">disturbances and </w:t>
      </w:r>
      <w:r w:rsidR="002C7011" w:rsidRPr="006F2420">
        <w:rPr>
          <w:rFonts w:ascii="Times New Roman" w:hAnsi="Times New Roman" w:cs="Times New Roman"/>
          <w:sz w:val="24"/>
        </w:rPr>
        <w:t>even</w:t>
      </w:r>
      <w:r w:rsidR="00746561" w:rsidRPr="006F2420">
        <w:rPr>
          <w:rFonts w:ascii="Times New Roman" w:hAnsi="Times New Roman" w:cs="Times New Roman"/>
          <w:sz w:val="24"/>
        </w:rPr>
        <w:t xml:space="preserve"> worse death.</w:t>
      </w:r>
      <w:r w:rsidR="002C7011" w:rsidRPr="006F2420">
        <w:rPr>
          <w:rFonts w:ascii="Times New Roman" w:hAnsi="Times New Roman" w:cs="Times New Roman"/>
          <w:sz w:val="24"/>
        </w:rPr>
        <w:t xml:space="preserve"> </w:t>
      </w:r>
      <w:r w:rsidR="00645263" w:rsidRPr="006F2420">
        <w:rPr>
          <w:rFonts w:ascii="Times New Roman" w:hAnsi="Times New Roman" w:cs="Times New Roman"/>
          <w:sz w:val="24"/>
        </w:rPr>
        <w:t xml:space="preserve">It is important to note that evidence drawn from this research project </w:t>
      </w:r>
      <w:r w:rsidR="00057B13" w:rsidRPr="006F2420">
        <w:rPr>
          <w:rFonts w:ascii="Times New Roman" w:hAnsi="Times New Roman" w:cs="Times New Roman"/>
          <w:sz w:val="24"/>
        </w:rPr>
        <w:t xml:space="preserve">has played important roles in shaping </w:t>
      </w:r>
      <w:r w:rsidR="00227067" w:rsidRPr="006F2420">
        <w:rPr>
          <w:rFonts w:ascii="Times New Roman" w:hAnsi="Times New Roman" w:cs="Times New Roman"/>
          <w:sz w:val="24"/>
        </w:rPr>
        <w:t>our</w:t>
      </w:r>
      <w:r w:rsidR="00057B13" w:rsidRPr="006F2420">
        <w:rPr>
          <w:rFonts w:ascii="Times New Roman" w:hAnsi="Times New Roman" w:cs="Times New Roman"/>
          <w:sz w:val="24"/>
        </w:rPr>
        <w:t xml:space="preserve"> understanding </w:t>
      </w:r>
      <w:r w:rsidR="00751817" w:rsidRPr="006F2420">
        <w:rPr>
          <w:rFonts w:ascii="Times New Roman" w:hAnsi="Times New Roman" w:cs="Times New Roman"/>
          <w:sz w:val="24"/>
        </w:rPr>
        <w:t>of child development</w:t>
      </w:r>
      <w:sdt>
        <w:sdtPr>
          <w:rPr>
            <w:rFonts w:ascii="Times New Roman" w:hAnsi="Times New Roman" w:cs="Times New Roman"/>
            <w:sz w:val="24"/>
          </w:rPr>
          <w:id w:val="1122655124"/>
          <w:citation/>
        </w:sdtPr>
        <w:sdtEndPr/>
        <w:sdtContent>
          <w:r w:rsidR="004A2B05">
            <w:rPr>
              <w:rFonts w:ascii="Times New Roman" w:hAnsi="Times New Roman" w:cs="Times New Roman"/>
              <w:sz w:val="24"/>
            </w:rPr>
            <w:fldChar w:fldCharType="begin"/>
          </w:r>
          <w:r w:rsidR="004A2B05">
            <w:rPr>
              <w:rFonts w:ascii="Times New Roman" w:hAnsi="Times New Roman" w:cs="Times New Roman"/>
              <w:sz w:val="24"/>
            </w:rPr>
            <w:instrText xml:space="preserve"> CITATION McL20 \l 1033 </w:instrText>
          </w:r>
          <w:r w:rsidR="004A2B05">
            <w:rPr>
              <w:rFonts w:ascii="Times New Roman" w:hAnsi="Times New Roman" w:cs="Times New Roman"/>
              <w:sz w:val="24"/>
            </w:rPr>
            <w:fldChar w:fldCharType="separate"/>
          </w:r>
          <w:r w:rsidR="004A2B0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A2B05" w:rsidRPr="004A2B05">
            <w:rPr>
              <w:rFonts w:ascii="Times New Roman" w:hAnsi="Times New Roman" w:cs="Times New Roman"/>
              <w:noProof/>
              <w:sz w:val="24"/>
            </w:rPr>
            <w:t>(McLeod, 2020)</w:t>
          </w:r>
          <w:r w:rsidR="004A2B0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51817" w:rsidRPr="006F2420">
        <w:rPr>
          <w:rFonts w:ascii="Times New Roman" w:hAnsi="Times New Roman" w:cs="Times New Roman"/>
          <w:sz w:val="24"/>
        </w:rPr>
        <w:t>.</w:t>
      </w:r>
      <w:r w:rsidR="00DB0BAB" w:rsidRPr="006F2420">
        <w:rPr>
          <w:rFonts w:ascii="Times New Roman" w:hAnsi="Times New Roman" w:cs="Times New Roman"/>
          <w:sz w:val="24"/>
        </w:rPr>
        <w:t xml:space="preserve"> As opposed to the popular belief at the time that </w:t>
      </w:r>
      <w:r w:rsidR="00B62AC6" w:rsidRPr="006F2420">
        <w:rPr>
          <w:rFonts w:ascii="Times New Roman" w:hAnsi="Times New Roman" w:cs="Times New Roman"/>
          <w:sz w:val="24"/>
        </w:rPr>
        <w:t xml:space="preserve">paying attention to young children spoiled them, </w:t>
      </w:r>
      <w:r w:rsidR="00AC7C0E" w:rsidRPr="006F2420">
        <w:rPr>
          <w:rFonts w:ascii="Times New Roman" w:hAnsi="Times New Roman" w:cs="Times New Roman"/>
          <w:sz w:val="24"/>
        </w:rPr>
        <w:t xml:space="preserve">Harlow, through this experiment, demonstrated </w:t>
      </w:r>
      <w:r w:rsidR="00A074AB" w:rsidRPr="006F2420">
        <w:rPr>
          <w:rFonts w:ascii="Times New Roman" w:hAnsi="Times New Roman" w:cs="Times New Roman"/>
          <w:sz w:val="24"/>
        </w:rPr>
        <w:t xml:space="preserve">the importance of absolute </w:t>
      </w:r>
      <w:r w:rsidR="003E711F" w:rsidRPr="006F2420">
        <w:rPr>
          <w:rFonts w:ascii="Times New Roman" w:hAnsi="Times New Roman" w:cs="Times New Roman"/>
          <w:sz w:val="24"/>
        </w:rPr>
        <w:t xml:space="preserve">affection by parents </w:t>
      </w:r>
      <w:r w:rsidR="00C960C6" w:rsidRPr="006F2420">
        <w:rPr>
          <w:rFonts w:ascii="Times New Roman" w:hAnsi="Times New Roman" w:cs="Times New Roman"/>
          <w:sz w:val="24"/>
        </w:rPr>
        <w:t xml:space="preserve">by developing safe, </w:t>
      </w:r>
      <w:r w:rsidR="0085108C" w:rsidRPr="006F2420">
        <w:rPr>
          <w:rFonts w:ascii="Times New Roman" w:hAnsi="Times New Roman" w:cs="Times New Roman"/>
          <w:sz w:val="24"/>
        </w:rPr>
        <w:t xml:space="preserve">secure, and supportive </w:t>
      </w:r>
      <w:r w:rsidR="00271B22" w:rsidRPr="006F2420">
        <w:rPr>
          <w:rFonts w:ascii="Times New Roman" w:hAnsi="Times New Roman" w:cs="Times New Roman"/>
          <w:sz w:val="24"/>
        </w:rPr>
        <w:t xml:space="preserve">emotional </w:t>
      </w:r>
      <w:r w:rsidR="00E079FC" w:rsidRPr="006F2420">
        <w:rPr>
          <w:rFonts w:ascii="Times New Roman" w:hAnsi="Times New Roman" w:cs="Times New Roman"/>
          <w:sz w:val="24"/>
        </w:rPr>
        <w:t>bonds</w:t>
      </w:r>
      <w:r w:rsidR="00C0018C" w:rsidRPr="006F2420">
        <w:rPr>
          <w:rFonts w:ascii="Times New Roman" w:hAnsi="Times New Roman" w:cs="Times New Roman"/>
          <w:sz w:val="24"/>
        </w:rPr>
        <w:t xml:space="preserve"> during the early stages of life.</w:t>
      </w:r>
      <w:r w:rsidRPr="006F2420">
        <w:rPr>
          <w:rFonts w:ascii="Times New Roman" w:hAnsi="Times New Roman" w:cs="Times New Roman"/>
          <w:sz w:val="24"/>
        </w:rPr>
        <w:t xml:space="preserve"> </w:t>
      </w:r>
    </w:p>
    <w:p w:rsidR="00D4387B" w:rsidRPr="006F2420" w:rsidRDefault="00387EF2" w:rsidP="006F242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F2420">
        <w:rPr>
          <w:rFonts w:ascii="Times New Roman" w:hAnsi="Times New Roman" w:cs="Times New Roman"/>
          <w:sz w:val="24"/>
        </w:rPr>
        <w:t xml:space="preserve">During this period, it was believed </w:t>
      </w:r>
      <w:r w:rsidR="00A10AA6" w:rsidRPr="006F2420">
        <w:rPr>
          <w:rFonts w:ascii="Times New Roman" w:hAnsi="Times New Roman" w:cs="Times New Roman"/>
          <w:sz w:val="24"/>
        </w:rPr>
        <w:t>that</w:t>
      </w:r>
      <w:r w:rsidR="00CF74BA" w:rsidRPr="006F2420">
        <w:rPr>
          <w:rFonts w:ascii="Times New Roman" w:hAnsi="Times New Roman" w:cs="Times New Roman"/>
          <w:sz w:val="24"/>
        </w:rPr>
        <w:t xml:space="preserve"> feeding was the </w:t>
      </w:r>
      <w:r w:rsidR="001B41AB" w:rsidRPr="006F2420">
        <w:rPr>
          <w:rFonts w:ascii="Times New Roman" w:hAnsi="Times New Roman" w:cs="Times New Roman"/>
          <w:sz w:val="24"/>
        </w:rPr>
        <w:t xml:space="preserve">primary factor </w:t>
      </w:r>
      <w:r w:rsidR="0087177C" w:rsidRPr="006F2420">
        <w:rPr>
          <w:rFonts w:ascii="Times New Roman" w:hAnsi="Times New Roman" w:cs="Times New Roman"/>
          <w:sz w:val="24"/>
        </w:rPr>
        <w:t xml:space="preserve">between a child and the mother. However, this experiment results </w:t>
      </w:r>
      <w:r w:rsidR="00460D2F" w:rsidRPr="006F2420">
        <w:rPr>
          <w:rFonts w:ascii="Times New Roman" w:hAnsi="Times New Roman" w:cs="Times New Roman"/>
          <w:sz w:val="24"/>
        </w:rPr>
        <w:t xml:space="preserve">indicated that </w:t>
      </w:r>
      <w:r w:rsidR="00613931" w:rsidRPr="006F2420">
        <w:rPr>
          <w:rFonts w:ascii="Times New Roman" w:hAnsi="Times New Roman" w:cs="Times New Roman"/>
          <w:sz w:val="24"/>
        </w:rPr>
        <w:t>children need</w:t>
      </w:r>
      <w:r w:rsidR="00453837" w:rsidRPr="006F2420">
        <w:rPr>
          <w:rFonts w:ascii="Times New Roman" w:hAnsi="Times New Roman" w:cs="Times New Roman"/>
          <w:sz w:val="24"/>
        </w:rPr>
        <w:t xml:space="preserve"> physical closeness and contact </w:t>
      </w:r>
      <w:r w:rsidR="00885FF9" w:rsidRPr="006F2420">
        <w:rPr>
          <w:rFonts w:ascii="Times New Roman" w:hAnsi="Times New Roman" w:cs="Times New Roman"/>
          <w:sz w:val="24"/>
        </w:rPr>
        <w:t>that provides them with comfort and security for normal development.</w:t>
      </w:r>
      <w:r w:rsidR="00A5293C" w:rsidRPr="006F2420">
        <w:rPr>
          <w:rFonts w:ascii="Times New Roman" w:hAnsi="Times New Roman" w:cs="Times New Roman"/>
          <w:sz w:val="24"/>
        </w:rPr>
        <w:t xml:space="preserve"> </w:t>
      </w:r>
      <w:r w:rsidR="00353021" w:rsidRPr="006F2420">
        <w:rPr>
          <w:rFonts w:ascii="Times New Roman" w:hAnsi="Times New Roman" w:cs="Times New Roman"/>
          <w:sz w:val="24"/>
        </w:rPr>
        <w:t xml:space="preserve">Biologically, Harlow’s experiments </w:t>
      </w:r>
      <w:r w:rsidR="00E37046" w:rsidRPr="006F2420">
        <w:rPr>
          <w:rFonts w:ascii="Times New Roman" w:hAnsi="Times New Roman" w:cs="Times New Roman"/>
          <w:sz w:val="24"/>
        </w:rPr>
        <w:t xml:space="preserve">offered irrefutable </w:t>
      </w:r>
      <w:r w:rsidR="00EE6565" w:rsidRPr="006F2420">
        <w:rPr>
          <w:rFonts w:ascii="Times New Roman" w:hAnsi="Times New Roman" w:cs="Times New Roman"/>
          <w:sz w:val="24"/>
        </w:rPr>
        <w:t xml:space="preserve">proof </w:t>
      </w:r>
      <w:r w:rsidR="001700F3" w:rsidRPr="006F2420">
        <w:rPr>
          <w:rFonts w:ascii="Times New Roman" w:hAnsi="Times New Roman" w:cs="Times New Roman"/>
          <w:sz w:val="24"/>
        </w:rPr>
        <w:t xml:space="preserve">that love is an essential factor in </w:t>
      </w:r>
      <w:r w:rsidR="004B5E74" w:rsidRPr="006F2420">
        <w:rPr>
          <w:rFonts w:ascii="Times New Roman" w:hAnsi="Times New Roman" w:cs="Times New Roman"/>
          <w:sz w:val="24"/>
        </w:rPr>
        <w:t>normal childhood development</w:t>
      </w:r>
      <w:sdt>
        <w:sdtPr>
          <w:rPr>
            <w:rFonts w:ascii="Times New Roman" w:hAnsi="Times New Roman" w:cs="Times New Roman"/>
            <w:sz w:val="24"/>
          </w:rPr>
          <w:id w:val="-204104648"/>
          <w:citation/>
        </w:sdtPr>
        <w:sdtEndPr/>
        <w:sdtContent>
          <w:r w:rsidR="004A2B05">
            <w:rPr>
              <w:rFonts w:ascii="Times New Roman" w:hAnsi="Times New Roman" w:cs="Times New Roman"/>
              <w:sz w:val="24"/>
            </w:rPr>
            <w:fldChar w:fldCharType="begin"/>
          </w:r>
          <w:r w:rsidR="004A2B05">
            <w:rPr>
              <w:rFonts w:ascii="Times New Roman" w:hAnsi="Times New Roman" w:cs="Times New Roman"/>
              <w:sz w:val="24"/>
            </w:rPr>
            <w:instrText xml:space="preserve"> CITATION McL20 \l 1033 </w:instrText>
          </w:r>
          <w:r w:rsidR="004A2B05">
            <w:rPr>
              <w:rFonts w:ascii="Times New Roman" w:hAnsi="Times New Roman" w:cs="Times New Roman"/>
              <w:sz w:val="24"/>
            </w:rPr>
            <w:fldChar w:fldCharType="separate"/>
          </w:r>
          <w:r w:rsidR="004A2B0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A2B05" w:rsidRPr="004A2B05">
            <w:rPr>
              <w:rFonts w:ascii="Times New Roman" w:hAnsi="Times New Roman" w:cs="Times New Roman"/>
              <w:noProof/>
              <w:sz w:val="24"/>
            </w:rPr>
            <w:t>(McLeod, 2020)</w:t>
          </w:r>
          <w:r w:rsidR="004A2B0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B5E74" w:rsidRPr="006F2420">
        <w:rPr>
          <w:rFonts w:ascii="Times New Roman" w:hAnsi="Times New Roman" w:cs="Times New Roman"/>
          <w:sz w:val="24"/>
        </w:rPr>
        <w:t>.</w:t>
      </w:r>
      <w:r w:rsidR="005D716F" w:rsidRPr="006F2420">
        <w:rPr>
          <w:rFonts w:ascii="Times New Roman" w:hAnsi="Times New Roman" w:cs="Times New Roman"/>
          <w:sz w:val="24"/>
        </w:rPr>
        <w:t xml:space="preserve"> Similarly, Harlow's additional experiments </w:t>
      </w:r>
      <w:r w:rsidR="000B0306" w:rsidRPr="006F2420">
        <w:rPr>
          <w:rFonts w:ascii="Times New Roman" w:hAnsi="Times New Roman" w:cs="Times New Roman"/>
          <w:sz w:val="24"/>
        </w:rPr>
        <w:t xml:space="preserve">showed </w:t>
      </w:r>
      <w:r w:rsidR="007B335D" w:rsidRPr="006F2420">
        <w:rPr>
          <w:rFonts w:ascii="Times New Roman" w:hAnsi="Times New Roman" w:cs="Times New Roman"/>
          <w:sz w:val="24"/>
        </w:rPr>
        <w:t xml:space="preserve">long-term devastation </w:t>
      </w:r>
      <w:r w:rsidR="00A86221" w:rsidRPr="006F2420">
        <w:rPr>
          <w:rFonts w:ascii="Times New Roman" w:hAnsi="Times New Roman" w:cs="Times New Roman"/>
          <w:sz w:val="24"/>
        </w:rPr>
        <w:t xml:space="preserve">due to deprivation, </w:t>
      </w:r>
      <w:r w:rsidR="00CD216C" w:rsidRPr="006F2420">
        <w:rPr>
          <w:rFonts w:ascii="Times New Roman" w:hAnsi="Times New Roman" w:cs="Times New Roman"/>
          <w:sz w:val="24"/>
        </w:rPr>
        <w:t xml:space="preserve">consequently resulting in </w:t>
      </w:r>
      <w:r w:rsidR="00471B0F" w:rsidRPr="006F2420">
        <w:rPr>
          <w:rFonts w:ascii="Times New Roman" w:hAnsi="Times New Roman" w:cs="Times New Roman"/>
          <w:sz w:val="24"/>
        </w:rPr>
        <w:t>psychological and emotional stress.</w:t>
      </w:r>
      <w:r w:rsidR="008548F7" w:rsidRPr="006F2420">
        <w:rPr>
          <w:rFonts w:ascii="Times New Roman" w:hAnsi="Times New Roman" w:cs="Times New Roman"/>
          <w:sz w:val="24"/>
        </w:rPr>
        <w:t xml:space="preserve"> </w:t>
      </w:r>
      <w:r w:rsidR="0023242A" w:rsidRPr="006F2420">
        <w:rPr>
          <w:rFonts w:ascii="Times New Roman" w:hAnsi="Times New Roman" w:cs="Times New Roman"/>
          <w:sz w:val="24"/>
        </w:rPr>
        <w:t xml:space="preserve">As observed in the experiments, </w:t>
      </w:r>
      <w:r w:rsidR="00704DDE" w:rsidRPr="006F2420">
        <w:rPr>
          <w:rFonts w:ascii="Times New Roman" w:hAnsi="Times New Roman" w:cs="Times New Roman"/>
          <w:sz w:val="24"/>
        </w:rPr>
        <w:t xml:space="preserve">little children need </w:t>
      </w:r>
      <w:r w:rsidR="00210B60" w:rsidRPr="006F2420">
        <w:rPr>
          <w:rFonts w:ascii="Times New Roman" w:hAnsi="Times New Roman" w:cs="Times New Roman"/>
          <w:sz w:val="24"/>
        </w:rPr>
        <w:t xml:space="preserve">objects to cling on during </w:t>
      </w:r>
      <w:r w:rsidR="00351F08" w:rsidRPr="006F2420">
        <w:rPr>
          <w:rFonts w:ascii="Times New Roman" w:hAnsi="Times New Roman" w:cs="Times New Roman"/>
          <w:sz w:val="24"/>
        </w:rPr>
        <w:t>the early stages of life</w:t>
      </w:r>
      <w:sdt>
        <w:sdtPr>
          <w:rPr>
            <w:rFonts w:ascii="Times New Roman" w:hAnsi="Times New Roman" w:cs="Times New Roman"/>
            <w:sz w:val="24"/>
          </w:rPr>
          <w:id w:val="-1062872259"/>
          <w:citation/>
        </w:sdtPr>
        <w:sdtEndPr/>
        <w:sdtContent>
          <w:r w:rsidR="004A2B05">
            <w:rPr>
              <w:rFonts w:ascii="Times New Roman" w:hAnsi="Times New Roman" w:cs="Times New Roman"/>
              <w:sz w:val="24"/>
            </w:rPr>
            <w:fldChar w:fldCharType="begin"/>
          </w:r>
          <w:r w:rsidR="004A2B05">
            <w:rPr>
              <w:rFonts w:ascii="Times New Roman" w:hAnsi="Times New Roman" w:cs="Times New Roman"/>
              <w:sz w:val="24"/>
            </w:rPr>
            <w:instrText xml:space="preserve"> CITATION Har65 \l 1033 </w:instrText>
          </w:r>
          <w:r w:rsidR="004A2B05">
            <w:rPr>
              <w:rFonts w:ascii="Times New Roman" w:hAnsi="Times New Roman" w:cs="Times New Roman"/>
              <w:sz w:val="24"/>
            </w:rPr>
            <w:fldChar w:fldCharType="separate"/>
          </w:r>
          <w:r w:rsidR="004A2B0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A2B05" w:rsidRPr="004A2B05">
            <w:rPr>
              <w:rFonts w:ascii="Times New Roman" w:hAnsi="Times New Roman" w:cs="Times New Roman"/>
              <w:noProof/>
              <w:sz w:val="24"/>
            </w:rPr>
            <w:t xml:space="preserve">(Harlow </w:t>
          </w:r>
          <w:r w:rsidR="004A2B05" w:rsidRPr="004A2B05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4A2B05" w:rsidRPr="004A2B05">
            <w:rPr>
              <w:rFonts w:ascii="Times New Roman" w:hAnsi="Times New Roman" w:cs="Times New Roman"/>
              <w:noProof/>
              <w:sz w:val="24"/>
            </w:rPr>
            <w:t xml:space="preserve"> 1965)</w:t>
          </w:r>
          <w:r w:rsidR="004A2B0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51F08" w:rsidRPr="006F2420">
        <w:rPr>
          <w:rFonts w:ascii="Times New Roman" w:hAnsi="Times New Roman" w:cs="Times New Roman"/>
          <w:sz w:val="24"/>
        </w:rPr>
        <w:t>.</w:t>
      </w:r>
      <w:r w:rsidR="0030542A" w:rsidRPr="006F2420">
        <w:rPr>
          <w:rFonts w:ascii="Times New Roman" w:hAnsi="Times New Roman" w:cs="Times New Roman"/>
          <w:sz w:val="24"/>
        </w:rPr>
        <w:t xml:space="preserve"> </w:t>
      </w:r>
      <w:r w:rsidR="007C30D6" w:rsidRPr="006F2420">
        <w:rPr>
          <w:rFonts w:ascii="Times New Roman" w:hAnsi="Times New Roman" w:cs="Times New Roman"/>
          <w:sz w:val="24"/>
        </w:rPr>
        <w:t xml:space="preserve">In conclusion, Harlow’s </w:t>
      </w:r>
      <w:r w:rsidR="001D5248" w:rsidRPr="006F2420">
        <w:rPr>
          <w:rFonts w:ascii="Times New Roman" w:hAnsi="Times New Roman" w:cs="Times New Roman"/>
          <w:sz w:val="24"/>
        </w:rPr>
        <w:t xml:space="preserve">studies </w:t>
      </w:r>
      <w:r w:rsidR="00F37CF4" w:rsidRPr="006F2420">
        <w:rPr>
          <w:rFonts w:ascii="Times New Roman" w:hAnsi="Times New Roman" w:cs="Times New Roman"/>
          <w:sz w:val="24"/>
        </w:rPr>
        <w:t xml:space="preserve">revealed </w:t>
      </w:r>
      <w:r w:rsidR="006C0D62" w:rsidRPr="006F2420">
        <w:rPr>
          <w:rFonts w:ascii="Times New Roman" w:hAnsi="Times New Roman" w:cs="Times New Roman"/>
          <w:sz w:val="24"/>
        </w:rPr>
        <w:t xml:space="preserve">the importance of the </w:t>
      </w:r>
      <w:r w:rsidR="004A2F29" w:rsidRPr="006F2420">
        <w:rPr>
          <w:rFonts w:ascii="Times New Roman" w:hAnsi="Times New Roman" w:cs="Times New Roman"/>
          <w:sz w:val="24"/>
        </w:rPr>
        <w:t xml:space="preserve">parent-child attachment </w:t>
      </w:r>
      <w:r w:rsidR="008540E2" w:rsidRPr="006F2420">
        <w:rPr>
          <w:rFonts w:ascii="Times New Roman" w:hAnsi="Times New Roman" w:cs="Times New Roman"/>
          <w:sz w:val="24"/>
        </w:rPr>
        <w:t xml:space="preserve">relationship </w:t>
      </w:r>
      <w:r w:rsidR="00E4391C" w:rsidRPr="006F2420">
        <w:rPr>
          <w:rFonts w:ascii="Times New Roman" w:hAnsi="Times New Roman" w:cs="Times New Roman"/>
          <w:sz w:val="24"/>
        </w:rPr>
        <w:t>in child development.</w:t>
      </w:r>
    </w:p>
    <w:p w:rsidR="006F2420" w:rsidRDefault="006F2420" w:rsidP="00CD39AD">
      <w:pPr>
        <w:jc w:val="both"/>
      </w:pPr>
    </w:p>
    <w:p w:rsidR="006F2420" w:rsidRDefault="006F2420" w:rsidP="00CD39AD">
      <w:pPr>
        <w:jc w:val="both"/>
      </w:pPr>
    </w:p>
    <w:p w:rsidR="006F2420" w:rsidRDefault="006F2420" w:rsidP="00CD39AD">
      <w:pPr>
        <w:jc w:val="both"/>
      </w:pPr>
    </w:p>
    <w:p w:rsidR="006F2420" w:rsidRDefault="006F2420" w:rsidP="00CD39AD">
      <w:pPr>
        <w:jc w:val="both"/>
      </w:pPr>
    </w:p>
    <w:p w:rsidR="006F2420" w:rsidRDefault="006F2420" w:rsidP="00CD39AD">
      <w:pPr>
        <w:jc w:val="both"/>
      </w:pPr>
    </w:p>
    <w:p w:rsidR="006F2420" w:rsidRDefault="006F2420" w:rsidP="00CD39AD">
      <w:pPr>
        <w:jc w:val="both"/>
      </w:pPr>
    </w:p>
    <w:p w:rsidR="0030542A" w:rsidRPr="006F2420" w:rsidRDefault="00387EF2" w:rsidP="006F24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242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6F2420" w:rsidRPr="006F2420" w:rsidRDefault="00387EF2" w:rsidP="006F242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F2420">
        <w:rPr>
          <w:rFonts w:ascii="Times New Roman" w:hAnsi="Times New Roman" w:cs="Times New Roman"/>
          <w:sz w:val="24"/>
        </w:rPr>
        <w:t xml:space="preserve">Harlow, H. F., Dodsworth, R. O., &amp; Harlow, M. K. (1965). </w:t>
      </w:r>
      <w:r w:rsidRPr="006F2420">
        <w:rPr>
          <w:rFonts w:ascii="Times New Roman" w:hAnsi="Times New Roman" w:cs="Times New Roman"/>
          <w:sz w:val="24"/>
        </w:rPr>
        <w:t>Total social isolation in monkeys. Proceedings of the National Academy of Sciences of the United States of America, 54(1), 90.</w:t>
      </w:r>
    </w:p>
    <w:p w:rsidR="006F2420" w:rsidRPr="006F2420" w:rsidRDefault="00387EF2" w:rsidP="006F242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F2420">
        <w:rPr>
          <w:rFonts w:ascii="Times New Roman" w:hAnsi="Times New Roman" w:cs="Times New Roman"/>
          <w:sz w:val="24"/>
        </w:rPr>
        <w:t xml:space="preserve">McLeod, S. A. (2020, September 19). Harry Harlow, monkey love experiments. Simply Psychology. </w:t>
      </w:r>
      <w:hyperlink r:id="rId7" w:history="1">
        <w:r w:rsidRPr="006F2420">
          <w:rPr>
            <w:rStyle w:val="Hyperlink"/>
            <w:rFonts w:ascii="Times New Roman" w:hAnsi="Times New Roman" w:cs="Times New Roman"/>
            <w:sz w:val="24"/>
          </w:rPr>
          <w:t>https://www.simplypsychology.org/harlow-monkey.html</w:t>
        </w:r>
      </w:hyperlink>
    </w:p>
    <w:p w:rsidR="0030542A" w:rsidRPr="005D716F" w:rsidRDefault="0030542A" w:rsidP="00CD39AD">
      <w:pPr>
        <w:jc w:val="both"/>
      </w:pPr>
    </w:p>
    <w:sectPr w:rsidR="0030542A" w:rsidRPr="005D716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EF2" w:rsidRDefault="00387EF2">
      <w:pPr>
        <w:spacing w:after="0" w:line="240" w:lineRule="auto"/>
      </w:pPr>
      <w:r>
        <w:separator/>
      </w:r>
    </w:p>
  </w:endnote>
  <w:endnote w:type="continuationSeparator" w:id="0">
    <w:p w:rsidR="00387EF2" w:rsidRDefault="00387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EF2" w:rsidRDefault="00387EF2">
      <w:pPr>
        <w:spacing w:after="0" w:line="240" w:lineRule="auto"/>
      </w:pPr>
      <w:r>
        <w:separator/>
      </w:r>
    </w:p>
  </w:footnote>
  <w:footnote w:type="continuationSeparator" w:id="0">
    <w:p w:rsidR="00387EF2" w:rsidRDefault="00387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26740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370F" w:rsidRDefault="00387EF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62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70F" w:rsidRDefault="006B37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B8"/>
    <w:rsid w:val="000332AB"/>
    <w:rsid w:val="00045BB1"/>
    <w:rsid w:val="000469B8"/>
    <w:rsid w:val="00057B13"/>
    <w:rsid w:val="000B0306"/>
    <w:rsid w:val="000B4F59"/>
    <w:rsid w:val="000D033E"/>
    <w:rsid w:val="000D5EA9"/>
    <w:rsid w:val="000D6D5A"/>
    <w:rsid w:val="001011F1"/>
    <w:rsid w:val="0010697C"/>
    <w:rsid w:val="001376C5"/>
    <w:rsid w:val="001534A2"/>
    <w:rsid w:val="00162B47"/>
    <w:rsid w:val="001700F3"/>
    <w:rsid w:val="00171536"/>
    <w:rsid w:val="0017533F"/>
    <w:rsid w:val="00196796"/>
    <w:rsid w:val="001B3E95"/>
    <w:rsid w:val="001B41AB"/>
    <w:rsid w:val="001C6B63"/>
    <w:rsid w:val="001D5248"/>
    <w:rsid w:val="00200FDC"/>
    <w:rsid w:val="00210B60"/>
    <w:rsid w:val="00225B0D"/>
    <w:rsid w:val="00227067"/>
    <w:rsid w:val="0023242A"/>
    <w:rsid w:val="00271B22"/>
    <w:rsid w:val="00277035"/>
    <w:rsid w:val="002C7011"/>
    <w:rsid w:val="002E036B"/>
    <w:rsid w:val="0030542A"/>
    <w:rsid w:val="0031064D"/>
    <w:rsid w:val="00330B80"/>
    <w:rsid w:val="00333D17"/>
    <w:rsid w:val="00351F08"/>
    <w:rsid w:val="00353021"/>
    <w:rsid w:val="00377660"/>
    <w:rsid w:val="00387EF2"/>
    <w:rsid w:val="003B6525"/>
    <w:rsid w:val="003C1804"/>
    <w:rsid w:val="003E1AA7"/>
    <w:rsid w:val="003E711F"/>
    <w:rsid w:val="00422796"/>
    <w:rsid w:val="00422EA2"/>
    <w:rsid w:val="00434C44"/>
    <w:rsid w:val="00437BA5"/>
    <w:rsid w:val="00453837"/>
    <w:rsid w:val="00460D2F"/>
    <w:rsid w:val="00471B0F"/>
    <w:rsid w:val="00475923"/>
    <w:rsid w:val="004A2B05"/>
    <w:rsid w:val="004A2F29"/>
    <w:rsid w:val="004B5E74"/>
    <w:rsid w:val="004B645A"/>
    <w:rsid w:val="004D449B"/>
    <w:rsid w:val="004E3098"/>
    <w:rsid w:val="00521888"/>
    <w:rsid w:val="005246D8"/>
    <w:rsid w:val="00525436"/>
    <w:rsid w:val="0055261E"/>
    <w:rsid w:val="00553F15"/>
    <w:rsid w:val="00556078"/>
    <w:rsid w:val="00561DFF"/>
    <w:rsid w:val="0057604F"/>
    <w:rsid w:val="00584F73"/>
    <w:rsid w:val="005D716F"/>
    <w:rsid w:val="005E2E8A"/>
    <w:rsid w:val="00601CAB"/>
    <w:rsid w:val="00613931"/>
    <w:rsid w:val="00645263"/>
    <w:rsid w:val="00646611"/>
    <w:rsid w:val="00665AA7"/>
    <w:rsid w:val="006A1F96"/>
    <w:rsid w:val="006B370F"/>
    <w:rsid w:val="006C0D62"/>
    <w:rsid w:val="006F2420"/>
    <w:rsid w:val="00700E06"/>
    <w:rsid w:val="00704DDE"/>
    <w:rsid w:val="00707A75"/>
    <w:rsid w:val="007430FA"/>
    <w:rsid w:val="00746561"/>
    <w:rsid w:val="00751817"/>
    <w:rsid w:val="00793089"/>
    <w:rsid w:val="007B335D"/>
    <w:rsid w:val="007B47B0"/>
    <w:rsid w:val="007C30D6"/>
    <w:rsid w:val="007F2F14"/>
    <w:rsid w:val="008021F5"/>
    <w:rsid w:val="00813D5E"/>
    <w:rsid w:val="00842276"/>
    <w:rsid w:val="0085108C"/>
    <w:rsid w:val="008540E2"/>
    <w:rsid w:val="008548F7"/>
    <w:rsid w:val="0087177C"/>
    <w:rsid w:val="00885FF9"/>
    <w:rsid w:val="008C4214"/>
    <w:rsid w:val="008E3B00"/>
    <w:rsid w:val="008F4B52"/>
    <w:rsid w:val="009007E6"/>
    <w:rsid w:val="00915080"/>
    <w:rsid w:val="0092097A"/>
    <w:rsid w:val="00972008"/>
    <w:rsid w:val="009C3EF7"/>
    <w:rsid w:val="009C6D4D"/>
    <w:rsid w:val="009D774E"/>
    <w:rsid w:val="009F6E30"/>
    <w:rsid w:val="00A03735"/>
    <w:rsid w:val="00A074AB"/>
    <w:rsid w:val="00A10AA6"/>
    <w:rsid w:val="00A5293C"/>
    <w:rsid w:val="00A652B8"/>
    <w:rsid w:val="00A71230"/>
    <w:rsid w:val="00A76AF4"/>
    <w:rsid w:val="00A86221"/>
    <w:rsid w:val="00AB2865"/>
    <w:rsid w:val="00AC331A"/>
    <w:rsid w:val="00AC74CB"/>
    <w:rsid w:val="00AC7C0E"/>
    <w:rsid w:val="00AE4F34"/>
    <w:rsid w:val="00AF29EE"/>
    <w:rsid w:val="00AF2CB3"/>
    <w:rsid w:val="00B62AC6"/>
    <w:rsid w:val="00B92FAE"/>
    <w:rsid w:val="00BC19AB"/>
    <w:rsid w:val="00BD46FC"/>
    <w:rsid w:val="00BE1C55"/>
    <w:rsid w:val="00C0018C"/>
    <w:rsid w:val="00C94B26"/>
    <w:rsid w:val="00C960C6"/>
    <w:rsid w:val="00CD216C"/>
    <w:rsid w:val="00CD39AD"/>
    <w:rsid w:val="00CE30F4"/>
    <w:rsid w:val="00CF74BA"/>
    <w:rsid w:val="00D14C8B"/>
    <w:rsid w:val="00D22DEF"/>
    <w:rsid w:val="00D2316F"/>
    <w:rsid w:val="00D4387B"/>
    <w:rsid w:val="00DB0BAB"/>
    <w:rsid w:val="00DB3BF8"/>
    <w:rsid w:val="00DC50BA"/>
    <w:rsid w:val="00DE6227"/>
    <w:rsid w:val="00E079FC"/>
    <w:rsid w:val="00E21097"/>
    <w:rsid w:val="00E26974"/>
    <w:rsid w:val="00E37046"/>
    <w:rsid w:val="00E4391C"/>
    <w:rsid w:val="00E60D21"/>
    <w:rsid w:val="00EA6949"/>
    <w:rsid w:val="00EB5D44"/>
    <w:rsid w:val="00EE3D1E"/>
    <w:rsid w:val="00EE6565"/>
    <w:rsid w:val="00F3575B"/>
    <w:rsid w:val="00F37CF4"/>
    <w:rsid w:val="00F4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3ECED4-F869-4AD4-9A46-88FE4845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542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3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70F"/>
  </w:style>
  <w:style w:type="paragraph" w:styleId="Footer">
    <w:name w:val="footer"/>
    <w:basedOn w:val="Normal"/>
    <w:link w:val="FooterChar"/>
    <w:uiPriority w:val="99"/>
    <w:unhideWhenUsed/>
    <w:rsid w:val="006B3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mplypsychology.org/harlow-monkey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Goo13</b:Tag>
    <b:SourceType>BookSection</b:SourceType>
    <b:Guid>{1724F2C8-6F60-4B41-B888-6CEA0C36ADED}</b:Guid>
    <b:Author>
      <b:Author>
        <b:Corporate>Goodman et al.</b:Corporate>
      </b:Author>
    </b:Author>
    <b:Year>2013</b:Year>
    <b:RefOrder>3</b:RefOrder>
  </b:Source>
  <b:Source>
    <b:Tag>Bie13</b:Tag>
    <b:SourceType>BookSection</b:SourceType>
    <b:Guid>{5ABE288E-C521-4E7B-B9BB-7E9B1A4A0ED8}</b:Guid>
    <b:Author>
      <b:Author>
        <b:NameList>
          <b:Person>
            <b:Last>Bielby</b:Last>
          </b:Person>
        </b:NameList>
      </b:Author>
    </b:Author>
    <b:Year>2013</b:Year>
    <b:RefOrder>4</b:RefOrder>
  </b:Source>
  <b:Source>
    <b:Tag>AHI13</b:Tag>
    <b:SourceType>BookSection</b:SourceType>
    <b:Guid>{919EB549-B4A8-4D25-8A51-DF60B9215A44}</b:Guid>
    <b:Author>
      <b:Author>
        <b:Corporate>AHIMA</b:Corporate>
      </b:Author>
    </b:Author>
    <b:Year>2013</b:Year>
    <b:RefOrder>5</b:RefOrder>
  </b:Source>
  <b:Source>
    <b:Tag>McL20</b:Tag>
    <b:SourceType>BookSection</b:SourceType>
    <b:Guid>{8A950626-10F1-4A69-9561-67CAEAB991FC}</b:Guid>
    <b:Author>
      <b:Author>
        <b:NameList>
          <b:Person>
            <b:Last>McLeod</b:Last>
          </b:Person>
        </b:NameList>
      </b:Author>
    </b:Author>
    <b:Year>2020</b:Year>
    <b:RefOrder>1</b:RefOrder>
  </b:Source>
  <b:Source>
    <b:Tag>Har65</b:Tag>
    <b:SourceType>BookSection</b:SourceType>
    <b:Guid>{CD1C2850-EC4F-4F68-BD63-243C42E306C9}</b:Guid>
    <b:Author>
      <b:Author>
        <b:Corporate>Harlow et al.</b:Corporate>
      </b:Author>
    </b:Author>
    <b:Year>1965</b:Year>
    <b:RefOrder>2</b:RefOrder>
  </b:Source>
</b:Sources>
</file>

<file path=customXml/itemProps1.xml><?xml version="1.0" encoding="utf-8"?>
<ds:datastoreItem xmlns:ds="http://schemas.openxmlformats.org/officeDocument/2006/customXml" ds:itemID="{8E750089-FF39-4A2A-B197-BE5953D9F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2020-09-24T19:10:00Z</dcterms:created>
  <dcterms:modified xsi:type="dcterms:W3CDTF">2020-09-24T19:10:00Z</dcterms:modified>
</cp:coreProperties>
</file>