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1DF" w:rsidRDefault="00D731DF" w:rsidP="00D731D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D731DF" w:rsidRDefault="00D731DF" w:rsidP="00D731D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731DF" w:rsidRDefault="00D731DF" w:rsidP="00D731D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731DF" w:rsidRPr="00D731DF" w:rsidRDefault="0016472C" w:rsidP="00D731D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731DF">
        <w:rPr>
          <w:rFonts w:ascii="Times New Roman" w:hAnsi="Times New Roman" w:cs="Times New Roman"/>
          <w:b/>
          <w:sz w:val="24"/>
        </w:rPr>
        <w:t>Significant sentence</w:t>
      </w:r>
    </w:p>
    <w:p w:rsidR="00D731DF" w:rsidRDefault="00D731DF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731DF" w:rsidRDefault="00D731DF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731DF" w:rsidRDefault="00D731DF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731DF" w:rsidRDefault="00D731DF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731DF" w:rsidRDefault="00D731DF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731DF" w:rsidRDefault="00D731DF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731DF" w:rsidRDefault="0016472C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D731DF" w:rsidRDefault="0016472C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D731DF" w:rsidRDefault="0016472C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D731DF" w:rsidRDefault="0016472C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D731DF" w:rsidRDefault="0016472C" w:rsidP="00D731D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D731DF" w:rsidRDefault="00D731DF" w:rsidP="00D731DF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731DF" w:rsidRDefault="00D731DF" w:rsidP="00D731DF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731DF" w:rsidRDefault="00D731DF" w:rsidP="009C517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73413" w:rsidRDefault="0016472C" w:rsidP="009C517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C5176">
        <w:rPr>
          <w:rFonts w:ascii="Times New Roman" w:hAnsi="Times New Roman" w:cs="Times New Roman"/>
          <w:sz w:val="24"/>
        </w:rPr>
        <w:lastRenderedPageBreak/>
        <w:t xml:space="preserve">Rage, rage against the dying of the light. This sentence has been drawn from </w:t>
      </w:r>
      <w:r w:rsidR="000B5B00" w:rsidRPr="009C5176">
        <w:rPr>
          <w:rFonts w:ascii="Times New Roman" w:hAnsi="Times New Roman" w:cs="Times New Roman"/>
          <w:sz w:val="24"/>
        </w:rPr>
        <w:t xml:space="preserve">Dylan Thomas’ poem </w:t>
      </w:r>
      <w:r w:rsidR="000B5B00" w:rsidRPr="00F42017">
        <w:rPr>
          <w:rFonts w:ascii="Times New Roman" w:hAnsi="Times New Roman" w:cs="Times New Roman"/>
          <w:i/>
          <w:sz w:val="24"/>
        </w:rPr>
        <w:t xml:space="preserve">Do not </w:t>
      </w:r>
      <w:r w:rsidR="007B25FB" w:rsidRPr="00F42017">
        <w:rPr>
          <w:rFonts w:ascii="Times New Roman" w:hAnsi="Times New Roman" w:cs="Times New Roman"/>
          <w:i/>
          <w:sz w:val="24"/>
        </w:rPr>
        <w:t>go gentle into that good night</w:t>
      </w:r>
      <w:sdt>
        <w:sdtPr>
          <w:rPr>
            <w:rFonts w:ascii="Times New Roman" w:hAnsi="Times New Roman" w:cs="Times New Roman"/>
            <w:i/>
            <w:sz w:val="24"/>
          </w:rPr>
          <w:id w:val="-344560733"/>
          <w:citation/>
        </w:sdtPr>
        <w:sdtEndPr/>
        <w:sdtContent>
          <w:r w:rsidR="00B021DE">
            <w:rPr>
              <w:rFonts w:ascii="Times New Roman" w:hAnsi="Times New Roman" w:cs="Times New Roman"/>
              <w:i/>
              <w:sz w:val="24"/>
            </w:rPr>
            <w:fldChar w:fldCharType="begin"/>
          </w:r>
          <w:r w:rsidR="00B021DE">
            <w:rPr>
              <w:rFonts w:ascii="Times New Roman" w:hAnsi="Times New Roman" w:cs="Times New Roman"/>
              <w:i/>
              <w:sz w:val="24"/>
            </w:rPr>
            <w:instrText xml:space="preserve"> CITATION Tho14 \l 1033 </w:instrText>
          </w:r>
          <w:r w:rsidR="00B021DE">
            <w:rPr>
              <w:rFonts w:ascii="Times New Roman" w:hAnsi="Times New Roman" w:cs="Times New Roman"/>
              <w:i/>
              <w:sz w:val="24"/>
            </w:rPr>
            <w:fldChar w:fldCharType="separate"/>
          </w:r>
          <w:r w:rsidR="00B021DE">
            <w:rPr>
              <w:rFonts w:ascii="Times New Roman" w:hAnsi="Times New Roman" w:cs="Times New Roman"/>
              <w:i/>
              <w:noProof/>
              <w:sz w:val="24"/>
            </w:rPr>
            <w:t xml:space="preserve"> </w:t>
          </w:r>
          <w:r w:rsidR="00B021DE" w:rsidRPr="00B021DE">
            <w:rPr>
              <w:rFonts w:ascii="Times New Roman" w:hAnsi="Times New Roman" w:cs="Times New Roman"/>
              <w:noProof/>
              <w:sz w:val="24"/>
            </w:rPr>
            <w:t>(Thomas, 2014)</w:t>
          </w:r>
          <w:r w:rsidR="00B021DE">
            <w:rPr>
              <w:rFonts w:ascii="Times New Roman" w:hAnsi="Times New Roman" w:cs="Times New Roman"/>
              <w:i/>
              <w:sz w:val="24"/>
            </w:rPr>
            <w:fldChar w:fldCharType="end"/>
          </w:r>
        </w:sdtContent>
      </w:sdt>
      <w:r w:rsidR="007B25FB" w:rsidRPr="009C5176">
        <w:rPr>
          <w:rFonts w:ascii="Times New Roman" w:hAnsi="Times New Roman" w:cs="Times New Roman"/>
          <w:sz w:val="24"/>
        </w:rPr>
        <w:t>.</w:t>
      </w:r>
      <w:r w:rsidR="00561BA9" w:rsidRPr="009C5176">
        <w:rPr>
          <w:rFonts w:ascii="Times New Roman" w:hAnsi="Times New Roman" w:cs="Times New Roman"/>
          <w:sz w:val="24"/>
        </w:rPr>
        <w:t xml:space="preserve"> </w:t>
      </w:r>
      <w:r w:rsidR="008638E5" w:rsidRPr="009C5176">
        <w:rPr>
          <w:rFonts w:ascii="Times New Roman" w:hAnsi="Times New Roman" w:cs="Times New Roman"/>
          <w:sz w:val="24"/>
        </w:rPr>
        <w:t>This sentence is significant because</w:t>
      </w:r>
      <w:r w:rsidR="003B3EBB" w:rsidRPr="009C5176">
        <w:rPr>
          <w:rFonts w:ascii="Times New Roman" w:hAnsi="Times New Roman" w:cs="Times New Roman"/>
          <w:sz w:val="24"/>
        </w:rPr>
        <w:t xml:space="preserve"> it highlights Dylan's primary desire to fight against death. </w:t>
      </w:r>
      <w:r w:rsidR="00FE702B" w:rsidRPr="009C5176">
        <w:rPr>
          <w:rFonts w:ascii="Times New Roman" w:hAnsi="Times New Roman" w:cs="Times New Roman"/>
          <w:sz w:val="24"/>
        </w:rPr>
        <w:t>This poem was written at a time his father was almost going blind</w:t>
      </w:r>
      <w:r w:rsidR="007D3425" w:rsidRPr="009C5176">
        <w:rPr>
          <w:rFonts w:ascii="Times New Roman" w:hAnsi="Times New Roman" w:cs="Times New Roman"/>
          <w:sz w:val="24"/>
        </w:rPr>
        <w:t xml:space="preserve">. The dying of the light </w:t>
      </w:r>
      <w:r w:rsidR="00A4365B" w:rsidRPr="009C5176">
        <w:rPr>
          <w:rFonts w:ascii="Times New Roman" w:hAnsi="Times New Roman" w:cs="Times New Roman"/>
          <w:sz w:val="24"/>
        </w:rPr>
        <w:t xml:space="preserve">refers to darkness and </w:t>
      </w:r>
      <w:r w:rsidR="00D94B95" w:rsidRPr="009C5176">
        <w:rPr>
          <w:rFonts w:ascii="Times New Roman" w:hAnsi="Times New Roman" w:cs="Times New Roman"/>
          <w:sz w:val="24"/>
        </w:rPr>
        <w:t>being blind.</w:t>
      </w:r>
      <w:r w:rsidR="00743307" w:rsidRPr="009C5176">
        <w:rPr>
          <w:rFonts w:ascii="Times New Roman" w:hAnsi="Times New Roman" w:cs="Times New Roman"/>
          <w:sz w:val="24"/>
        </w:rPr>
        <w:t xml:space="preserve"> </w:t>
      </w:r>
      <w:r w:rsidR="008E1304" w:rsidRPr="009C5176">
        <w:rPr>
          <w:rFonts w:ascii="Times New Roman" w:hAnsi="Times New Roman" w:cs="Times New Roman"/>
          <w:sz w:val="24"/>
        </w:rPr>
        <w:t xml:space="preserve">The poem's central theme highlighted </w:t>
      </w:r>
      <w:r w:rsidR="00594B76" w:rsidRPr="009C5176">
        <w:rPr>
          <w:rFonts w:ascii="Times New Roman" w:hAnsi="Times New Roman" w:cs="Times New Roman"/>
          <w:sz w:val="24"/>
        </w:rPr>
        <w:t>in thi</w:t>
      </w:r>
      <w:r w:rsidR="0050144A" w:rsidRPr="009C5176">
        <w:rPr>
          <w:rFonts w:ascii="Times New Roman" w:hAnsi="Times New Roman" w:cs="Times New Roman"/>
          <w:sz w:val="24"/>
        </w:rPr>
        <w:t>s significant sentence is death. Thomas understands that even though death is inevitabl</w:t>
      </w:r>
      <w:r w:rsidR="00C22ED6" w:rsidRPr="009C5176">
        <w:rPr>
          <w:rFonts w:ascii="Times New Roman" w:hAnsi="Times New Roman" w:cs="Times New Roman"/>
          <w:sz w:val="24"/>
        </w:rPr>
        <w:t xml:space="preserve">e, </w:t>
      </w:r>
      <w:r w:rsidR="007A5A84" w:rsidRPr="009C5176">
        <w:rPr>
          <w:rFonts w:ascii="Times New Roman" w:hAnsi="Times New Roman" w:cs="Times New Roman"/>
          <w:sz w:val="24"/>
        </w:rPr>
        <w:t xml:space="preserve">old age should not be </w:t>
      </w:r>
      <w:r w:rsidR="00486DFF" w:rsidRPr="009C5176">
        <w:rPr>
          <w:rFonts w:ascii="Times New Roman" w:hAnsi="Times New Roman" w:cs="Times New Roman"/>
          <w:sz w:val="24"/>
        </w:rPr>
        <w:t>a reason to accept death.</w:t>
      </w:r>
      <w:r w:rsidR="002F3F93" w:rsidRPr="009C5176">
        <w:rPr>
          <w:rFonts w:ascii="Times New Roman" w:hAnsi="Times New Roman" w:cs="Times New Roman"/>
          <w:sz w:val="24"/>
        </w:rPr>
        <w:t xml:space="preserve"> </w:t>
      </w:r>
      <w:r w:rsidR="00FE6B80" w:rsidRPr="009C5176">
        <w:rPr>
          <w:rFonts w:ascii="Times New Roman" w:hAnsi="Times New Roman" w:cs="Times New Roman"/>
          <w:sz w:val="24"/>
        </w:rPr>
        <w:t xml:space="preserve">The elderly and dying </w:t>
      </w:r>
      <w:r w:rsidR="008C47E1" w:rsidRPr="009C5176">
        <w:rPr>
          <w:rFonts w:ascii="Times New Roman" w:hAnsi="Times New Roman" w:cs="Times New Roman"/>
          <w:sz w:val="24"/>
        </w:rPr>
        <w:t>should fight back against the ravages of time.</w:t>
      </w:r>
      <w:r w:rsidR="00B94FE4" w:rsidRPr="009C5176">
        <w:rPr>
          <w:rFonts w:ascii="Times New Roman" w:hAnsi="Times New Roman" w:cs="Times New Roman"/>
          <w:sz w:val="24"/>
        </w:rPr>
        <w:t xml:space="preserve"> </w:t>
      </w:r>
      <w:r w:rsidRPr="009C5176">
        <w:rPr>
          <w:rFonts w:ascii="Times New Roman" w:hAnsi="Times New Roman" w:cs="Times New Roman"/>
          <w:sz w:val="24"/>
        </w:rPr>
        <w:t xml:space="preserve">To me, the sentence </w:t>
      </w:r>
      <w:r w:rsidR="00714944" w:rsidRPr="009C5176">
        <w:rPr>
          <w:rFonts w:ascii="Times New Roman" w:hAnsi="Times New Roman" w:cs="Times New Roman"/>
          <w:sz w:val="24"/>
        </w:rPr>
        <w:t xml:space="preserve">has acted to reinforce the idea of </w:t>
      </w:r>
      <w:r w:rsidR="00182C6B" w:rsidRPr="009C5176">
        <w:rPr>
          <w:rFonts w:ascii="Times New Roman" w:hAnsi="Times New Roman" w:cs="Times New Roman"/>
          <w:sz w:val="24"/>
        </w:rPr>
        <w:t>never giving up without a fight. As always, we need to fight to accomplish all that we desire.</w:t>
      </w:r>
      <w:r w:rsidR="00666634" w:rsidRPr="009C5176">
        <w:rPr>
          <w:rFonts w:ascii="Times New Roman" w:hAnsi="Times New Roman" w:cs="Times New Roman"/>
          <w:sz w:val="24"/>
        </w:rPr>
        <w:t xml:space="preserve"> </w:t>
      </w:r>
      <w:r w:rsidR="001E4ED5" w:rsidRPr="009C5176">
        <w:rPr>
          <w:rFonts w:ascii="Times New Roman" w:hAnsi="Times New Roman" w:cs="Times New Roman"/>
          <w:sz w:val="24"/>
        </w:rPr>
        <w:t xml:space="preserve">For instance, </w:t>
      </w:r>
      <w:r w:rsidR="00F42017" w:rsidRPr="00F42017">
        <w:rPr>
          <w:rFonts w:ascii="Times New Roman" w:hAnsi="Times New Roman" w:cs="Times New Roman"/>
          <w:sz w:val="24"/>
        </w:rPr>
        <w:t>Thomas</w:t>
      </w:r>
      <w:r w:rsidR="001E4ED5" w:rsidRPr="009C5176">
        <w:rPr>
          <w:rFonts w:ascii="Times New Roman" w:hAnsi="Times New Roman" w:cs="Times New Roman"/>
          <w:sz w:val="24"/>
        </w:rPr>
        <w:t xml:space="preserve"> argues that </w:t>
      </w:r>
      <w:r w:rsidR="0096359E" w:rsidRPr="009C5176">
        <w:rPr>
          <w:rFonts w:ascii="Times New Roman" w:hAnsi="Times New Roman" w:cs="Times New Roman"/>
          <w:sz w:val="24"/>
        </w:rPr>
        <w:t>even though dying of the light</w:t>
      </w:r>
      <w:r w:rsidR="00796B30" w:rsidRPr="009C5176">
        <w:rPr>
          <w:rFonts w:ascii="Times New Roman" w:hAnsi="Times New Roman" w:cs="Times New Roman"/>
          <w:sz w:val="24"/>
        </w:rPr>
        <w:t xml:space="preserve"> is a natural phenomen</w:t>
      </w:r>
      <w:r w:rsidR="00AA4E5D" w:rsidRPr="009C5176">
        <w:rPr>
          <w:rFonts w:ascii="Times New Roman" w:hAnsi="Times New Roman" w:cs="Times New Roman"/>
          <w:sz w:val="24"/>
        </w:rPr>
        <w:t>on, we should always fight it. Old age shouldn’t be a reason for us to accept death quietly without a rage.</w:t>
      </w:r>
      <w:r w:rsidR="0086090B" w:rsidRPr="009C5176">
        <w:rPr>
          <w:rFonts w:ascii="Times New Roman" w:hAnsi="Times New Roman" w:cs="Times New Roman"/>
          <w:sz w:val="24"/>
        </w:rPr>
        <w:t xml:space="preserve"> </w:t>
      </w:r>
    </w:p>
    <w:p w:rsidR="00932014" w:rsidRDefault="00932014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32014" w:rsidRDefault="00932014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32014" w:rsidRDefault="00932014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32014" w:rsidRDefault="00932014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32014" w:rsidRDefault="00932014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32014" w:rsidRDefault="00932014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32014" w:rsidRDefault="00932014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32014" w:rsidRDefault="00932014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32014" w:rsidRDefault="00932014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32014" w:rsidRDefault="00932014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C5176" w:rsidRDefault="0016472C" w:rsidP="0093201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References</w:t>
      </w:r>
    </w:p>
    <w:p w:rsidR="009C5176" w:rsidRPr="009C5176" w:rsidRDefault="0016472C" w:rsidP="0093201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42017">
        <w:rPr>
          <w:rFonts w:ascii="Times New Roman" w:hAnsi="Times New Roman" w:cs="Times New Roman"/>
          <w:sz w:val="24"/>
        </w:rPr>
        <w:t>Thomas, D. (2014). Do Not Go Gentle into That</w:t>
      </w:r>
      <w:r w:rsidR="00932014">
        <w:rPr>
          <w:rFonts w:ascii="Times New Roman" w:hAnsi="Times New Roman" w:cs="Times New Roman"/>
          <w:sz w:val="24"/>
        </w:rPr>
        <w:t xml:space="preserve"> </w:t>
      </w:r>
      <w:r w:rsidRPr="00F42017">
        <w:rPr>
          <w:rFonts w:ascii="Times New Roman" w:hAnsi="Times New Roman" w:cs="Times New Roman"/>
          <w:sz w:val="24"/>
        </w:rPr>
        <w:t xml:space="preserve">Good Night. The Collected Poems of Dylan Thomas (New York: New </w:t>
      </w:r>
      <w:r w:rsidRPr="00F42017">
        <w:rPr>
          <w:rFonts w:ascii="Times New Roman" w:hAnsi="Times New Roman" w:cs="Times New Roman"/>
          <w:sz w:val="24"/>
        </w:rPr>
        <w:t>Directions, 1953), 128.</w:t>
      </w:r>
    </w:p>
    <w:sectPr w:rsidR="009C5176" w:rsidRPr="009C517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72C" w:rsidRDefault="0016472C">
      <w:pPr>
        <w:spacing w:after="0" w:line="240" w:lineRule="auto"/>
      </w:pPr>
      <w:r>
        <w:separator/>
      </w:r>
    </w:p>
  </w:endnote>
  <w:endnote w:type="continuationSeparator" w:id="0">
    <w:p w:rsidR="0016472C" w:rsidRDefault="0016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72C" w:rsidRDefault="0016472C">
      <w:pPr>
        <w:spacing w:after="0" w:line="240" w:lineRule="auto"/>
      </w:pPr>
      <w:r>
        <w:separator/>
      </w:r>
    </w:p>
  </w:footnote>
  <w:footnote w:type="continuationSeparator" w:id="0">
    <w:p w:rsidR="0016472C" w:rsidRDefault="00164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35756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9C5176" w:rsidRDefault="0016472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7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C5176" w:rsidRDefault="009C51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F33"/>
    <w:rsid w:val="000B5B00"/>
    <w:rsid w:val="00114ED0"/>
    <w:rsid w:val="0016472C"/>
    <w:rsid w:val="00182C6B"/>
    <w:rsid w:val="001C62B6"/>
    <w:rsid w:val="001E4ED5"/>
    <w:rsid w:val="0023375C"/>
    <w:rsid w:val="00236F33"/>
    <w:rsid w:val="002F3F93"/>
    <w:rsid w:val="003B3EBB"/>
    <w:rsid w:val="00486DFF"/>
    <w:rsid w:val="0050144A"/>
    <w:rsid w:val="00561BA9"/>
    <w:rsid w:val="00594B76"/>
    <w:rsid w:val="005C27FD"/>
    <w:rsid w:val="00666634"/>
    <w:rsid w:val="00714944"/>
    <w:rsid w:val="00743307"/>
    <w:rsid w:val="00796B30"/>
    <w:rsid w:val="007A5A84"/>
    <w:rsid w:val="007B25FB"/>
    <w:rsid w:val="007D3425"/>
    <w:rsid w:val="007F2D57"/>
    <w:rsid w:val="0086090B"/>
    <w:rsid w:val="008638E5"/>
    <w:rsid w:val="008C47E1"/>
    <w:rsid w:val="008E1304"/>
    <w:rsid w:val="009007E6"/>
    <w:rsid w:val="00932014"/>
    <w:rsid w:val="0096359E"/>
    <w:rsid w:val="009C5176"/>
    <w:rsid w:val="00A4365B"/>
    <w:rsid w:val="00AA4E5D"/>
    <w:rsid w:val="00B021DE"/>
    <w:rsid w:val="00B73413"/>
    <w:rsid w:val="00B94FE4"/>
    <w:rsid w:val="00C22ED6"/>
    <w:rsid w:val="00D731DF"/>
    <w:rsid w:val="00D94B95"/>
    <w:rsid w:val="00DC50BA"/>
    <w:rsid w:val="00F42017"/>
    <w:rsid w:val="00FE6B80"/>
    <w:rsid w:val="00FE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079CEB-BCCF-470C-A66E-8163D5E7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176"/>
  </w:style>
  <w:style w:type="paragraph" w:styleId="Footer">
    <w:name w:val="footer"/>
    <w:basedOn w:val="Normal"/>
    <w:link w:val="FooterChar"/>
    <w:uiPriority w:val="99"/>
    <w:unhideWhenUsed/>
    <w:rsid w:val="009C5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Tho14</b:Tag>
    <b:SourceType>BookSection</b:SourceType>
    <b:Guid>{B4B0A1F4-6D3A-48CA-AD45-76A73F0324B3}</b:Guid>
    <b:Author>
      <b:Author>
        <b:NameList>
          <b:Person>
            <b:Last>Thomas</b:Last>
          </b:Person>
        </b:NameList>
      </b:Author>
    </b:Author>
    <b:Year>2014</b:Year>
    <b:RefOrder>1</b:RefOrder>
  </b:Source>
</b:Sources>
</file>

<file path=customXml/itemProps1.xml><?xml version="1.0" encoding="utf-8"?>
<ds:datastoreItem xmlns:ds="http://schemas.openxmlformats.org/officeDocument/2006/customXml" ds:itemID="{CDA90580-2322-48F1-B641-EB860E5E6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2020-09-09T17:51:00Z</dcterms:created>
  <dcterms:modified xsi:type="dcterms:W3CDTF">2020-09-09T17:51:00Z</dcterms:modified>
</cp:coreProperties>
</file>