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0B1" w:rsidRPr="00692F1C" w:rsidRDefault="008526E9" w:rsidP="00692F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F1C">
        <w:rPr>
          <w:rFonts w:ascii="Times New Roman" w:hAnsi="Times New Roman" w:cs="Times New Roman"/>
          <w:b/>
          <w:sz w:val="24"/>
          <w:szCs w:val="24"/>
        </w:rPr>
        <w:t>Criminology</w:t>
      </w:r>
    </w:p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2F1C" w:rsidRDefault="00692F1C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483" w:rsidRDefault="008526E9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D46483" w:rsidRDefault="008526E9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46483" w:rsidRDefault="008526E9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952341" w:rsidRDefault="008526E9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952341" w:rsidRDefault="008526E9" w:rsidP="00692F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7540B1" w:rsidRDefault="007540B1" w:rsidP="003435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34D18" w:rsidRPr="003435C4" w:rsidRDefault="008526E9" w:rsidP="003435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5C4">
        <w:rPr>
          <w:rFonts w:ascii="Times New Roman" w:hAnsi="Times New Roman" w:cs="Times New Roman"/>
          <w:sz w:val="24"/>
          <w:szCs w:val="24"/>
        </w:rPr>
        <w:lastRenderedPageBreak/>
        <w:t xml:space="preserve">Rothe &amp; Kauzlarich </w:t>
      </w:r>
      <w:r w:rsidR="00DE1696" w:rsidRPr="003435C4">
        <w:rPr>
          <w:rFonts w:ascii="Times New Roman" w:hAnsi="Times New Roman" w:cs="Times New Roman"/>
          <w:sz w:val="24"/>
          <w:szCs w:val="24"/>
        </w:rPr>
        <w:t xml:space="preserve">(2016) have highlighted the different </w:t>
      </w:r>
      <w:r w:rsidR="00792FAE" w:rsidRPr="003435C4">
        <w:rPr>
          <w:rFonts w:ascii="Times New Roman" w:hAnsi="Times New Roman" w:cs="Times New Roman"/>
          <w:sz w:val="24"/>
          <w:szCs w:val="24"/>
        </w:rPr>
        <w:t>types of crime</w:t>
      </w:r>
      <w:r w:rsidR="00D64A42" w:rsidRPr="003435C4">
        <w:rPr>
          <w:rFonts w:ascii="Times New Roman" w:hAnsi="Times New Roman" w:cs="Times New Roman"/>
          <w:sz w:val="24"/>
          <w:szCs w:val="24"/>
        </w:rPr>
        <w:t xml:space="preserve">s: white-collar crime, </w:t>
      </w:r>
      <w:r w:rsidR="00E47768" w:rsidRPr="003435C4">
        <w:rPr>
          <w:rFonts w:ascii="Times New Roman" w:hAnsi="Times New Roman" w:cs="Times New Roman"/>
          <w:sz w:val="24"/>
          <w:szCs w:val="24"/>
        </w:rPr>
        <w:t xml:space="preserve">corporate crimes, financial crimes, </w:t>
      </w:r>
      <w:r w:rsidR="005F6870" w:rsidRPr="003435C4">
        <w:rPr>
          <w:rFonts w:ascii="Times New Roman" w:hAnsi="Times New Roman" w:cs="Times New Roman"/>
          <w:sz w:val="24"/>
          <w:szCs w:val="24"/>
        </w:rPr>
        <w:t>organized crimes and environmental crimes.</w:t>
      </w:r>
      <w:r w:rsidR="005F396C" w:rsidRPr="003435C4">
        <w:rPr>
          <w:rFonts w:ascii="Times New Roman" w:hAnsi="Times New Roman" w:cs="Times New Roman"/>
          <w:sz w:val="24"/>
          <w:szCs w:val="24"/>
        </w:rPr>
        <w:t xml:space="preserve"> </w:t>
      </w:r>
      <w:r w:rsidR="007E2E35" w:rsidRPr="003435C4">
        <w:rPr>
          <w:rFonts w:ascii="Times New Roman" w:hAnsi="Times New Roman" w:cs="Times New Roman"/>
          <w:sz w:val="24"/>
          <w:szCs w:val="24"/>
        </w:rPr>
        <w:t xml:space="preserve">Ideally, these crimes </w:t>
      </w:r>
      <w:r w:rsidR="00697888" w:rsidRPr="003435C4">
        <w:rPr>
          <w:rFonts w:ascii="Times New Roman" w:hAnsi="Times New Roman" w:cs="Times New Roman"/>
          <w:sz w:val="24"/>
          <w:szCs w:val="24"/>
        </w:rPr>
        <w:t xml:space="preserve">have different connections to society's </w:t>
      </w:r>
      <w:r w:rsidR="00D36A11" w:rsidRPr="003435C4">
        <w:rPr>
          <w:rFonts w:ascii="Times New Roman" w:hAnsi="Times New Roman" w:cs="Times New Roman"/>
          <w:sz w:val="24"/>
          <w:szCs w:val="24"/>
        </w:rPr>
        <w:t xml:space="preserve">economic and political structures that </w:t>
      </w:r>
      <w:r w:rsidR="008C5228" w:rsidRPr="003435C4">
        <w:rPr>
          <w:rFonts w:ascii="Times New Roman" w:hAnsi="Times New Roman" w:cs="Times New Roman"/>
          <w:sz w:val="24"/>
          <w:szCs w:val="24"/>
        </w:rPr>
        <w:t xml:space="preserve">affect how </w:t>
      </w:r>
      <w:r w:rsidR="00902DD0" w:rsidRPr="003435C4">
        <w:rPr>
          <w:rFonts w:ascii="Times New Roman" w:hAnsi="Times New Roman" w:cs="Times New Roman"/>
          <w:sz w:val="24"/>
          <w:szCs w:val="24"/>
        </w:rPr>
        <w:t>they</w:t>
      </w:r>
      <w:r w:rsidR="008C5228" w:rsidRPr="003435C4">
        <w:rPr>
          <w:rFonts w:ascii="Times New Roman" w:hAnsi="Times New Roman" w:cs="Times New Roman"/>
          <w:sz w:val="24"/>
          <w:szCs w:val="24"/>
        </w:rPr>
        <w:t xml:space="preserve"> are ha</w:t>
      </w:r>
      <w:r w:rsidR="00DD1799" w:rsidRPr="003435C4">
        <w:rPr>
          <w:rFonts w:ascii="Times New Roman" w:hAnsi="Times New Roman" w:cs="Times New Roman"/>
          <w:sz w:val="24"/>
          <w:szCs w:val="24"/>
        </w:rPr>
        <w:t xml:space="preserve">ndled. </w:t>
      </w:r>
      <w:r w:rsidR="001506F5" w:rsidRPr="003435C4">
        <w:rPr>
          <w:rFonts w:ascii="Times New Roman" w:hAnsi="Times New Roman" w:cs="Times New Roman"/>
          <w:sz w:val="24"/>
          <w:szCs w:val="24"/>
        </w:rPr>
        <w:t>Arguably, the political and the economic forms of a soci</w:t>
      </w:r>
      <w:r w:rsidR="00A27F4A" w:rsidRPr="003435C4">
        <w:rPr>
          <w:rFonts w:ascii="Times New Roman" w:hAnsi="Times New Roman" w:cs="Times New Roman"/>
          <w:sz w:val="24"/>
          <w:szCs w:val="24"/>
        </w:rPr>
        <w:t xml:space="preserve">al impact on the regulations </w:t>
      </w:r>
      <w:r w:rsidR="00596DD8" w:rsidRPr="003435C4">
        <w:rPr>
          <w:rFonts w:ascii="Times New Roman" w:hAnsi="Times New Roman" w:cs="Times New Roman"/>
          <w:sz w:val="24"/>
          <w:szCs w:val="24"/>
        </w:rPr>
        <w:t>and social controls.</w:t>
      </w:r>
      <w:r w:rsidR="00464D3F" w:rsidRPr="003435C4">
        <w:rPr>
          <w:rFonts w:ascii="Times New Roman" w:hAnsi="Times New Roman" w:cs="Times New Roman"/>
          <w:sz w:val="24"/>
          <w:szCs w:val="24"/>
        </w:rPr>
        <w:t xml:space="preserve"> </w:t>
      </w:r>
      <w:r w:rsidR="00BC5F7A" w:rsidRPr="003435C4">
        <w:rPr>
          <w:rFonts w:ascii="Times New Roman" w:hAnsi="Times New Roman" w:cs="Times New Roman"/>
          <w:sz w:val="24"/>
          <w:szCs w:val="24"/>
        </w:rPr>
        <w:t xml:space="preserve">Law and </w:t>
      </w:r>
      <w:r w:rsidR="00231F6A" w:rsidRPr="003435C4">
        <w:rPr>
          <w:rFonts w:ascii="Times New Roman" w:hAnsi="Times New Roman" w:cs="Times New Roman"/>
          <w:sz w:val="24"/>
          <w:szCs w:val="24"/>
        </w:rPr>
        <w:t xml:space="preserve">social and criminal </w:t>
      </w:r>
      <w:r w:rsidR="00FB5855" w:rsidRPr="003435C4">
        <w:rPr>
          <w:rFonts w:ascii="Times New Roman" w:hAnsi="Times New Roman" w:cs="Times New Roman"/>
          <w:sz w:val="24"/>
          <w:szCs w:val="24"/>
        </w:rPr>
        <w:t xml:space="preserve">justice policies </w:t>
      </w:r>
      <w:r w:rsidR="00235C31" w:rsidRPr="003435C4">
        <w:rPr>
          <w:rFonts w:ascii="Times New Roman" w:hAnsi="Times New Roman" w:cs="Times New Roman"/>
          <w:sz w:val="24"/>
          <w:szCs w:val="24"/>
        </w:rPr>
        <w:t xml:space="preserve">do not represent </w:t>
      </w:r>
      <w:r w:rsidR="00147931" w:rsidRPr="003435C4">
        <w:rPr>
          <w:rFonts w:ascii="Times New Roman" w:hAnsi="Times New Roman" w:cs="Times New Roman"/>
          <w:sz w:val="24"/>
          <w:szCs w:val="24"/>
        </w:rPr>
        <w:t>democratic systems' outcomes but are somewhat influenced by political systems</w:t>
      </w:r>
      <w:sdt>
        <w:sdtPr>
          <w:rPr>
            <w:rFonts w:ascii="Times New Roman" w:hAnsi="Times New Roman" w:cs="Times New Roman"/>
            <w:sz w:val="24"/>
            <w:szCs w:val="24"/>
          </w:rPr>
          <w:id w:val="-739164830"/>
          <w:citation/>
        </w:sdtPr>
        <w:sdtEndPr/>
        <w:sdtContent>
          <w:r w:rsidR="006F1E9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F1E9C">
            <w:rPr>
              <w:rFonts w:ascii="Times New Roman" w:hAnsi="Times New Roman" w:cs="Times New Roman"/>
              <w:sz w:val="24"/>
              <w:szCs w:val="24"/>
            </w:rPr>
            <w:instrText xml:space="preserve">CITATION Bak141 \l 1033 </w:instrText>
          </w:r>
          <w:r w:rsidR="006F1E9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F1E9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F1E9C" w:rsidRPr="006F1E9C">
            <w:rPr>
              <w:rFonts w:ascii="Times New Roman" w:hAnsi="Times New Roman" w:cs="Times New Roman"/>
              <w:noProof/>
              <w:sz w:val="24"/>
              <w:szCs w:val="24"/>
            </w:rPr>
            <w:t>(Baker &amp; Hahn, 2016)</w:t>
          </w:r>
          <w:r w:rsidR="006F1E9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47931" w:rsidRPr="003435C4">
        <w:rPr>
          <w:rFonts w:ascii="Times New Roman" w:hAnsi="Times New Roman" w:cs="Times New Roman"/>
          <w:sz w:val="24"/>
          <w:szCs w:val="24"/>
        </w:rPr>
        <w:t>.</w:t>
      </w:r>
      <w:r w:rsidR="00CE5AA2" w:rsidRPr="003435C4">
        <w:rPr>
          <w:rFonts w:ascii="Times New Roman" w:hAnsi="Times New Roman" w:cs="Times New Roman"/>
          <w:sz w:val="24"/>
          <w:szCs w:val="24"/>
        </w:rPr>
        <w:t xml:space="preserve"> </w:t>
      </w:r>
      <w:r w:rsidR="00101419" w:rsidRPr="003435C4">
        <w:rPr>
          <w:rFonts w:ascii="Times New Roman" w:hAnsi="Times New Roman" w:cs="Times New Roman"/>
          <w:sz w:val="24"/>
          <w:szCs w:val="24"/>
        </w:rPr>
        <w:t xml:space="preserve">Criminological and conceptual theories </w:t>
      </w:r>
      <w:r w:rsidR="007C2994" w:rsidRPr="003435C4">
        <w:rPr>
          <w:rFonts w:ascii="Times New Roman" w:hAnsi="Times New Roman" w:cs="Times New Roman"/>
          <w:sz w:val="24"/>
          <w:szCs w:val="24"/>
        </w:rPr>
        <w:t xml:space="preserve">have observed that </w:t>
      </w:r>
      <w:r w:rsidR="006206FA" w:rsidRPr="003435C4">
        <w:rPr>
          <w:rFonts w:ascii="Times New Roman" w:hAnsi="Times New Roman" w:cs="Times New Roman"/>
          <w:sz w:val="24"/>
          <w:szCs w:val="24"/>
        </w:rPr>
        <w:t xml:space="preserve">state and corporate crimes </w:t>
      </w:r>
      <w:r w:rsidR="00AD7823" w:rsidRPr="003435C4">
        <w:rPr>
          <w:rFonts w:ascii="Times New Roman" w:hAnsi="Times New Roman" w:cs="Times New Roman"/>
          <w:sz w:val="24"/>
          <w:szCs w:val="24"/>
        </w:rPr>
        <w:t xml:space="preserve">have continued to be carried out within the contexts of the neoliberal </w:t>
      </w:r>
      <w:r w:rsidR="00A120FF" w:rsidRPr="003435C4">
        <w:rPr>
          <w:rFonts w:ascii="Times New Roman" w:hAnsi="Times New Roman" w:cs="Times New Roman"/>
          <w:sz w:val="24"/>
          <w:szCs w:val="24"/>
        </w:rPr>
        <w:t>capitalistic system.</w:t>
      </w:r>
      <w:r w:rsidR="00C013AA" w:rsidRPr="003435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0022" w:rsidRPr="003435C4" w:rsidRDefault="008526E9" w:rsidP="003435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5C4">
        <w:rPr>
          <w:rFonts w:ascii="Times New Roman" w:hAnsi="Times New Roman" w:cs="Times New Roman"/>
          <w:sz w:val="24"/>
          <w:szCs w:val="24"/>
        </w:rPr>
        <w:t xml:space="preserve">Global companies like google </w:t>
      </w:r>
      <w:r w:rsidR="00F1124D" w:rsidRPr="003435C4">
        <w:rPr>
          <w:rFonts w:ascii="Times New Roman" w:hAnsi="Times New Roman" w:cs="Times New Roman"/>
          <w:sz w:val="24"/>
          <w:szCs w:val="24"/>
        </w:rPr>
        <w:t xml:space="preserve">can </w:t>
      </w:r>
      <w:r w:rsidR="00EA4D51" w:rsidRPr="003435C4">
        <w:rPr>
          <w:rFonts w:ascii="Times New Roman" w:hAnsi="Times New Roman" w:cs="Times New Roman"/>
          <w:sz w:val="24"/>
          <w:szCs w:val="24"/>
        </w:rPr>
        <w:t>easily</w:t>
      </w:r>
      <w:r w:rsidR="00F1124D" w:rsidRPr="003435C4">
        <w:rPr>
          <w:rFonts w:ascii="Times New Roman" w:hAnsi="Times New Roman" w:cs="Times New Roman"/>
          <w:sz w:val="24"/>
          <w:szCs w:val="24"/>
        </w:rPr>
        <w:t xml:space="preserve"> be involved in financial crimes </w:t>
      </w:r>
      <w:r w:rsidR="00EA4D51" w:rsidRPr="003435C4">
        <w:rPr>
          <w:rFonts w:ascii="Times New Roman" w:hAnsi="Times New Roman" w:cs="Times New Roman"/>
          <w:sz w:val="24"/>
          <w:szCs w:val="24"/>
        </w:rPr>
        <w:t>considering their levels of global outreach.</w:t>
      </w:r>
      <w:r w:rsidR="00313595" w:rsidRPr="003435C4">
        <w:rPr>
          <w:rFonts w:ascii="Times New Roman" w:hAnsi="Times New Roman" w:cs="Times New Roman"/>
          <w:sz w:val="24"/>
          <w:szCs w:val="24"/>
        </w:rPr>
        <w:t xml:space="preserve"> Besides, most of these </w:t>
      </w:r>
      <w:r w:rsidR="007C5E91" w:rsidRPr="003435C4">
        <w:rPr>
          <w:rFonts w:ascii="Times New Roman" w:hAnsi="Times New Roman" w:cs="Times New Roman"/>
          <w:sz w:val="24"/>
          <w:szCs w:val="24"/>
        </w:rPr>
        <w:t>big corporations lack corporate transparency</w:t>
      </w:r>
      <w:r w:rsidR="00A750A6" w:rsidRPr="003435C4">
        <w:rPr>
          <w:rFonts w:ascii="Times New Roman" w:hAnsi="Times New Roman" w:cs="Times New Roman"/>
          <w:sz w:val="24"/>
          <w:szCs w:val="24"/>
        </w:rPr>
        <w:t xml:space="preserve"> and can </w:t>
      </w:r>
      <w:r w:rsidR="00253412" w:rsidRPr="003435C4">
        <w:rPr>
          <w:rFonts w:ascii="Times New Roman" w:hAnsi="Times New Roman" w:cs="Times New Roman"/>
          <w:sz w:val="24"/>
          <w:szCs w:val="24"/>
        </w:rPr>
        <w:t>easily</w:t>
      </w:r>
      <w:r w:rsidR="00A750A6" w:rsidRPr="003435C4">
        <w:rPr>
          <w:rFonts w:ascii="Times New Roman" w:hAnsi="Times New Roman" w:cs="Times New Roman"/>
          <w:sz w:val="24"/>
          <w:szCs w:val="24"/>
        </w:rPr>
        <w:t xml:space="preserve"> </w:t>
      </w:r>
      <w:r w:rsidR="00253412" w:rsidRPr="003435C4">
        <w:rPr>
          <w:rFonts w:ascii="Times New Roman" w:hAnsi="Times New Roman" w:cs="Times New Roman"/>
          <w:sz w:val="24"/>
          <w:szCs w:val="24"/>
        </w:rPr>
        <w:t>commit</w:t>
      </w:r>
      <w:r w:rsidR="00A750A6" w:rsidRPr="003435C4">
        <w:rPr>
          <w:rFonts w:ascii="Times New Roman" w:hAnsi="Times New Roman" w:cs="Times New Roman"/>
          <w:sz w:val="24"/>
          <w:szCs w:val="24"/>
        </w:rPr>
        <w:t xml:space="preserve"> financial crimes.</w:t>
      </w:r>
      <w:r w:rsidR="003E4DCB" w:rsidRPr="003435C4">
        <w:rPr>
          <w:rFonts w:ascii="Times New Roman" w:hAnsi="Times New Roman" w:cs="Times New Roman"/>
          <w:sz w:val="24"/>
          <w:szCs w:val="24"/>
        </w:rPr>
        <w:t xml:space="preserve"> </w:t>
      </w:r>
      <w:r w:rsidR="00EB5B37" w:rsidRPr="003435C4">
        <w:rPr>
          <w:rFonts w:ascii="Times New Roman" w:hAnsi="Times New Roman" w:cs="Times New Roman"/>
          <w:sz w:val="24"/>
          <w:szCs w:val="24"/>
        </w:rPr>
        <w:t xml:space="preserve">Corporate crimes have continued to </w:t>
      </w:r>
      <w:r w:rsidR="00030F06" w:rsidRPr="003435C4">
        <w:rPr>
          <w:rFonts w:ascii="Times New Roman" w:hAnsi="Times New Roman" w:cs="Times New Roman"/>
          <w:sz w:val="24"/>
          <w:szCs w:val="24"/>
        </w:rPr>
        <w:t xml:space="preserve">receive little attention because </w:t>
      </w:r>
      <w:r w:rsidR="00253412" w:rsidRPr="003435C4">
        <w:rPr>
          <w:rFonts w:ascii="Times New Roman" w:hAnsi="Times New Roman" w:cs="Times New Roman"/>
          <w:sz w:val="24"/>
          <w:szCs w:val="24"/>
        </w:rPr>
        <w:t>of various factors</w:t>
      </w:r>
      <w:r w:rsidR="00A669B7" w:rsidRPr="003435C4">
        <w:rPr>
          <w:rFonts w:ascii="Times New Roman" w:hAnsi="Times New Roman" w:cs="Times New Roman"/>
          <w:sz w:val="24"/>
          <w:szCs w:val="24"/>
        </w:rPr>
        <w:t xml:space="preserve">: </w:t>
      </w:r>
      <w:r w:rsidR="00F55B21" w:rsidRPr="003435C4">
        <w:rPr>
          <w:rFonts w:ascii="Times New Roman" w:hAnsi="Times New Roman" w:cs="Times New Roman"/>
          <w:sz w:val="24"/>
          <w:szCs w:val="24"/>
        </w:rPr>
        <w:t xml:space="preserve">these offences are usually difficult to prosecute </w:t>
      </w:r>
      <w:r w:rsidR="00622212" w:rsidRPr="003435C4">
        <w:rPr>
          <w:rFonts w:ascii="Times New Roman" w:hAnsi="Times New Roman" w:cs="Times New Roman"/>
          <w:sz w:val="24"/>
          <w:szCs w:val="24"/>
        </w:rPr>
        <w:t xml:space="preserve">because the perpetrators use very sophisticated </w:t>
      </w:r>
      <w:r w:rsidR="00A21732" w:rsidRPr="003435C4">
        <w:rPr>
          <w:rFonts w:ascii="Times New Roman" w:hAnsi="Times New Roman" w:cs="Times New Roman"/>
          <w:sz w:val="24"/>
          <w:szCs w:val="24"/>
        </w:rPr>
        <w:t xml:space="preserve">means to conceal </w:t>
      </w:r>
      <w:r w:rsidR="005E5D32" w:rsidRPr="003435C4">
        <w:rPr>
          <w:rFonts w:ascii="Times New Roman" w:hAnsi="Times New Roman" w:cs="Times New Roman"/>
          <w:sz w:val="24"/>
          <w:szCs w:val="24"/>
        </w:rPr>
        <w:t>them</w:t>
      </w:r>
      <w:r w:rsidR="00D730BB" w:rsidRPr="003435C4">
        <w:rPr>
          <w:rFonts w:ascii="Times New Roman" w:hAnsi="Times New Roman" w:cs="Times New Roman"/>
          <w:sz w:val="24"/>
          <w:szCs w:val="24"/>
        </w:rPr>
        <w:t xml:space="preserve">. The perpetrators of these crimes </w:t>
      </w:r>
      <w:r w:rsidR="001C2CD6" w:rsidRPr="003435C4">
        <w:rPr>
          <w:rFonts w:ascii="Times New Roman" w:hAnsi="Times New Roman" w:cs="Times New Roman"/>
          <w:sz w:val="24"/>
          <w:szCs w:val="24"/>
        </w:rPr>
        <w:t xml:space="preserve">can also afford </w:t>
      </w:r>
      <w:r w:rsidR="00C260B3" w:rsidRPr="003435C4">
        <w:rPr>
          <w:rFonts w:ascii="Times New Roman" w:hAnsi="Times New Roman" w:cs="Times New Roman"/>
          <w:sz w:val="24"/>
          <w:szCs w:val="24"/>
        </w:rPr>
        <w:t xml:space="preserve">the best lawyers </w:t>
      </w:r>
      <w:r w:rsidR="00880515" w:rsidRPr="003435C4">
        <w:rPr>
          <w:rFonts w:ascii="Times New Roman" w:hAnsi="Times New Roman" w:cs="Times New Roman"/>
          <w:sz w:val="24"/>
          <w:szCs w:val="24"/>
        </w:rPr>
        <w:t xml:space="preserve">with subsequent help of the political class to sway the </w:t>
      </w:r>
      <w:r w:rsidR="008D5F81" w:rsidRPr="003435C4">
        <w:rPr>
          <w:rFonts w:ascii="Times New Roman" w:hAnsi="Times New Roman" w:cs="Times New Roman"/>
          <w:sz w:val="24"/>
          <w:szCs w:val="24"/>
        </w:rPr>
        <w:t>prosecutors and the judges to their side and, if need be, bribe them.</w:t>
      </w:r>
      <w:r w:rsidR="002626C0" w:rsidRPr="003435C4">
        <w:rPr>
          <w:rFonts w:ascii="Times New Roman" w:hAnsi="Times New Roman" w:cs="Times New Roman"/>
          <w:sz w:val="24"/>
          <w:szCs w:val="24"/>
        </w:rPr>
        <w:t xml:space="preserve"> Similarly</w:t>
      </w:r>
      <w:r w:rsidR="00914DD8" w:rsidRPr="003435C4">
        <w:rPr>
          <w:rFonts w:ascii="Times New Roman" w:hAnsi="Times New Roman" w:cs="Times New Roman"/>
          <w:sz w:val="24"/>
          <w:szCs w:val="24"/>
        </w:rPr>
        <w:t xml:space="preserve">, due to the class bias, </w:t>
      </w:r>
      <w:r w:rsidR="00EF1423" w:rsidRPr="003435C4">
        <w:rPr>
          <w:rFonts w:ascii="Times New Roman" w:hAnsi="Times New Roman" w:cs="Times New Roman"/>
          <w:sz w:val="24"/>
          <w:szCs w:val="24"/>
        </w:rPr>
        <w:t xml:space="preserve">the courts have </w:t>
      </w:r>
      <w:r w:rsidRPr="003435C4">
        <w:rPr>
          <w:rFonts w:ascii="Times New Roman" w:hAnsi="Times New Roman" w:cs="Times New Roman"/>
          <w:sz w:val="24"/>
          <w:szCs w:val="24"/>
        </w:rPr>
        <w:t>always</w:t>
      </w:r>
      <w:r w:rsidR="002146D7" w:rsidRPr="003435C4">
        <w:rPr>
          <w:rFonts w:ascii="Times New Roman" w:hAnsi="Times New Roman" w:cs="Times New Roman"/>
          <w:sz w:val="24"/>
          <w:szCs w:val="24"/>
        </w:rPr>
        <w:t xml:space="preserve"> worked to their </w:t>
      </w:r>
      <w:r w:rsidRPr="003435C4">
        <w:rPr>
          <w:rFonts w:ascii="Times New Roman" w:hAnsi="Times New Roman" w:cs="Times New Roman"/>
          <w:sz w:val="24"/>
          <w:szCs w:val="24"/>
        </w:rPr>
        <w:t>advantage</w:t>
      </w:r>
      <w:r w:rsidR="002146D7" w:rsidRPr="003435C4">
        <w:rPr>
          <w:rFonts w:ascii="Times New Roman" w:hAnsi="Times New Roman" w:cs="Times New Roman"/>
          <w:sz w:val="24"/>
          <w:szCs w:val="24"/>
        </w:rPr>
        <w:t xml:space="preserve">. For these reasons, </w:t>
      </w:r>
      <w:r w:rsidR="00BD1F59" w:rsidRPr="003435C4">
        <w:rPr>
          <w:rFonts w:ascii="Times New Roman" w:hAnsi="Times New Roman" w:cs="Times New Roman"/>
          <w:sz w:val="24"/>
          <w:szCs w:val="24"/>
        </w:rPr>
        <w:t>street crimes are ever given much attention compared to corporate and white-collar crimes.</w:t>
      </w:r>
      <w:r w:rsidRPr="003435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E16" w:rsidRDefault="008526E9" w:rsidP="003435C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5C4">
        <w:rPr>
          <w:rFonts w:ascii="Times New Roman" w:hAnsi="Times New Roman" w:cs="Times New Roman"/>
          <w:sz w:val="24"/>
          <w:szCs w:val="24"/>
        </w:rPr>
        <w:t xml:space="preserve">The Exxon Valdez and BP Deep Water Horizon oil crimes </w:t>
      </w:r>
      <w:r w:rsidRPr="003435C4">
        <w:rPr>
          <w:rFonts w:ascii="Times New Roman" w:hAnsi="Times New Roman" w:cs="Times New Roman"/>
          <w:sz w:val="24"/>
          <w:szCs w:val="24"/>
        </w:rPr>
        <w:t xml:space="preserve">have developed the concept </w:t>
      </w:r>
      <w:r w:rsidR="009E1009" w:rsidRPr="003435C4">
        <w:rPr>
          <w:rFonts w:ascii="Times New Roman" w:hAnsi="Times New Roman" w:cs="Times New Roman"/>
          <w:sz w:val="24"/>
          <w:szCs w:val="24"/>
        </w:rPr>
        <w:t>of state-corporate environmental crimes.</w:t>
      </w:r>
      <w:r w:rsidR="00D91C1B" w:rsidRPr="003435C4">
        <w:rPr>
          <w:rFonts w:ascii="Times New Roman" w:hAnsi="Times New Roman" w:cs="Times New Roman"/>
          <w:sz w:val="24"/>
          <w:szCs w:val="24"/>
        </w:rPr>
        <w:t xml:space="preserve"> </w:t>
      </w:r>
      <w:r w:rsidR="00B65B01" w:rsidRPr="003435C4">
        <w:rPr>
          <w:rFonts w:ascii="Times New Roman" w:hAnsi="Times New Roman" w:cs="Times New Roman"/>
          <w:sz w:val="24"/>
          <w:szCs w:val="24"/>
        </w:rPr>
        <w:t xml:space="preserve">On both occasions, government agencies </w:t>
      </w:r>
      <w:r w:rsidR="00FA5705" w:rsidRPr="003435C4">
        <w:rPr>
          <w:rFonts w:ascii="Times New Roman" w:hAnsi="Times New Roman" w:cs="Times New Roman"/>
          <w:sz w:val="24"/>
          <w:szCs w:val="24"/>
        </w:rPr>
        <w:t>functioned in coordination with the</w:t>
      </w:r>
      <w:r w:rsidR="00E5566E" w:rsidRPr="003435C4">
        <w:rPr>
          <w:rFonts w:ascii="Times New Roman" w:hAnsi="Times New Roman" w:cs="Times New Roman"/>
          <w:sz w:val="24"/>
          <w:szCs w:val="24"/>
        </w:rPr>
        <w:t xml:space="preserve"> companies </w:t>
      </w:r>
      <w:r w:rsidR="00466726" w:rsidRPr="003435C4">
        <w:rPr>
          <w:rFonts w:ascii="Times New Roman" w:hAnsi="Times New Roman" w:cs="Times New Roman"/>
          <w:sz w:val="24"/>
          <w:szCs w:val="24"/>
        </w:rPr>
        <w:t>to systematically conceal the spill's environmental damage</w:t>
      </w:r>
      <w:r w:rsidR="00130247" w:rsidRPr="003435C4">
        <w:rPr>
          <w:rFonts w:ascii="Times New Roman" w:hAnsi="Times New Roman" w:cs="Times New Roman"/>
          <w:sz w:val="24"/>
          <w:szCs w:val="24"/>
        </w:rPr>
        <w:t xml:space="preserve"> through various means</w:t>
      </w:r>
      <w:sdt>
        <w:sdtPr>
          <w:rPr>
            <w:rFonts w:ascii="Times New Roman" w:hAnsi="Times New Roman" w:cs="Times New Roman"/>
            <w:sz w:val="24"/>
            <w:szCs w:val="24"/>
          </w:rPr>
          <w:id w:val="328254098"/>
          <w:citation/>
        </w:sdtPr>
        <w:sdtEndPr/>
        <w:sdtContent>
          <w:r w:rsidR="00801C8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01C88">
            <w:rPr>
              <w:rFonts w:ascii="Times New Roman" w:hAnsi="Times New Roman" w:cs="Times New Roman"/>
              <w:sz w:val="24"/>
              <w:szCs w:val="24"/>
            </w:rPr>
            <w:instrText xml:space="preserve">CITATION Bra16 \l 1033 </w:instrText>
          </w:r>
          <w:r w:rsidR="00801C8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01C8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801C88" w:rsidRPr="00801C88">
            <w:rPr>
              <w:rFonts w:ascii="Times New Roman" w:hAnsi="Times New Roman" w:cs="Times New Roman"/>
              <w:noProof/>
              <w:sz w:val="24"/>
              <w:szCs w:val="24"/>
            </w:rPr>
            <w:t>(Bradshaw, 2014)</w:t>
          </w:r>
          <w:r w:rsidR="00801C8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30247" w:rsidRPr="003435C4">
        <w:rPr>
          <w:rFonts w:ascii="Times New Roman" w:hAnsi="Times New Roman" w:cs="Times New Roman"/>
          <w:sz w:val="24"/>
          <w:szCs w:val="24"/>
        </w:rPr>
        <w:t>.</w:t>
      </w:r>
      <w:r w:rsidR="0058395B" w:rsidRPr="003435C4">
        <w:rPr>
          <w:rFonts w:ascii="Times New Roman" w:hAnsi="Times New Roman" w:cs="Times New Roman"/>
          <w:sz w:val="24"/>
          <w:szCs w:val="24"/>
        </w:rPr>
        <w:t xml:space="preserve"> </w:t>
      </w:r>
      <w:r w:rsidR="004A545B" w:rsidRPr="003435C4">
        <w:rPr>
          <w:rFonts w:ascii="Times New Roman" w:hAnsi="Times New Roman" w:cs="Times New Roman"/>
          <w:sz w:val="24"/>
          <w:szCs w:val="24"/>
        </w:rPr>
        <w:t xml:space="preserve">In combination, the two incidents </w:t>
      </w:r>
      <w:r w:rsidR="007015F3" w:rsidRPr="003435C4">
        <w:rPr>
          <w:rFonts w:ascii="Times New Roman" w:hAnsi="Times New Roman" w:cs="Times New Roman"/>
          <w:sz w:val="24"/>
          <w:szCs w:val="24"/>
        </w:rPr>
        <w:t xml:space="preserve">constitute a state-corporate cover-up </w:t>
      </w:r>
      <w:r w:rsidR="00A104FC" w:rsidRPr="003435C4">
        <w:rPr>
          <w:rFonts w:ascii="Times New Roman" w:hAnsi="Times New Roman" w:cs="Times New Roman"/>
          <w:sz w:val="24"/>
          <w:szCs w:val="24"/>
        </w:rPr>
        <w:t>of environmental crimes</w:t>
      </w:r>
      <w:r w:rsidR="00D57D21" w:rsidRPr="003435C4">
        <w:rPr>
          <w:rFonts w:ascii="Times New Roman" w:hAnsi="Times New Roman" w:cs="Times New Roman"/>
          <w:sz w:val="24"/>
          <w:szCs w:val="24"/>
        </w:rPr>
        <w:t xml:space="preserve"> in the US.</w:t>
      </w:r>
      <w:r w:rsidR="009A6CD5" w:rsidRPr="003435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3EA" w:rsidRDefault="008526E9" w:rsidP="00DB7E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5C4">
        <w:rPr>
          <w:rFonts w:ascii="Times New Roman" w:hAnsi="Times New Roman" w:cs="Times New Roman"/>
          <w:sz w:val="24"/>
          <w:szCs w:val="24"/>
        </w:rPr>
        <w:lastRenderedPageBreak/>
        <w:t xml:space="preserve">Analysts have observed that both events were </w:t>
      </w:r>
      <w:r w:rsidR="00FB0C6F" w:rsidRPr="003435C4">
        <w:rPr>
          <w:rFonts w:ascii="Times New Roman" w:hAnsi="Times New Roman" w:cs="Times New Roman"/>
          <w:sz w:val="24"/>
          <w:szCs w:val="24"/>
        </w:rPr>
        <w:t xml:space="preserve">avoidable </w:t>
      </w:r>
      <w:r w:rsidR="00737F75" w:rsidRPr="003435C4">
        <w:rPr>
          <w:rFonts w:ascii="Times New Roman" w:hAnsi="Times New Roman" w:cs="Times New Roman"/>
          <w:sz w:val="24"/>
          <w:szCs w:val="24"/>
        </w:rPr>
        <w:t xml:space="preserve">and that industry and government failures </w:t>
      </w:r>
      <w:r w:rsidR="00C55BDA" w:rsidRPr="003435C4">
        <w:rPr>
          <w:rFonts w:ascii="Times New Roman" w:hAnsi="Times New Roman" w:cs="Times New Roman"/>
          <w:sz w:val="24"/>
          <w:szCs w:val="24"/>
        </w:rPr>
        <w:t>to address risk management characterized both events.</w:t>
      </w:r>
      <w:r w:rsidR="000B202F" w:rsidRPr="003435C4">
        <w:rPr>
          <w:rFonts w:ascii="Times New Roman" w:hAnsi="Times New Roman" w:cs="Times New Roman"/>
          <w:sz w:val="24"/>
          <w:szCs w:val="24"/>
        </w:rPr>
        <w:t xml:space="preserve"> The rise in technology has significantly increased </w:t>
      </w:r>
      <w:r w:rsidR="00D32859" w:rsidRPr="003435C4">
        <w:rPr>
          <w:rFonts w:ascii="Times New Roman" w:hAnsi="Times New Roman" w:cs="Times New Roman"/>
          <w:sz w:val="24"/>
          <w:szCs w:val="24"/>
        </w:rPr>
        <w:t xml:space="preserve">the corporation’s ability to </w:t>
      </w:r>
      <w:r w:rsidR="00DA725B" w:rsidRPr="003435C4">
        <w:rPr>
          <w:rFonts w:ascii="Times New Roman" w:hAnsi="Times New Roman" w:cs="Times New Roman"/>
          <w:sz w:val="24"/>
          <w:szCs w:val="24"/>
        </w:rPr>
        <w:t xml:space="preserve">commit crimes. </w:t>
      </w:r>
      <w:r w:rsidR="00E401C0" w:rsidRPr="003435C4">
        <w:rPr>
          <w:rFonts w:ascii="Times New Roman" w:hAnsi="Times New Roman" w:cs="Times New Roman"/>
          <w:sz w:val="24"/>
          <w:szCs w:val="24"/>
        </w:rPr>
        <w:t xml:space="preserve"> This is because organizations can </w:t>
      </w:r>
      <w:r w:rsidR="0080647A" w:rsidRPr="003435C4">
        <w:rPr>
          <w:rFonts w:ascii="Times New Roman" w:hAnsi="Times New Roman" w:cs="Times New Roman"/>
          <w:sz w:val="24"/>
          <w:szCs w:val="24"/>
        </w:rPr>
        <w:t>now use high-end technology to commit and conceal their crimes</w:t>
      </w:r>
      <w:sdt>
        <w:sdtPr>
          <w:rPr>
            <w:rFonts w:ascii="Times New Roman" w:hAnsi="Times New Roman" w:cs="Times New Roman"/>
            <w:sz w:val="24"/>
            <w:szCs w:val="24"/>
          </w:rPr>
          <w:id w:val="844909738"/>
          <w:citation/>
        </w:sdtPr>
        <w:sdtEndPr/>
        <w:sdtContent>
          <w:r w:rsidR="009C68D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C68D7">
            <w:rPr>
              <w:rFonts w:ascii="Times New Roman" w:hAnsi="Times New Roman" w:cs="Times New Roman"/>
              <w:sz w:val="24"/>
              <w:szCs w:val="24"/>
            </w:rPr>
            <w:instrText xml:space="preserve"> CITATION Ber18 \l 1033 </w:instrText>
          </w:r>
          <w:r w:rsidR="009C68D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C68D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C68D7" w:rsidRPr="009C68D7">
            <w:rPr>
              <w:rFonts w:ascii="Times New Roman" w:hAnsi="Times New Roman" w:cs="Times New Roman"/>
              <w:noProof/>
              <w:sz w:val="24"/>
              <w:szCs w:val="24"/>
            </w:rPr>
            <w:t>(Berghoff &amp; Spiekermann, 2018)</w:t>
          </w:r>
          <w:r w:rsidR="009C68D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0647A" w:rsidRPr="003435C4">
        <w:rPr>
          <w:rFonts w:ascii="Times New Roman" w:hAnsi="Times New Roman" w:cs="Times New Roman"/>
          <w:sz w:val="24"/>
          <w:szCs w:val="24"/>
        </w:rPr>
        <w:t>.</w:t>
      </w:r>
      <w:r w:rsidR="00DB3115" w:rsidRPr="003435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26E9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7E16" w:rsidRDefault="008526E9" w:rsidP="005954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6030B" w:rsidRDefault="008526E9" w:rsidP="00FD100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6030B">
        <w:rPr>
          <w:rFonts w:ascii="Times New Roman" w:hAnsi="Times New Roman" w:cs="Times New Roman"/>
          <w:sz w:val="24"/>
          <w:szCs w:val="24"/>
        </w:rPr>
        <w:t>Rothe, D., &amp; Kauzlarich, D. (2016). Crimes of the Powerful: An introduction. Routledge.</w:t>
      </w:r>
    </w:p>
    <w:p w:rsidR="003B07BC" w:rsidRDefault="008526E9" w:rsidP="00FD100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3B07BC">
        <w:rPr>
          <w:rFonts w:ascii="Times New Roman" w:hAnsi="Times New Roman" w:cs="Times New Roman"/>
          <w:sz w:val="24"/>
          <w:szCs w:val="24"/>
        </w:rPr>
        <w:t>Berghoff, H., &amp; Spiekermann, U. (2018). Shady business: On the history of white-collar crime.</w:t>
      </w:r>
    </w:p>
    <w:p w:rsidR="004F0509" w:rsidRDefault="008526E9" w:rsidP="00FD100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F0509">
        <w:rPr>
          <w:rFonts w:ascii="Times New Roman" w:hAnsi="Times New Roman" w:cs="Times New Roman"/>
          <w:sz w:val="24"/>
          <w:szCs w:val="24"/>
        </w:rPr>
        <w:t xml:space="preserve">Bradshaw, E. A. (2014). </w:t>
      </w:r>
      <w:r w:rsidRPr="004F0509">
        <w:rPr>
          <w:rFonts w:ascii="Times New Roman" w:hAnsi="Times New Roman" w:cs="Times New Roman"/>
          <w:sz w:val="24"/>
          <w:szCs w:val="24"/>
        </w:rPr>
        <w:t>State-corporate environmental cover-up: The response to the 2010 Gulf of Mexico oil spill. State Crime Journal, 3(2), 163-181.</w:t>
      </w:r>
    </w:p>
    <w:p w:rsidR="004F0509" w:rsidRDefault="008526E9" w:rsidP="00FD1004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F0509">
        <w:rPr>
          <w:rFonts w:ascii="Times New Roman" w:hAnsi="Times New Roman" w:cs="Times New Roman"/>
          <w:sz w:val="24"/>
          <w:szCs w:val="24"/>
        </w:rPr>
        <w:t xml:space="preserve">Baker, B. E., &amp; Hahn, B. (2016). The Cotton Kings: Capitalism and Corruption in Turn-of-the-Century New York and New Orleans. </w:t>
      </w:r>
      <w:r w:rsidRPr="004F0509">
        <w:rPr>
          <w:rFonts w:ascii="Times New Roman" w:hAnsi="Times New Roman" w:cs="Times New Roman"/>
          <w:sz w:val="24"/>
          <w:szCs w:val="24"/>
        </w:rPr>
        <w:t>Oxford University Press.</w:t>
      </w:r>
    </w:p>
    <w:sectPr w:rsidR="004F0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57"/>
    <w:rsid w:val="00030F06"/>
    <w:rsid w:val="000A21AF"/>
    <w:rsid w:val="000B202F"/>
    <w:rsid w:val="00101419"/>
    <w:rsid w:val="00130247"/>
    <w:rsid w:val="00147931"/>
    <w:rsid w:val="001506F5"/>
    <w:rsid w:val="001603EA"/>
    <w:rsid w:val="001C2CD6"/>
    <w:rsid w:val="002146D7"/>
    <w:rsid w:val="00231F6A"/>
    <w:rsid w:val="00234D18"/>
    <w:rsid w:val="00235C31"/>
    <w:rsid w:val="00253412"/>
    <w:rsid w:val="002626C0"/>
    <w:rsid w:val="00313595"/>
    <w:rsid w:val="003435C4"/>
    <w:rsid w:val="003B07BC"/>
    <w:rsid w:val="003E4DCB"/>
    <w:rsid w:val="00464D3F"/>
    <w:rsid w:val="00466726"/>
    <w:rsid w:val="0048627C"/>
    <w:rsid w:val="004A545B"/>
    <w:rsid w:val="004F0509"/>
    <w:rsid w:val="0058395B"/>
    <w:rsid w:val="0059544A"/>
    <w:rsid w:val="00596DD8"/>
    <w:rsid w:val="005A096F"/>
    <w:rsid w:val="005E5D32"/>
    <w:rsid w:val="005F396C"/>
    <w:rsid w:val="005F6870"/>
    <w:rsid w:val="006028F0"/>
    <w:rsid w:val="006206FA"/>
    <w:rsid w:val="00622212"/>
    <w:rsid w:val="00692F1C"/>
    <w:rsid w:val="00697888"/>
    <w:rsid w:val="006F1E9C"/>
    <w:rsid w:val="007015F3"/>
    <w:rsid w:val="00737F75"/>
    <w:rsid w:val="00743340"/>
    <w:rsid w:val="007540B1"/>
    <w:rsid w:val="00792FAE"/>
    <w:rsid w:val="007C2994"/>
    <w:rsid w:val="007C5E91"/>
    <w:rsid w:val="007E2E35"/>
    <w:rsid w:val="00801C88"/>
    <w:rsid w:val="00803196"/>
    <w:rsid w:val="0080647A"/>
    <w:rsid w:val="008526E9"/>
    <w:rsid w:val="00880515"/>
    <w:rsid w:val="00891205"/>
    <w:rsid w:val="008B76B4"/>
    <w:rsid w:val="008C5228"/>
    <w:rsid w:val="008D5F81"/>
    <w:rsid w:val="009007E6"/>
    <w:rsid w:val="00902DD0"/>
    <w:rsid w:val="00905C57"/>
    <w:rsid w:val="00914DD8"/>
    <w:rsid w:val="00952341"/>
    <w:rsid w:val="009A6CD5"/>
    <w:rsid w:val="009C68D7"/>
    <w:rsid w:val="009E1009"/>
    <w:rsid w:val="00A104FC"/>
    <w:rsid w:val="00A120FF"/>
    <w:rsid w:val="00A21732"/>
    <w:rsid w:val="00A27F4A"/>
    <w:rsid w:val="00A669B7"/>
    <w:rsid w:val="00A750A6"/>
    <w:rsid w:val="00A86341"/>
    <w:rsid w:val="00AD7823"/>
    <w:rsid w:val="00B65B01"/>
    <w:rsid w:val="00BC5F7A"/>
    <w:rsid w:val="00BD1F59"/>
    <w:rsid w:val="00BE0022"/>
    <w:rsid w:val="00C013AA"/>
    <w:rsid w:val="00C260B3"/>
    <w:rsid w:val="00C55BDA"/>
    <w:rsid w:val="00C751DF"/>
    <w:rsid w:val="00CC01EC"/>
    <w:rsid w:val="00CE5AA2"/>
    <w:rsid w:val="00D176F7"/>
    <w:rsid w:val="00D2001E"/>
    <w:rsid w:val="00D32859"/>
    <w:rsid w:val="00D36A11"/>
    <w:rsid w:val="00D46483"/>
    <w:rsid w:val="00D57D21"/>
    <w:rsid w:val="00D64A42"/>
    <w:rsid w:val="00D730BB"/>
    <w:rsid w:val="00D91C1B"/>
    <w:rsid w:val="00DA725B"/>
    <w:rsid w:val="00DB3115"/>
    <w:rsid w:val="00DB7E16"/>
    <w:rsid w:val="00DC50BA"/>
    <w:rsid w:val="00DD1799"/>
    <w:rsid w:val="00DE1696"/>
    <w:rsid w:val="00E401C0"/>
    <w:rsid w:val="00E47768"/>
    <w:rsid w:val="00E5566E"/>
    <w:rsid w:val="00E6030B"/>
    <w:rsid w:val="00EA4D51"/>
    <w:rsid w:val="00EB5B37"/>
    <w:rsid w:val="00EC6348"/>
    <w:rsid w:val="00EF1423"/>
    <w:rsid w:val="00F1124D"/>
    <w:rsid w:val="00F55B21"/>
    <w:rsid w:val="00FA5705"/>
    <w:rsid w:val="00FB0C6F"/>
    <w:rsid w:val="00FB5855"/>
    <w:rsid w:val="00FD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5A04B"/>
  <w15:chartTrackingRefBased/>
  <w15:docId w15:val="{75A959B3-59E4-45F9-B109-58675DEC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51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Ber18</b:Tag>
    <b:SourceType>BookSection</b:SourceType>
    <b:Guid>{BBE4797E-ECB8-40BC-BC91-9F3EEBB17811}</b:Guid>
    <b:Author>
      <b:Author>
        <b:Corporate>Berghoff &amp; Spiekermann</b:Corporate>
      </b:Author>
    </b:Author>
    <b:Year>2018</b:Year>
    <b:RefOrder>3</b:RefOrder>
  </b:Source>
  <b:Source>
    <b:Tag>Bra16</b:Tag>
    <b:SourceType>BookSection</b:SourceType>
    <b:Guid>{8CA5A7E1-D4C8-4558-9381-E281014B2FFF}</b:Guid>
    <b:Author>
      <b:Author>
        <b:NameList>
          <b:Person>
            <b:Last>Bradshaw</b:Last>
          </b:Person>
        </b:NameList>
      </b:Author>
    </b:Author>
    <b:Year>2014</b:Year>
    <b:RefOrder>2</b:RefOrder>
  </b:Source>
  <b:Source>
    <b:Tag>Bak141</b:Tag>
    <b:SourceType>BookSection</b:SourceType>
    <b:Guid>{9250961D-5C62-46E3-82D0-93924A16D7FE}</b:Guid>
    <b:Author>
      <b:Author>
        <b:Corporate>Baker &amp; Hahn</b:Corporate>
      </b:Author>
    </b:Author>
    <b:Year>2016</b:Year>
    <b:RefOrder>1</b:RefOrder>
  </b:Source>
</b:Sources>
</file>

<file path=customXml/itemProps1.xml><?xml version="1.0" encoding="utf-8"?>
<ds:datastoreItem xmlns:ds="http://schemas.openxmlformats.org/officeDocument/2006/customXml" ds:itemID="{13C5755D-EF99-4167-BC7B-D33CB8104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2020-09-10T15:00:00Z</dcterms:created>
  <dcterms:modified xsi:type="dcterms:W3CDTF">2020-09-10T15:00:00Z</dcterms:modified>
</cp:coreProperties>
</file>