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A7D27" w14:textId="77777777" w:rsidR="00850DA1" w:rsidRDefault="00850DA1" w:rsidP="00850DA1">
      <w:pPr>
        <w:pStyle w:val="NormalWeb"/>
        <w:shd w:val="clear" w:color="auto" w:fill="FFFFFF"/>
        <w:spacing w:before="180" w:beforeAutospacing="0" w:after="0" w:afterAutospacing="0"/>
        <w:rPr>
          <w:rFonts w:ascii="Lato" w:hAnsi="Lato"/>
          <w:color w:val="2D3B45"/>
        </w:rPr>
      </w:pPr>
      <w:r>
        <w:rPr>
          <w:rFonts w:ascii="Lato" w:hAnsi="Lato"/>
          <w:color w:val="2D3B45"/>
        </w:rPr>
        <w:t>Evaluation of this devotional is graded on a participation only basis. To receive points for the unit devotional, you must write one original post (</w:t>
      </w:r>
      <w:r>
        <w:rPr>
          <w:rStyle w:val="Strong"/>
          <w:rFonts w:ascii="Lato" w:hAnsi="Lato"/>
          <w:color w:val="2D3B45"/>
        </w:rPr>
        <w:t>at least 10 sentences</w:t>
      </w:r>
      <w:r>
        <w:rPr>
          <w:rFonts w:ascii="Lato" w:hAnsi="Lato"/>
          <w:color w:val="2D3B45"/>
        </w:rPr>
        <w:t>) in response to your instructor’s prompt. Content of the posting is not graded.</w:t>
      </w:r>
    </w:p>
    <w:p w14:paraId="10E02700" w14:textId="77777777" w:rsidR="00850DA1" w:rsidRDefault="00850DA1" w:rsidP="00850DA1">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0244D8B6" w14:textId="77777777" w:rsidR="00850DA1" w:rsidRDefault="00850DA1" w:rsidP="00850DA1">
      <w:pPr>
        <w:pStyle w:val="NormalWeb"/>
        <w:shd w:val="clear" w:color="auto" w:fill="FFFFFF"/>
        <w:spacing w:before="180" w:beforeAutospacing="0" w:after="0" w:afterAutospacing="0"/>
        <w:rPr>
          <w:rFonts w:ascii="Lato" w:hAnsi="Lato"/>
          <w:color w:val="2D3B45"/>
        </w:rPr>
      </w:pPr>
      <w:r>
        <w:rPr>
          <w:rFonts w:ascii="Lato" w:hAnsi="Lato"/>
          <w:color w:val="2D3B45"/>
        </w:rPr>
        <w:t>An excerpt from </w:t>
      </w:r>
      <w:r>
        <w:rPr>
          <w:rStyle w:val="Emphasis"/>
          <w:rFonts w:ascii="Lato" w:hAnsi="Lato"/>
          <w:color w:val="2D3B45"/>
        </w:rPr>
        <w:t>The Hidden Life</w:t>
      </w:r>
      <w:r>
        <w:rPr>
          <w:rFonts w:ascii="Lato" w:hAnsi="Lato"/>
          <w:color w:val="2D3B45"/>
        </w:rPr>
        <w:t>:</w:t>
      </w:r>
    </w:p>
    <w:p w14:paraId="263A69F4" w14:textId="77777777" w:rsidR="00850DA1" w:rsidRDefault="00850DA1" w:rsidP="00850DA1">
      <w:pPr>
        <w:pStyle w:val="NormalWeb"/>
        <w:shd w:val="clear" w:color="auto" w:fill="FFFFFF"/>
        <w:spacing w:before="180" w:beforeAutospacing="0" w:after="180" w:afterAutospacing="0"/>
        <w:rPr>
          <w:rFonts w:ascii="Lato" w:hAnsi="Lato"/>
          <w:color w:val="2D3B45"/>
        </w:rPr>
      </w:pPr>
      <w:r>
        <w:rPr>
          <w:rFonts w:ascii="Lato" w:hAnsi="Lato"/>
          <w:color w:val="2D3B45"/>
        </w:rPr>
        <w:t xml:space="preserve">Nothing is as debilitating to our spiritual life as fear. It imprisons us, paralyzing our potential to receive the love God so longs to give us. Everyone </w:t>
      </w:r>
      <w:proofErr w:type="gramStart"/>
      <w:r>
        <w:rPr>
          <w:rFonts w:ascii="Lato" w:hAnsi="Lato"/>
          <w:color w:val="2D3B45"/>
        </w:rPr>
        <w:t>has fear</w:t>
      </w:r>
      <w:proofErr w:type="gramEnd"/>
      <w:r>
        <w:rPr>
          <w:rFonts w:ascii="Lato" w:hAnsi="Lato"/>
          <w:color w:val="2D3B45"/>
        </w:rPr>
        <w:t>, but the good news is that we do not have to stay trapped in it. We have a promise: “Perfect love drives out fear” (1 John 4:18). We have a command: “Don’t be afraid” (Matthew 10:31). Our work is to believe the promise and be obedient to the command.</w:t>
      </w:r>
    </w:p>
    <w:p w14:paraId="29FF7316" w14:textId="77777777" w:rsidR="00850DA1" w:rsidRDefault="00850DA1" w:rsidP="00850DA1">
      <w:pPr>
        <w:pStyle w:val="NormalWeb"/>
        <w:shd w:val="clear" w:color="auto" w:fill="FFFFFF"/>
        <w:spacing w:before="180" w:beforeAutospacing="0" w:after="180" w:afterAutospacing="0"/>
        <w:rPr>
          <w:rFonts w:ascii="Lato" w:hAnsi="Lato"/>
          <w:color w:val="2D3B45"/>
        </w:rPr>
      </w:pPr>
      <w:r>
        <w:rPr>
          <w:rFonts w:ascii="Lato" w:hAnsi="Lato"/>
          <w:color w:val="2D3B45"/>
        </w:rPr>
        <w:t xml:space="preserve">We were created with the capacity to move against the negative energy of fear. We all have places of fear inside </w:t>
      </w:r>
      <w:proofErr w:type="gramStart"/>
      <w:r>
        <w:rPr>
          <w:rFonts w:ascii="Lato" w:hAnsi="Lato"/>
          <w:color w:val="2D3B45"/>
        </w:rPr>
        <w:t>us</w:t>
      </w:r>
      <w:proofErr w:type="gramEnd"/>
      <w:r>
        <w:rPr>
          <w:rFonts w:ascii="Lato" w:hAnsi="Lato"/>
          <w:color w:val="2D3B45"/>
        </w:rPr>
        <w:t xml:space="preserve"> but we have other places, too, deeper places of faith and trust and love. As we dare to step out into those places, offering up our fear and </w:t>
      </w:r>
      <w:proofErr w:type="gramStart"/>
      <w:r>
        <w:rPr>
          <w:rFonts w:ascii="Lato" w:hAnsi="Lato"/>
          <w:color w:val="2D3B45"/>
        </w:rPr>
        <w:t>opening up</w:t>
      </w:r>
      <w:proofErr w:type="gramEnd"/>
      <w:r>
        <w:rPr>
          <w:rFonts w:ascii="Lato" w:hAnsi="Lato"/>
          <w:color w:val="2D3B45"/>
        </w:rPr>
        <w:t xml:space="preserve"> to receive God’s love, trusting that He will meet us, our inborn fear becomes a gift that slowly leads us from its negativity to a new place of freedom and a new kind of fear—a reverent fear that leads to deeper trust in the awesome power of God to heal us.</w:t>
      </w:r>
    </w:p>
    <w:p w14:paraId="47EEDB5F" w14:textId="77777777" w:rsidR="00850DA1" w:rsidRDefault="00850DA1" w:rsidP="00850DA1">
      <w:pPr>
        <w:pStyle w:val="NormalWeb"/>
        <w:shd w:val="clear" w:color="auto" w:fill="FFFFFF"/>
        <w:spacing w:before="180" w:beforeAutospacing="0" w:after="180" w:afterAutospacing="0"/>
        <w:rPr>
          <w:rFonts w:ascii="Lato" w:hAnsi="Lato"/>
          <w:color w:val="2D3B45"/>
        </w:rPr>
      </w:pPr>
      <w:r>
        <w:rPr>
          <w:rFonts w:ascii="Lato" w:hAnsi="Lato"/>
          <w:color w:val="2D3B45"/>
        </w:rPr>
        <w:t>Every energy that we have can be redeemed by God’s transforming love. Nothing that is a part of us ever goes to waste. Even negative fear can be redeemed by love. He changes our natural fear from one that paralyzes to one that liberates and becomes an ally for life and living. That fear and love belong together within us may be difficult to grasp, but fourteenth-century saint Julian of Norwich assures us that it must be this way. “Love and dread are brothers. They are rooted in us by the goodness of our Maker, and they shall never be taken away from us without end.” Reverent fear humbly recognizes the lordship and fatherhood of God, and love acknowledges God’s goodness. This reverent fear then becomes sweet awe for the transcendent lovingkindness of God that leads us to trust and obedience, and from there to joy and the peace that passes understanding.</w:t>
      </w:r>
    </w:p>
    <w:p w14:paraId="3162B72F" w14:textId="77777777" w:rsidR="00850DA1" w:rsidRDefault="00850DA1" w:rsidP="00850DA1">
      <w:pPr>
        <w:pStyle w:val="NormalWeb"/>
        <w:shd w:val="clear" w:color="auto" w:fill="FFFFFF"/>
        <w:spacing w:before="180" w:beforeAutospacing="0" w:after="180" w:afterAutospacing="0"/>
        <w:rPr>
          <w:rFonts w:ascii="Lato" w:hAnsi="Lato"/>
          <w:color w:val="2D3B45"/>
        </w:rPr>
      </w:pPr>
      <w:r>
        <w:rPr>
          <w:rFonts w:ascii="Lato" w:hAnsi="Lato"/>
          <w:color w:val="2D3B45"/>
        </w:rPr>
        <w:t>Prayerfully, might we approach our lives with reverent fear, trusting that this will bring us to the sweetness of God’s love, fearful of only one thing, that we might miss His unspeakable goodness </w:t>
      </w:r>
    </w:p>
    <w:p w14:paraId="0894137B" w14:textId="77777777" w:rsidR="00EC186B" w:rsidRDefault="00EC186B"/>
    <w:sectPr w:rsidR="00EC1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DA1"/>
    <w:rsid w:val="001B613C"/>
    <w:rsid w:val="00582B65"/>
    <w:rsid w:val="00850DA1"/>
    <w:rsid w:val="00EC1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6B56"/>
  <w15:chartTrackingRefBased/>
  <w15:docId w15:val="{E435EE7D-6A58-4CA1-A175-2D02DDD8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0DA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0DA1"/>
    <w:rPr>
      <w:b/>
      <w:bCs/>
    </w:rPr>
  </w:style>
  <w:style w:type="character" w:styleId="Emphasis">
    <w:name w:val="Emphasis"/>
    <w:basedOn w:val="DefaultParagraphFont"/>
    <w:uiPriority w:val="20"/>
    <w:qFormat/>
    <w:rsid w:val="00850D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16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 P</dc:creator>
  <cp:keywords/>
  <dc:description/>
  <cp:lastModifiedBy>Sha P</cp:lastModifiedBy>
  <cp:revision>1</cp:revision>
  <dcterms:created xsi:type="dcterms:W3CDTF">2021-11-06T22:46:00Z</dcterms:created>
  <dcterms:modified xsi:type="dcterms:W3CDTF">2021-11-06T22:47:00Z</dcterms:modified>
</cp:coreProperties>
</file>