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8A45BD" w:rsidRDefault="008A45BD" w:rsidP="008A45BD">
      <w:pPr>
        <w:spacing w:after="0" w:line="480" w:lineRule="auto"/>
        <w:jc w:val="center"/>
      </w:pPr>
    </w:p>
    <w:p w:rsidR="00B63362" w:rsidRDefault="00B04213" w:rsidP="008A45BD">
      <w:pPr>
        <w:spacing w:after="0" w:line="480" w:lineRule="auto"/>
        <w:jc w:val="center"/>
      </w:pPr>
      <w:bookmarkStart w:id="0" w:name="_GoBack"/>
      <w:r>
        <w:t>Domino’s Pizza Case Study</w:t>
      </w:r>
    </w:p>
    <w:bookmarkEnd w:id="0"/>
    <w:p w:rsidR="008A45BD" w:rsidRDefault="00B04213" w:rsidP="008A45BD">
      <w:pPr>
        <w:spacing w:after="0" w:line="480" w:lineRule="auto"/>
        <w:jc w:val="center"/>
      </w:pPr>
      <w:r>
        <w:t>Student Name</w:t>
      </w:r>
    </w:p>
    <w:p w:rsidR="008A45BD" w:rsidRDefault="00B04213" w:rsidP="008A45BD">
      <w:pPr>
        <w:spacing w:after="0" w:line="480" w:lineRule="auto"/>
        <w:jc w:val="center"/>
      </w:pPr>
      <w:r>
        <w:t>Student Affiliation</w:t>
      </w:r>
    </w:p>
    <w:p w:rsidR="008A45BD" w:rsidRDefault="00B04213" w:rsidP="008A45BD">
      <w:pPr>
        <w:spacing w:after="0" w:line="480" w:lineRule="auto"/>
        <w:jc w:val="left"/>
      </w:pPr>
      <w:r>
        <w:br w:type="page"/>
      </w:r>
    </w:p>
    <w:p w:rsidR="008A45BD" w:rsidRDefault="00B04213" w:rsidP="008A45BD">
      <w:pPr>
        <w:spacing w:after="0" w:line="480" w:lineRule="auto"/>
        <w:jc w:val="center"/>
      </w:pPr>
      <w:r w:rsidRPr="008A45BD">
        <w:lastRenderedPageBreak/>
        <w:t>Domino’s Pizza Case Study</w:t>
      </w:r>
    </w:p>
    <w:p w:rsidR="00D9004A" w:rsidRPr="008A45BD" w:rsidRDefault="00B04213" w:rsidP="008A45BD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8A45BD">
        <w:rPr>
          <w:b/>
        </w:rPr>
        <w:t xml:space="preserve">Do you think it is wise for Domino's to stick to its traditional </w:t>
      </w:r>
      <w:r w:rsidR="007E6F87" w:rsidRPr="008A45BD">
        <w:rPr>
          <w:b/>
        </w:rPr>
        <w:t>“home</w:t>
      </w:r>
      <w:r w:rsidRPr="008A45BD">
        <w:rPr>
          <w:b/>
        </w:rPr>
        <w:t xml:space="preserve"> delivery" business model, even when that is not the norm in a country and when its international rivals have changed their format?</w:t>
      </w:r>
    </w:p>
    <w:p w:rsidR="00A61748" w:rsidRDefault="00B04213" w:rsidP="008A45BD">
      <w:pPr>
        <w:spacing w:after="0" w:line="480" w:lineRule="auto"/>
        <w:ind w:firstLine="360"/>
      </w:pPr>
      <w:r>
        <w:t xml:space="preserve">I think that </w:t>
      </w:r>
      <w:r w:rsidR="00B722F3">
        <w:t>Domino’s</w:t>
      </w:r>
      <w:r>
        <w:t xml:space="preserve"> should stick to the bits process of the home delivery system. </w:t>
      </w:r>
      <w:r w:rsidR="00B722F3">
        <w:t>Sticking</w:t>
      </w:r>
      <w:r w:rsidR="00834DD5">
        <w:t xml:space="preserve"> to the traditional home delivery model even after moving to the international market does not add any </w:t>
      </w:r>
      <w:r w:rsidR="00B722F3">
        <w:t>expenses</w:t>
      </w:r>
      <w:r w:rsidR="00834DD5">
        <w:t xml:space="preserve"> to Domino. </w:t>
      </w:r>
      <w:r w:rsidR="00B722F3">
        <w:t>Hence</w:t>
      </w:r>
      <w:r w:rsidR="00834DD5">
        <w:t xml:space="preserve"> the probability of increasing prices </w:t>
      </w:r>
      <w:r w:rsidR="00B722F3">
        <w:t>been</w:t>
      </w:r>
      <w:r w:rsidR="00834DD5">
        <w:t xml:space="preserve"> in the global market is very low. Therefore, Domino's need to stick to its </w:t>
      </w:r>
      <w:r w:rsidR="00B722F3">
        <w:t>traditional</w:t>
      </w:r>
      <w:r w:rsidR="00834DD5">
        <w:t xml:space="preserve"> home delivery model. </w:t>
      </w:r>
    </w:p>
    <w:p w:rsidR="00834DD5" w:rsidRPr="008A45BD" w:rsidRDefault="00B04213" w:rsidP="008A45BD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8A45BD">
        <w:rPr>
          <w:b/>
        </w:rPr>
        <w:t>What</w:t>
      </w:r>
      <w:r w:rsidR="00EF0D3F" w:rsidRPr="008A45BD">
        <w:rPr>
          <w:b/>
        </w:rPr>
        <w:t xml:space="preserve"> do you think Domino's does from an organizational perspective to make sure that it accommodates local differences in consumer tastes and preferences?  </w:t>
      </w:r>
    </w:p>
    <w:p w:rsidR="00EF0D3F" w:rsidRDefault="00B04213" w:rsidP="008A45BD">
      <w:pPr>
        <w:spacing w:after="0" w:line="480" w:lineRule="auto"/>
        <w:ind w:firstLine="360"/>
      </w:pPr>
      <w:r>
        <w:t xml:space="preserve">Domino’s does not change their model but only makes some changes to the consumer </w:t>
      </w:r>
      <w:r w:rsidR="007F6D90">
        <w:t xml:space="preserve">tastes </w:t>
      </w:r>
      <w:r w:rsidR="00FE4F86">
        <w:t>and</w:t>
      </w:r>
      <w:r w:rsidR="007F6D90">
        <w:t xml:space="preserve"> preferences. </w:t>
      </w:r>
      <w:r w:rsidR="00FE4F86">
        <w:t xml:space="preserve">They </w:t>
      </w:r>
      <w:r w:rsidR="004C338A">
        <w:t>mostly</w:t>
      </w:r>
      <w:r w:rsidR="00FE4F86">
        <w:t xml:space="preserve"> change the marketing mix and the flavor of the product</w:t>
      </w:r>
      <w:r w:rsidR="004C338A">
        <w:t xml:space="preserve"> to ensure that they accommodate all the local customers</w:t>
      </w:r>
      <w:r w:rsidR="008A45BD">
        <w:t xml:space="preserve"> </w:t>
      </w:r>
      <w:r w:rsidR="008A45BD" w:rsidRPr="008A45BD">
        <w:t>(Hill, 2008)</w:t>
      </w:r>
      <w:r w:rsidR="004C338A">
        <w:t xml:space="preserve">. For instance, in India, 50% of a menu </w:t>
      </w:r>
      <w:r w:rsidR="00B722F3">
        <w:t>in vegetarian include "Oregano Spice Mix." The preferences of customers in different countri8es are different.</w:t>
      </w:r>
    </w:p>
    <w:p w:rsidR="00B722F3" w:rsidRPr="008A45BD" w:rsidRDefault="00B04213" w:rsidP="008A45BD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8A45BD">
        <w:rPr>
          <w:b/>
        </w:rPr>
        <w:t>How does the marketing mix for Domino's Pizza in Japan differs from that in the United States? How does that in India differ from the U.S. marketing mix?</w:t>
      </w:r>
    </w:p>
    <w:p w:rsidR="00B722F3" w:rsidRDefault="00B04213" w:rsidP="008A45BD">
      <w:pPr>
        <w:spacing w:after="0" w:line="480" w:lineRule="auto"/>
        <w:ind w:firstLine="360"/>
      </w:pPr>
      <w:r>
        <w:t>The views on food appearance and topping preferences make the marketing mi</w:t>
      </w:r>
      <w:r>
        <w:t xml:space="preserve">x in Japan </w:t>
      </w:r>
      <w:r w:rsidR="00F56797">
        <w:t>differ</w:t>
      </w:r>
      <w:r>
        <w:t xml:space="preserve"> from that in the United States. </w:t>
      </w:r>
      <w:r w:rsidR="003311FE">
        <w:t xml:space="preserve">The </w:t>
      </w:r>
      <w:r w:rsidR="000258C4">
        <w:t>toppings</w:t>
      </w:r>
      <w:r w:rsidR="003311FE">
        <w:t xml:space="preserve"> in Japan are the same since the </w:t>
      </w:r>
      <w:r w:rsidR="000258C4">
        <w:t>customers</w:t>
      </w:r>
      <w:r w:rsidR="003311FE">
        <w:t xml:space="preserve"> view the </w:t>
      </w:r>
      <w:r w:rsidR="00496083">
        <w:t>topping</w:t>
      </w:r>
      <w:r w:rsidR="003311FE">
        <w:t xml:space="preserve"> in each slice to be an upscale experience. Some </w:t>
      </w:r>
      <w:r w:rsidR="00496083">
        <w:t xml:space="preserve">of the common toppings in Japan include Bordeaux and shrimp tails. </w:t>
      </w:r>
      <w:r w:rsidR="00F56797">
        <w:t>In the United Stat</w:t>
      </w:r>
      <w:r w:rsidR="00496083">
        <w:t>es, most o</w:t>
      </w:r>
      <w:r w:rsidR="00F56797">
        <w:t xml:space="preserve">f these toppings are not common. Additionally, Americans do not spend much on pizzas. </w:t>
      </w:r>
      <w:r w:rsidR="00F97842">
        <w:t>Therefore, Domino does not need to make a special kind of pizzas in the US as they do in Japan.</w:t>
      </w:r>
    </w:p>
    <w:p w:rsidR="004008F3" w:rsidRPr="008A45BD" w:rsidRDefault="00B04213" w:rsidP="008A45BD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8A45BD">
        <w:rPr>
          <w:b/>
        </w:rPr>
        <w:lastRenderedPageBreak/>
        <w:t>What lessons can we draw from the Domino’s case study that might</w:t>
      </w:r>
      <w:r w:rsidRPr="008A45BD">
        <w:rPr>
          <w:b/>
        </w:rPr>
        <w:t xml:space="preserve"> be useful for other international businesses selling consumer goods?</w:t>
      </w:r>
    </w:p>
    <w:p w:rsidR="004008F3" w:rsidRDefault="00B04213" w:rsidP="008A45BD">
      <w:pPr>
        <w:spacing w:after="0" w:line="480" w:lineRule="auto"/>
        <w:ind w:firstLine="360"/>
      </w:pPr>
      <w:r>
        <w:t xml:space="preserve">A few lessons that other international business selling can learn from Domino’s include identifying market differences and change the marketing mix. </w:t>
      </w:r>
      <w:r w:rsidR="00B301AF">
        <w:t xml:space="preserve">Additionally, they need to be able to accommodate business perceptions of customers. </w:t>
      </w:r>
      <w:r w:rsidR="004B70BC">
        <w:t xml:space="preserve">Also, they need always to determine the </w:t>
      </w:r>
      <w:r w:rsidR="00627FD4">
        <w:t>correct</w:t>
      </w:r>
      <w:r w:rsidR="004B70BC">
        <w:t xml:space="preserve"> marketing strategies, </w:t>
      </w:r>
      <w:r w:rsidR="00627FD4">
        <w:t>come</w:t>
      </w:r>
      <w:r w:rsidR="004B70BC">
        <w:t xml:space="preserve"> up with an efficient </w:t>
      </w:r>
      <w:r w:rsidR="00627FD4">
        <w:t>supply</w:t>
      </w:r>
      <w:r w:rsidR="004B70BC">
        <w:t xml:space="preserve"> chain, and win the </w:t>
      </w:r>
      <w:r w:rsidR="00627FD4">
        <w:t>hearts</w:t>
      </w:r>
      <w:r w:rsidR="004B70BC">
        <w:t xml:space="preserve"> of most customers. </w:t>
      </w:r>
      <w:r w:rsidR="00D85F37">
        <w:t xml:space="preserve">Additionally, </w:t>
      </w:r>
      <w:r w:rsidR="00627FD4">
        <w:t>they</w:t>
      </w:r>
      <w:r w:rsidR="00D85F37">
        <w:t xml:space="preserve"> need to maintain quick service and brand equity</w:t>
      </w:r>
      <w:r w:rsidR="008A45BD">
        <w:t xml:space="preserve"> (Hill, 2008)</w:t>
      </w:r>
      <w:r w:rsidR="00D85F37">
        <w:t xml:space="preserve">. </w:t>
      </w:r>
      <w:r w:rsidR="00DA66EC">
        <w:t xml:space="preserve">Lastly, international selling </w:t>
      </w:r>
      <w:r w:rsidR="00627FD4">
        <w:t>businesses</w:t>
      </w:r>
      <w:r w:rsidR="00DA66EC">
        <w:t xml:space="preserve"> should also consider the health of the customers and treat well all their employees. </w:t>
      </w:r>
    </w:p>
    <w:p w:rsidR="008A45BD" w:rsidRDefault="00B04213" w:rsidP="008A45BD">
      <w:pPr>
        <w:spacing w:after="0" w:line="480" w:lineRule="auto"/>
        <w:jc w:val="left"/>
      </w:pPr>
      <w:r>
        <w:br w:type="page"/>
      </w:r>
    </w:p>
    <w:p w:rsidR="00DA66EC" w:rsidRDefault="00B04213" w:rsidP="008A45BD">
      <w:pPr>
        <w:spacing w:after="0" w:line="480" w:lineRule="auto"/>
        <w:jc w:val="center"/>
      </w:pPr>
      <w:r>
        <w:lastRenderedPageBreak/>
        <w:t>Reference</w:t>
      </w:r>
    </w:p>
    <w:p w:rsidR="00473F92" w:rsidRPr="008A45BD" w:rsidRDefault="00B04213" w:rsidP="008A45BD">
      <w:pPr>
        <w:spacing w:after="0" w:line="480" w:lineRule="auto"/>
        <w:ind w:left="720" w:hanging="720"/>
      </w:pPr>
      <w:r w:rsidRPr="008A45BD">
        <w:t xml:space="preserve">Hill, C. (2008). International Business: Competing in the global market place. </w:t>
      </w:r>
      <w:r w:rsidRPr="008A45BD">
        <w:rPr>
          <w:i/>
          <w:iCs/>
        </w:rPr>
        <w:t xml:space="preserve">Strategic </w:t>
      </w:r>
      <w:r w:rsidRPr="008A45BD">
        <w:rPr>
          <w:i/>
          <w:iCs/>
        </w:rPr>
        <w:t>Direction</w:t>
      </w:r>
      <w:r w:rsidRPr="008A45BD">
        <w:t xml:space="preserve">, </w:t>
      </w:r>
      <w:r w:rsidRPr="008A45BD">
        <w:rPr>
          <w:i/>
          <w:iCs/>
        </w:rPr>
        <w:t>24</w:t>
      </w:r>
      <w:r w:rsidRPr="008A45BD">
        <w:t>(9).</w:t>
      </w:r>
    </w:p>
    <w:p w:rsidR="00DA66EC" w:rsidRDefault="00DA66EC" w:rsidP="008A45BD">
      <w:pPr>
        <w:spacing w:after="0" w:line="480" w:lineRule="auto"/>
      </w:pPr>
    </w:p>
    <w:sectPr w:rsidR="00DA66EC" w:rsidSect="008A45B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213" w:rsidRDefault="00B04213">
      <w:pPr>
        <w:spacing w:after="0" w:line="240" w:lineRule="auto"/>
      </w:pPr>
      <w:r>
        <w:separator/>
      </w:r>
    </w:p>
  </w:endnote>
  <w:endnote w:type="continuationSeparator" w:id="0">
    <w:p w:rsidR="00B04213" w:rsidRDefault="00B0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213" w:rsidRDefault="00B04213">
      <w:pPr>
        <w:spacing w:after="0" w:line="240" w:lineRule="auto"/>
      </w:pPr>
      <w:r>
        <w:separator/>
      </w:r>
    </w:p>
  </w:footnote>
  <w:footnote w:type="continuationSeparator" w:id="0">
    <w:p w:rsidR="00B04213" w:rsidRDefault="00B0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75081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45BD" w:rsidRDefault="00B04213" w:rsidP="008A45BD">
        <w:pPr>
          <w:pStyle w:val="Header"/>
          <w:tabs>
            <w:tab w:val="left" w:pos="450"/>
          </w:tabs>
          <w:jc w:val="left"/>
        </w:pPr>
        <w:r w:rsidRPr="008A45BD">
          <w:t>DOMINO’S PIZZA CASE STUDY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A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A45BD" w:rsidRDefault="008A45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5BD" w:rsidRDefault="00B04213">
    <w:pPr>
      <w:pStyle w:val="Header"/>
    </w:pPr>
    <w:r>
      <w:t xml:space="preserve">Running head: </w:t>
    </w:r>
    <w:r w:rsidRPr="008A45BD">
      <w:t>DOMINO’S PIZZA CASE STUDY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0175E7"/>
    <w:multiLevelType w:val="hybridMultilevel"/>
    <w:tmpl w:val="58C8714A"/>
    <w:lvl w:ilvl="0" w:tplc="8E0AAD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BED8C2" w:tentative="1">
      <w:start w:val="1"/>
      <w:numFmt w:val="lowerLetter"/>
      <w:lvlText w:val="%2."/>
      <w:lvlJc w:val="left"/>
      <w:pPr>
        <w:ind w:left="1080" w:hanging="360"/>
      </w:pPr>
    </w:lvl>
    <w:lvl w:ilvl="2" w:tplc="38AC7E70" w:tentative="1">
      <w:start w:val="1"/>
      <w:numFmt w:val="lowerRoman"/>
      <w:lvlText w:val="%3."/>
      <w:lvlJc w:val="right"/>
      <w:pPr>
        <w:ind w:left="1800" w:hanging="180"/>
      </w:pPr>
    </w:lvl>
    <w:lvl w:ilvl="3" w:tplc="31DAC1AA" w:tentative="1">
      <w:start w:val="1"/>
      <w:numFmt w:val="decimal"/>
      <w:lvlText w:val="%4."/>
      <w:lvlJc w:val="left"/>
      <w:pPr>
        <w:ind w:left="2520" w:hanging="360"/>
      </w:pPr>
    </w:lvl>
    <w:lvl w:ilvl="4" w:tplc="25A81718" w:tentative="1">
      <w:start w:val="1"/>
      <w:numFmt w:val="lowerLetter"/>
      <w:lvlText w:val="%5."/>
      <w:lvlJc w:val="left"/>
      <w:pPr>
        <w:ind w:left="3240" w:hanging="360"/>
      </w:pPr>
    </w:lvl>
    <w:lvl w:ilvl="5" w:tplc="7BCE11A0" w:tentative="1">
      <w:start w:val="1"/>
      <w:numFmt w:val="lowerRoman"/>
      <w:lvlText w:val="%6."/>
      <w:lvlJc w:val="right"/>
      <w:pPr>
        <w:ind w:left="3960" w:hanging="180"/>
      </w:pPr>
    </w:lvl>
    <w:lvl w:ilvl="6" w:tplc="8EBC2E3A" w:tentative="1">
      <w:start w:val="1"/>
      <w:numFmt w:val="decimal"/>
      <w:lvlText w:val="%7."/>
      <w:lvlJc w:val="left"/>
      <w:pPr>
        <w:ind w:left="4680" w:hanging="360"/>
      </w:pPr>
    </w:lvl>
    <w:lvl w:ilvl="7" w:tplc="E1CCE222" w:tentative="1">
      <w:start w:val="1"/>
      <w:numFmt w:val="lowerLetter"/>
      <w:lvlText w:val="%8."/>
      <w:lvlJc w:val="left"/>
      <w:pPr>
        <w:ind w:left="5400" w:hanging="360"/>
      </w:pPr>
    </w:lvl>
    <w:lvl w:ilvl="8" w:tplc="C8B2FAC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4A"/>
    <w:rsid w:val="000258C4"/>
    <w:rsid w:val="00325EF8"/>
    <w:rsid w:val="003311FE"/>
    <w:rsid w:val="004008F3"/>
    <w:rsid w:val="00473F92"/>
    <w:rsid w:val="00485314"/>
    <w:rsid w:val="00496083"/>
    <w:rsid w:val="004B70BC"/>
    <w:rsid w:val="004C338A"/>
    <w:rsid w:val="00580B24"/>
    <w:rsid w:val="00582A6A"/>
    <w:rsid w:val="00627FD4"/>
    <w:rsid w:val="00775CE2"/>
    <w:rsid w:val="007E6F87"/>
    <w:rsid w:val="007F6D90"/>
    <w:rsid w:val="00834DD5"/>
    <w:rsid w:val="008A45BD"/>
    <w:rsid w:val="00922D97"/>
    <w:rsid w:val="00A61748"/>
    <w:rsid w:val="00B04213"/>
    <w:rsid w:val="00B11AA9"/>
    <w:rsid w:val="00B301AF"/>
    <w:rsid w:val="00B63362"/>
    <w:rsid w:val="00B722F3"/>
    <w:rsid w:val="00D85F37"/>
    <w:rsid w:val="00D9004A"/>
    <w:rsid w:val="00DA66EC"/>
    <w:rsid w:val="00EF0D3F"/>
    <w:rsid w:val="00F56797"/>
    <w:rsid w:val="00F97842"/>
    <w:rsid w:val="00F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1C7AE-35DA-4E0A-9A7D-756D0F80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5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5B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2019-11-06T20:06:00Z</dcterms:created>
  <dcterms:modified xsi:type="dcterms:W3CDTF">2019-11-06T20:06:00Z</dcterms:modified>
</cp:coreProperties>
</file>