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17589" w:rsidRDefault="00417589" w:rsidP="00417589">
      <w:pPr>
        <w:spacing w:line="480" w:lineRule="auto"/>
      </w:pPr>
    </w:p>
    <w:p w:rsidR="00417589" w:rsidRDefault="00417589" w:rsidP="00417589">
      <w:pPr>
        <w:spacing w:line="480" w:lineRule="auto"/>
        <w:jc w:val="center"/>
      </w:pPr>
      <w:r>
        <w:t>Baseball in the Dominican Republic: Evolution of CSR</w:t>
      </w:r>
    </w:p>
    <w:p w:rsidR="00417589" w:rsidRDefault="00417589" w:rsidP="00417589">
      <w:pPr>
        <w:spacing w:line="480" w:lineRule="auto"/>
        <w:ind w:firstLine="720"/>
      </w:pPr>
      <w:r>
        <w:t xml:space="preserve">Major League Baseball has been in the Dominican Republic in one way or another since the 1970s. The relationship has been so close that at least three players from the island republic are celebrated as some of the best players to have ever played in the MLB. The problem is that the relationship has not always been advantageous to the nation that produces the talent. As the paper explains, the relationship has been exploitative with young boys in the Dominican Republic being the primary victims. The MLB’s CSR efforts in the Dominican Republic continue to evolve but the relationship is still inherently unequal: it still favors the MLB.  </w:t>
      </w:r>
    </w:p>
    <w:p w:rsidR="00417589" w:rsidRDefault="00417589" w:rsidP="00417589">
      <w:pPr>
        <w:spacing w:line="480" w:lineRule="auto"/>
        <w:jc w:val="center"/>
      </w:pPr>
      <w:r>
        <w:t>Background</w:t>
      </w:r>
    </w:p>
    <w:p w:rsidR="00417589" w:rsidRDefault="00417589" w:rsidP="00417589">
      <w:pPr>
        <w:spacing w:line="480" w:lineRule="auto"/>
        <w:ind w:firstLine="720"/>
      </w:pPr>
      <w:r>
        <w:t xml:space="preserve">A full 30% of Major League Baseball Players are Hispanic with a significant percentage of these being from the Dominican Republic. It has not always been so. In the 1986s scouting in the country was at best rudimentary. Players who made it to the US at the time, including Manny </w:t>
      </w:r>
      <w:proofErr w:type="spellStart"/>
      <w:r>
        <w:t>Mota</w:t>
      </w:r>
      <w:proofErr w:type="spellEnd"/>
      <w:r>
        <w:t xml:space="preserve">, had to make their own way. In the 1970s </w:t>
      </w:r>
      <w:proofErr w:type="spellStart"/>
      <w:r>
        <w:t>Eppy</w:t>
      </w:r>
      <w:proofErr w:type="spellEnd"/>
      <w:r>
        <w:t xml:space="preserve"> </w:t>
      </w:r>
      <w:proofErr w:type="spellStart"/>
      <w:r>
        <w:t>Guerrerro</w:t>
      </w:r>
      <w:proofErr w:type="spellEnd"/>
      <w:r>
        <w:t xml:space="preserve"> worked with the Toronto Blue Jays to develop and then import talent from the Dominican Republic (Schmidt et al., 2017). The LA Dodgers were the first team to set up a proper scouting structure in 1984 and their peers followed suit.</w:t>
      </w:r>
    </w:p>
    <w:p w:rsidR="00417589" w:rsidRDefault="00417589" w:rsidP="00417589">
      <w:pPr>
        <w:spacing w:line="480" w:lineRule="auto"/>
        <w:ind w:firstLine="720"/>
      </w:pPr>
      <w:r>
        <w:t xml:space="preserve">For a long time the relationship was exploitative. MLB’s  corporate social responsibility was to the donation of kits. The academies they built were pure training camps. Their sole purpose was to produce players for the teams with little or no attention paid to the young boys’ educational needs (Weeks, 2017). The times are changing and there is no doubt the relationship is improving. Today’s academies are true institutions of learning and MLB clubs are trying to </w:t>
      </w:r>
      <w:r>
        <w:lastRenderedPageBreak/>
        <w:t xml:space="preserve">create shared value. The problem is that profitability is still the main concern for the teams and CSR remains a peripheral issue.  </w:t>
      </w:r>
    </w:p>
    <w:p w:rsidR="00417589" w:rsidRDefault="00417589" w:rsidP="00417589">
      <w:pPr>
        <w:spacing w:line="480" w:lineRule="auto"/>
        <w:jc w:val="center"/>
      </w:pPr>
      <w:r>
        <w:t>Late Capitalism</w:t>
      </w:r>
    </w:p>
    <w:p w:rsidR="00417589" w:rsidRDefault="00417589" w:rsidP="00417589">
      <w:pPr>
        <w:spacing w:line="480" w:lineRule="auto"/>
        <w:ind w:firstLine="720"/>
      </w:pPr>
      <w:r>
        <w:t>One of the most significant and obvious features of late capitalism is the utter lack of ethics from businesses and a focus on profitability that is plainly immoral. Proponents of the term assert that late capitalism features are defined by the complete loss of any sense of equality and complete degradation of societal bonds. Just like in the Middle Ages, the wealthy do not understand what the poor are going through. The result is that they take actions that negatively impact the less wealthy without seeming to have a care in the world. The focus on profitability also almost always results in the negation of ethics. The people are so focused on making money that they do not care what happens to anyone who gets caught up in the process. One can see the effects of late capitalism on the MLB process in the Dominican Republic.</w:t>
      </w:r>
    </w:p>
    <w:p w:rsidR="00417589" w:rsidRDefault="00417589" w:rsidP="00417589">
      <w:pPr>
        <w:spacing w:line="480" w:lineRule="auto"/>
        <w:ind w:firstLine="720"/>
      </w:pPr>
      <w:r>
        <w:t>The first element is the continued contempt the league shows to education on the island. The MLB recruiters and their agents have never really paid attention to their charge’s education. This is despite the fact that less than 50% of those scouted ever end up making money from the sport (</w:t>
      </w:r>
      <w:proofErr w:type="spellStart"/>
      <w:r w:rsidRPr="002555ED">
        <w:t>Poydenis</w:t>
      </w:r>
      <w:proofErr w:type="spellEnd"/>
      <w:r>
        <w:t>, 2011). They understand that these children need education. They also understand that without a good education the young ones will be doomed in the country. The Dominican Republic is a tough place to make a living even if one has an education. Therefore, it must be tougher for those who have none at all. One must remember that these same people, recruiters, and agents, would not rob their own children of a chance to get an education. In fact, they take their children to the best schools they can find and afford. Their attitude is a clear example of late capitalism.</w:t>
      </w:r>
    </w:p>
    <w:p w:rsidR="00417589" w:rsidRDefault="00417589" w:rsidP="00417589">
      <w:pPr>
        <w:spacing w:line="480" w:lineRule="auto"/>
        <w:ind w:firstLine="720"/>
      </w:pPr>
      <w:r>
        <w:lastRenderedPageBreak/>
        <w:t>Another feature of late capitalism is the utter disregard the practitioners have for propriety and fairness. For example, companies can sell trousers streaked with fake mud for hundreds of dollars while continuing to pay their workers a pittance. An individual can have billions in his or her account but his or her company will still refuse to pay sick leave to its workers. It is as if money is the ultimate goal and humanity does not matter. The Dominican case shows this quite well. Despite the efforts at CSR, the locals are still as poor as they have always been. They still struggle to find three meals a day while MLB clubs and executives make billions of dollars from the process (</w:t>
      </w:r>
      <w:proofErr w:type="spellStart"/>
      <w:r w:rsidRPr="002555ED">
        <w:t>Ottenson</w:t>
      </w:r>
      <w:proofErr w:type="spellEnd"/>
      <w:r>
        <w:t>, 2014). The MLB would rather pay one executive millions of dollars in bonuses than invest in the country from which it gets talent. Late capitalism is indeed a problem.</w:t>
      </w:r>
    </w:p>
    <w:p w:rsidR="00417589" w:rsidRDefault="00417589" w:rsidP="00417589">
      <w:pPr>
        <w:spacing w:line="480" w:lineRule="auto"/>
        <w:ind w:firstLine="720"/>
      </w:pPr>
      <w:r>
        <w:t>One can even see the features of late capitalism in the manner in which the organization runs its CSR activities. The amount of money pumped into these activities is a pittance compared to what the companies make. Ana analysis shows that most teams spend barely 1% of their revenue on CSR activities on the island even though it gets tens of players from there every year. This is a disgrace considering the fact that the country and its people continue to aid the MLB in making money. An ethical person would expect an equitable distribution of resources. However, late capitalism does and cannot support equity or equality. Instead, it rewards the person or entity which excels in exploitation. The MLB believes its primary role is to exploit the resources in the Dominican Republic as efficiently as possible. The result is inequality and suffering on the part of the Caribbean nation’s people.</w:t>
      </w:r>
    </w:p>
    <w:p w:rsidR="00417589" w:rsidRDefault="00417589" w:rsidP="00417589">
      <w:pPr>
        <w:spacing w:line="480" w:lineRule="auto"/>
        <w:jc w:val="center"/>
      </w:pPr>
      <w:r>
        <w:t>Post-modernism</w:t>
      </w:r>
    </w:p>
    <w:p w:rsidR="00417589" w:rsidRDefault="00417589" w:rsidP="00417589">
      <w:pPr>
        <w:spacing w:line="480" w:lineRule="auto"/>
        <w:ind w:firstLine="720"/>
      </w:pPr>
      <w:r>
        <w:t xml:space="preserve">One of the tenets of postmodernism is the assertion that there does not exist an absolute measure of morality. Everything is about frame and context and one must understand these for </w:t>
      </w:r>
      <w:r>
        <w:lastRenderedPageBreak/>
        <w:t>him or her to appreciate the situation correctly (Weems et al., 2017). In that regard, a student of postmodernism would contend that the MLB is not guilty of immoral conduct. Instead, the business sought to survive in the environment which existed them. At the time the teams started scouting, there was no ethics regime. The teams did not have a set of values which it was supposed to follow. They operated in the environment that existed then using the methods at their disposal. The teams were arguably not interested in causing any damage. Instead, they looked at a situation and sought to exploit it. The context in which they operated demanded that they act in the manner they eventually did.</w:t>
      </w:r>
    </w:p>
    <w:p w:rsidR="00417589" w:rsidRDefault="00417589" w:rsidP="00417589">
      <w:pPr>
        <w:spacing w:line="480" w:lineRule="auto"/>
        <w:ind w:firstLine="720"/>
      </w:pPr>
      <w:r>
        <w:t>Post-modernism also asserts that knowledge is always influenced by society and vice versa. The proponents argue that there does not exist a definite set of facts that are deemed to be true. In other words, objective knowledge is not a feature of reality. Instead, human learning and acquisition of information completely depend on socialization. For example, the MLB’s understanding of ethics could not have happened in a vacuum. Ethical theories exist but they are not absolute. MLB’s CSR efforts, for instance, are a result of the environment in which the entity operates. MLB did not decide to be socially responsible out of the blues. Instead, society has been moving and continues to move towards social entrepreneurship and the MLB did not have a choice but to follow. Before one judge’s the MLB’s ethical position, he or she must look at the environment in which the entity operates.</w:t>
      </w:r>
    </w:p>
    <w:p w:rsidR="00417589" w:rsidRDefault="00417589" w:rsidP="00417589">
      <w:pPr>
        <w:spacing w:line="480" w:lineRule="auto"/>
        <w:ind w:firstLine="720"/>
      </w:pPr>
      <w:r>
        <w:t xml:space="preserve">If one follows this line of thought, then one has to assume that the MLB can only get more ethical as the world pushes it in that direction. However, postmodernism asserts that this cannot happen in a vacuum. For example, MLB’s CSR efforts will only be truly effective and life-changing if the government in the Dominican Republic creates the right environment. the MLB recruiters and agents cannot force ethical conduct in a corrupt environment. If the country </w:t>
      </w:r>
      <w:r>
        <w:lastRenderedPageBreak/>
        <w:t>is corrupt, the companies will follow suit. Therefore, one can say that bringing ethics into the process is indeed a team effort. It is the combination of input from various entities with the end result being an ethical sport and process. It is completely unreasonable to expect the MLB to be ethical in a sea of corruption. According to postmodernist thought, the context has to change first since MLB does not operate in a vacuum.</w:t>
      </w:r>
    </w:p>
    <w:p w:rsidR="00417589" w:rsidRDefault="00417589" w:rsidP="00417589">
      <w:pPr>
        <w:spacing w:line="480" w:lineRule="auto"/>
        <w:ind w:firstLine="720"/>
      </w:pPr>
      <w:r>
        <w:t>That said, one has to look at the values which guided MLB recruiters when they were working in the US. They could not and still cannot treat American children the way they treat the young boys in the Dominican Republic (Klein, 2013). The question then remains, who is responsible for creating the correct context? In the US the state and federal governments have written and continue to enforce very strict laws when it comes to scouting and generally dealing with children. The Dominican Republic has failed to do that for decades. One can reason that the context in which the MLB operates in the US should have taught it about ethics. On the other hand, one can also reason that the teams found a different approach to ethics in the Dominican Republic and thus adapted their operations to that reality. Postmodernists will usually go for the latter reasoning.</w:t>
      </w:r>
    </w:p>
    <w:p w:rsidR="00417589" w:rsidRDefault="00417589" w:rsidP="00417589">
      <w:pPr>
        <w:spacing w:line="480" w:lineRule="auto"/>
        <w:jc w:val="center"/>
      </w:pPr>
      <w:r>
        <w:t>Corporate Social Responsibility</w:t>
      </w:r>
    </w:p>
    <w:p w:rsidR="00417589" w:rsidRDefault="00417589" w:rsidP="00417589">
      <w:pPr>
        <w:spacing w:line="480" w:lineRule="auto"/>
        <w:ind w:firstLine="720"/>
      </w:pPr>
      <w:r>
        <w:t>CSR has evolved quite a lot over the years with the modern alliteration being built on two words: shared value. In the past, CSR was an afterthought. It was something a company did after it had done everything else (</w:t>
      </w:r>
      <w:proofErr w:type="spellStart"/>
      <w:r>
        <w:t>Sheth</w:t>
      </w:r>
      <w:proofErr w:type="spellEnd"/>
      <w:r>
        <w:t xml:space="preserve"> &amp; </w:t>
      </w:r>
      <w:proofErr w:type="spellStart"/>
      <w:r>
        <w:t>Babiak</w:t>
      </w:r>
      <w:proofErr w:type="spellEnd"/>
      <w:r>
        <w:t xml:space="preserve">, 2010). That thinking began to change in the </w:t>
      </w:r>
      <w:proofErr w:type="spellStart"/>
      <w:r>
        <w:t>noughts</w:t>
      </w:r>
      <w:proofErr w:type="spellEnd"/>
      <w:r>
        <w:t xml:space="preserve"> and in the last decade as an increasing number of clients began paying attention to corporate ethics. Nike’s woes in the late 2000s and other similar incidents convinced companies that they had to be strategic with their CSR. As a result of this realization, the last decade has been marked by CSR activities that are directly tied to brand building. The next decade will see </w:t>
      </w:r>
      <w:r>
        <w:lastRenderedPageBreak/>
        <w:t>the companies move from building brands to actually creating shared value. CSR is no longer a tactical afterthought meant to boost sales and build brands. Instead, it is a strategic endeavor that defines the company as a whole.</w:t>
      </w:r>
    </w:p>
    <w:p w:rsidR="00417589" w:rsidRDefault="00417589" w:rsidP="00417589">
      <w:pPr>
        <w:spacing w:line="480" w:lineRule="auto"/>
        <w:ind w:firstLine="720"/>
      </w:pPr>
      <w:r>
        <w:t>MLB clubs went through the “brand building” phase of CSR with aplomb. Brand building involves an entity meshing its values with a celebrity with the aim being to associate with the said celebrity’s qualities (</w:t>
      </w:r>
      <w:proofErr w:type="spellStart"/>
      <w:r w:rsidRPr="002555ED">
        <w:t>Mocarski</w:t>
      </w:r>
      <w:proofErr w:type="spellEnd"/>
      <w:r>
        <w:t xml:space="preserve"> &amp; Billings, 2014). The Los Angeles Dodgers was one such team. The team used its donations and scholarships to children from the Dominican Republic a key part of its public image. The message seemed to be that the team was ethical because it helped those who needed the help. Two main factors denoted this phase. First and foremost, the “help” was often largely symbolic as opposed to being sustainable (</w:t>
      </w:r>
      <w:proofErr w:type="spellStart"/>
      <w:r w:rsidRPr="002555ED">
        <w:t>Bouchet</w:t>
      </w:r>
      <w:proofErr w:type="spellEnd"/>
      <w:r>
        <w:t xml:space="preserve">, </w:t>
      </w:r>
      <w:proofErr w:type="spellStart"/>
      <w:r>
        <w:t>Troilo</w:t>
      </w:r>
      <w:proofErr w:type="spellEnd"/>
      <w:r>
        <w:t>, &amp; Peachey, 2013). For instance, it was not uncommon for MLB teams to donate training and game gear to schools. There was often no follow-up to evaluate whether or not the equipment was being maintained. Secondly, many of these actions were targeted at the American market. The goal was to appeal to fans in LA and other American cities. Finally, many teams did not involve locals in the planning. That meant that many times donations addressed a need that did not exist in the first place.</w:t>
      </w:r>
    </w:p>
    <w:p w:rsidR="00417589" w:rsidRDefault="00417589" w:rsidP="00417589">
      <w:pPr>
        <w:spacing w:line="480" w:lineRule="auto"/>
        <w:ind w:firstLine="720"/>
      </w:pPr>
      <w:r>
        <w:t xml:space="preserve">The idea of shared value is quite recent but many teams have embraced it. One of the ways of doing so has been to invest in the existing academies. In the past, academies were just places for the young boys to learn baseball. The boys would play baseball all day while their peers went to class (Klein, 2014). This is despite the fact that only a small fraction of them had any realistic chance of joining an MLB team. Today’s academies are true institutions of learning. Young boys gain access to competent teachers, reasonably stocked libraries, and good food. They practice their baseball while going to class. In this sense, the MLB clubs actually build </w:t>
      </w:r>
      <w:r>
        <w:lastRenderedPageBreak/>
        <w:t>shared value with the local communities instead of poaching talent. It will take time to see how sustainable this move is but the process at least produces educated young men.</w:t>
      </w:r>
    </w:p>
    <w:p w:rsidR="00417589" w:rsidRDefault="00417589" w:rsidP="00417589">
      <w:pPr>
        <w:spacing w:line="480" w:lineRule="auto"/>
        <w:ind w:firstLine="720"/>
      </w:pPr>
      <w:r>
        <w:t xml:space="preserve">That said, the MLB teams still have a long way to go. For instance, the paper has mentioned that creating shared value rests on the recognition of the relationship’s strategic reality. The organizations must have long-term goals that tie directly into their mission and vision. Any MLB team which wants to create actual shared value must invest in the process. That means that they first have to speak to the locals and seek their input. They should appreciate that these people live in the country and only they know what they need. Secondly, the locals should be involved in the implementation of the solutions. They know how things work and they appreciate the reality in which the affected children work. Finally, the teams have to be committed to the projects. The teams must have the capacity and wherewithal to see a project through to the end.      </w:t>
      </w:r>
    </w:p>
    <w:p w:rsidR="00417589" w:rsidRDefault="00417589" w:rsidP="00417589">
      <w:pPr>
        <w:spacing w:line="480" w:lineRule="auto"/>
        <w:jc w:val="center"/>
      </w:pPr>
      <w:r>
        <w:t>Conclusion</w:t>
      </w:r>
    </w:p>
    <w:p w:rsidR="00417589" w:rsidRDefault="00417589" w:rsidP="00417589">
      <w:pPr>
        <w:spacing w:line="480" w:lineRule="auto"/>
        <w:ind w:firstLine="720"/>
      </w:pPr>
      <w:r>
        <w:t xml:space="preserve">Late capitalism can help explain the exploitative relationship between MLB teams and the Dominican Republic. The greed and consumerism which define the concept create no space for ethics and morality. Additionally, one can use postmodernism to show that the MLB teams’ actions have always been pragmatic and not necessarily unethical. The teams were and still are operating in the prevailing environment. All they can do is adjust to their reality. Finally, modern CSR is all about creating shared value. MLB teams are still trying to find ways to inculcate this principle into their CSR structure but progress has been slow.   </w:t>
      </w:r>
    </w:p>
    <w:p w:rsidR="00417589" w:rsidRDefault="00417589" w:rsidP="00417589">
      <w:pPr>
        <w:spacing w:line="480" w:lineRule="auto"/>
        <w:jc w:val="center"/>
      </w:pPr>
      <w:r>
        <w:t>References</w:t>
      </w:r>
    </w:p>
    <w:p w:rsidR="00417589" w:rsidRDefault="00417589" w:rsidP="00417589">
      <w:pPr>
        <w:spacing w:line="480" w:lineRule="auto"/>
        <w:ind w:left="720" w:hanging="720"/>
      </w:pPr>
      <w:proofErr w:type="spellStart"/>
      <w:r w:rsidRPr="002555ED">
        <w:lastRenderedPageBreak/>
        <w:t>Bouchet</w:t>
      </w:r>
      <w:proofErr w:type="spellEnd"/>
      <w:r w:rsidRPr="002555ED">
        <w:t xml:space="preserve">, A., </w:t>
      </w:r>
      <w:proofErr w:type="spellStart"/>
      <w:r w:rsidRPr="002555ED">
        <w:t>Troilo</w:t>
      </w:r>
      <w:proofErr w:type="spellEnd"/>
      <w:r w:rsidRPr="002555ED">
        <w:t>, M., &amp; Peachey, J. W. (2013). Major League Baseball and the Dominican Republic: What is in the best interest of the players?. </w:t>
      </w:r>
      <w:r w:rsidRPr="002555ED">
        <w:rPr>
          <w:i/>
          <w:iCs/>
        </w:rPr>
        <w:t>Sport Management Review</w:t>
      </w:r>
      <w:r w:rsidRPr="002555ED">
        <w:t>, </w:t>
      </w:r>
      <w:r w:rsidRPr="002555ED">
        <w:rPr>
          <w:i/>
          <w:iCs/>
        </w:rPr>
        <w:t>16</w:t>
      </w:r>
      <w:r w:rsidRPr="002555ED">
        <w:t>(2), 236-250.</w:t>
      </w:r>
    </w:p>
    <w:p w:rsidR="00417589" w:rsidRDefault="00417589" w:rsidP="00417589">
      <w:pPr>
        <w:spacing w:line="480" w:lineRule="auto"/>
        <w:ind w:left="720" w:hanging="720"/>
      </w:pPr>
      <w:r w:rsidRPr="002555ED">
        <w:t xml:space="preserve">Klein, A. (2013). Transnationalism, </w:t>
      </w:r>
      <w:proofErr w:type="spellStart"/>
      <w:r w:rsidRPr="002555ED">
        <w:t>Labour</w:t>
      </w:r>
      <w:proofErr w:type="spellEnd"/>
      <w:r w:rsidRPr="002555ED">
        <w:t xml:space="preserve"> Migration and Latin American Baseball’. </w:t>
      </w:r>
      <w:r w:rsidRPr="002555ED">
        <w:rPr>
          <w:i/>
          <w:iCs/>
        </w:rPr>
        <w:t>The global sports arena: Athletic talent migration in an interdependent world</w:t>
      </w:r>
      <w:r w:rsidRPr="002555ED">
        <w:t>, 183-205.</w:t>
      </w:r>
    </w:p>
    <w:p w:rsidR="00417589" w:rsidRDefault="00417589" w:rsidP="00417589">
      <w:pPr>
        <w:spacing w:line="480" w:lineRule="auto"/>
        <w:ind w:left="720" w:hanging="720"/>
      </w:pPr>
      <w:r w:rsidRPr="002555ED">
        <w:t>Klein, A. (2014). </w:t>
      </w:r>
      <w:r w:rsidRPr="002555ED">
        <w:rPr>
          <w:i/>
          <w:iCs/>
        </w:rPr>
        <w:t>Dominican baseball: New pride, old prejudice</w:t>
      </w:r>
      <w:r w:rsidRPr="002555ED">
        <w:t>. Temple University Press.</w:t>
      </w:r>
    </w:p>
    <w:p w:rsidR="00417589" w:rsidRDefault="00417589" w:rsidP="00417589">
      <w:pPr>
        <w:spacing w:line="480" w:lineRule="auto"/>
        <w:ind w:left="720" w:hanging="720"/>
      </w:pPr>
      <w:proofErr w:type="spellStart"/>
      <w:r w:rsidRPr="002555ED">
        <w:t>Mocarski</w:t>
      </w:r>
      <w:proofErr w:type="spellEnd"/>
      <w:r w:rsidRPr="002555ED">
        <w:t>, R., &amp; Billings, A. C. (2014). Manufacturing a messiah: How Nike and LeBron James co-constructed the legend of King James. </w:t>
      </w:r>
      <w:r w:rsidRPr="002555ED">
        <w:rPr>
          <w:i/>
          <w:iCs/>
        </w:rPr>
        <w:t>Communication &amp; Sport</w:t>
      </w:r>
      <w:r w:rsidRPr="002555ED">
        <w:t>, </w:t>
      </w:r>
      <w:r w:rsidRPr="002555ED">
        <w:rPr>
          <w:i/>
          <w:iCs/>
        </w:rPr>
        <w:t>2</w:t>
      </w:r>
      <w:r w:rsidRPr="002555ED">
        <w:t>(1), 3-23.</w:t>
      </w:r>
    </w:p>
    <w:p w:rsidR="00417589" w:rsidRDefault="00417589" w:rsidP="00417589">
      <w:pPr>
        <w:spacing w:line="480" w:lineRule="auto"/>
        <w:ind w:left="720" w:hanging="720"/>
      </w:pPr>
      <w:proofErr w:type="spellStart"/>
      <w:r w:rsidRPr="002555ED">
        <w:t>Ottenson</w:t>
      </w:r>
      <w:proofErr w:type="spellEnd"/>
      <w:r w:rsidRPr="002555ED">
        <w:t>, E. B. (2014). The social cost of baseball: Addressing the effects of Major League Baseball recruitment in Latin America and the Caribbean. </w:t>
      </w:r>
      <w:r w:rsidRPr="002555ED">
        <w:rPr>
          <w:i/>
          <w:iCs/>
        </w:rPr>
        <w:t>Wash. U. Global Stud. L. Rev.</w:t>
      </w:r>
      <w:r w:rsidRPr="002555ED">
        <w:t>, </w:t>
      </w:r>
      <w:r w:rsidRPr="002555ED">
        <w:rPr>
          <w:i/>
          <w:iCs/>
        </w:rPr>
        <w:t>13</w:t>
      </w:r>
      <w:r w:rsidRPr="002555ED">
        <w:t>, 767.</w:t>
      </w:r>
    </w:p>
    <w:p w:rsidR="00417589" w:rsidRDefault="00417589" w:rsidP="00417589">
      <w:pPr>
        <w:spacing w:line="480" w:lineRule="auto"/>
        <w:ind w:left="720" w:hanging="720"/>
      </w:pPr>
      <w:proofErr w:type="spellStart"/>
      <w:r w:rsidRPr="002555ED">
        <w:t>Poydenis</w:t>
      </w:r>
      <w:proofErr w:type="spellEnd"/>
      <w:r w:rsidRPr="002555ED">
        <w:t>, T. (2011). The Unfair treatment of Dominican-born baseball players: How Major League Baseball abuses the current system and why it should implement a worldwide draft in 2012. </w:t>
      </w:r>
      <w:r w:rsidRPr="002555ED">
        <w:rPr>
          <w:i/>
          <w:iCs/>
        </w:rPr>
        <w:t>Sports Law. J.</w:t>
      </w:r>
      <w:r w:rsidRPr="002555ED">
        <w:t>, </w:t>
      </w:r>
      <w:r w:rsidRPr="002555ED">
        <w:rPr>
          <w:i/>
          <w:iCs/>
        </w:rPr>
        <w:t>18</w:t>
      </w:r>
      <w:r w:rsidRPr="002555ED">
        <w:t>, 305.</w:t>
      </w:r>
    </w:p>
    <w:p w:rsidR="00417589" w:rsidRDefault="00417589" w:rsidP="00417589">
      <w:pPr>
        <w:spacing w:line="480" w:lineRule="auto"/>
        <w:ind w:left="720" w:hanging="720"/>
      </w:pPr>
      <w:r w:rsidRPr="002555ED">
        <w:t xml:space="preserve">Schmidt, K. A., </w:t>
      </w:r>
      <w:proofErr w:type="spellStart"/>
      <w:r w:rsidRPr="002555ED">
        <w:t>Tainsky</w:t>
      </w:r>
      <w:proofErr w:type="spellEnd"/>
      <w:r w:rsidRPr="002555ED">
        <w:t xml:space="preserve">, S., &amp; </w:t>
      </w:r>
      <w:proofErr w:type="spellStart"/>
      <w:r w:rsidRPr="002555ED">
        <w:t>Leopkey</w:t>
      </w:r>
      <w:proofErr w:type="spellEnd"/>
      <w:r w:rsidRPr="002555ED">
        <w:t xml:space="preserve">, B. (2017). The Dominican Republic and the development of the Major League Baseball Team Academy: De </w:t>
      </w:r>
      <w:proofErr w:type="spellStart"/>
      <w:r w:rsidRPr="002555ED">
        <w:t>Campamentos</w:t>
      </w:r>
      <w:proofErr w:type="spellEnd"/>
      <w:r w:rsidRPr="002555ED">
        <w:t xml:space="preserve"> a </w:t>
      </w:r>
      <w:proofErr w:type="spellStart"/>
      <w:r w:rsidRPr="002555ED">
        <w:t>Escuelas</w:t>
      </w:r>
      <w:proofErr w:type="spellEnd"/>
      <w:r w:rsidRPr="002555ED">
        <w:t>. In </w:t>
      </w:r>
      <w:r w:rsidRPr="002555ED">
        <w:rPr>
          <w:i/>
          <w:iCs/>
        </w:rPr>
        <w:t>Contemporary Sport Marketing</w:t>
      </w:r>
      <w:r w:rsidRPr="002555ED">
        <w:t> (pp. 72-91). Routledge.</w:t>
      </w:r>
    </w:p>
    <w:p w:rsidR="00417589" w:rsidRDefault="00417589" w:rsidP="00417589">
      <w:pPr>
        <w:spacing w:line="480" w:lineRule="auto"/>
        <w:ind w:left="720" w:hanging="720"/>
      </w:pPr>
      <w:proofErr w:type="spellStart"/>
      <w:r w:rsidRPr="002555ED">
        <w:t>Sheth</w:t>
      </w:r>
      <w:proofErr w:type="spellEnd"/>
      <w:r w:rsidRPr="002555ED">
        <w:t xml:space="preserve">, H., &amp; </w:t>
      </w:r>
      <w:proofErr w:type="spellStart"/>
      <w:r w:rsidRPr="002555ED">
        <w:t>Babiak</w:t>
      </w:r>
      <w:proofErr w:type="spellEnd"/>
      <w:r w:rsidRPr="002555ED">
        <w:t>, K. M. (2010). Beyond the game: Perceptions and practices of corporate social responsibility in the professional sport industry. </w:t>
      </w:r>
      <w:r w:rsidRPr="002555ED">
        <w:rPr>
          <w:i/>
          <w:iCs/>
        </w:rPr>
        <w:t>Journal of Business Ethics</w:t>
      </w:r>
      <w:r w:rsidRPr="002555ED">
        <w:t>, </w:t>
      </w:r>
      <w:r w:rsidRPr="002555ED">
        <w:rPr>
          <w:i/>
          <w:iCs/>
        </w:rPr>
        <w:t>91</w:t>
      </w:r>
      <w:r w:rsidRPr="002555ED">
        <w:t>(3), 433-450.</w:t>
      </w:r>
    </w:p>
    <w:p w:rsidR="00417589" w:rsidRDefault="00417589" w:rsidP="00417589">
      <w:pPr>
        <w:spacing w:line="480" w:lineRule="auto"/>
        <w:ind w:left="720" w:hanging="720"/>
      </w:pPr>
      <w:r w:rsidRPr="002555ED">
        <w:lastRenderedPageBreak/>
        <w:t>Weeks, J. (2017). </w:t>
      </w:r>
      <w:r w:rsidRPr="002555ED">
        <w:rPr>
          <w:i/>
          <w:iCs/>
        </w:rPr>
        <w:t>Latino Stars in Major League Baseball: From Bobby Abreu to Carlos Zambrano</w:t>
      </w:r>
      <w:r w:rsidRPr="002555ED">
        <w:t>. Rowman &amp; Littlefield.</w:t>
      </w:r>
    </w:p>
    <w:p w:rsidR="00417589" w:rsidRDefault="00417589" w:rsidP="00417589">
      <w:pPr>
        <w:spacing w:line="480" w:lineRule="auto"/>
        <w:ind w:left="720" w:hanging="720"/>
      </w:pPr>
      <w:r w:rsidRPr="002555ED">
        <w:t>Weems, A. J., Garner, J. R., Oshiro, K., &amp; Singer, J. N. (2017). Corporate social responsibility: Considerations for sport management in the age of neoliberalism. </w:t>
      </w:r>
      <w:r w:rsidRPr="002555ED">
        <w:rPr>
          <w:i/>
          <w:iCs/>
        </w:rPr>
        <w:t>International Journal of Exercise Science</w:t>
      </w:r>
      <w:r w:rsidRPr="002555ED">
        <w:t>, </w:t>
      </w:r>
      <w:r w:rsidRPr="002555ED">
        <w:rPr>
          <w:i/>
          <w:iCs/>
        </w:rPr>
        <w:t>10</w:t>
      </w:r>
      <w:r w:rsidRPr="002555ED">
        <w:t>(6), 900-914.</w:t>
      </w:r>
    </w:p>
    <w:p w:rsidR="00417589" w:rsidRPr="00743BE6" w:rsidRDefault="00417589" w:rsidP="00417589">
      <w:pPr>
        <w:spacing w:line="480" w:lineRule="auto"/>
      </w:pPr>
      <w:r>
        <w:t xml:space="preserve">       </w:t>
      </w:r>
    </w:p>
    <w:p w:rsidR="00895FC7" w:rsidRDefault="00B4284F"/>
    <w:sectPr w:rsidR="00895F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4284F" w:rsidRDefault="00B4284F">
      <w:pPr>
        <w:spacing w:after="0" w:line="240" w:lineRule="auto"/>
      </w:pPr>
      <w:r>
        <w:separator/>
      </w:r>
    </w:p>
  </w:endnote>
  <w:endnote w:type="continuationSeparator" w:id="0">
    <w:p w:rsidR="00B4284F" w:rsidRDefault="00B42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4284F" w:rsidRDefault="00B4284F">
      <w:pPr>
        <w:spacing w:after="0" w:line="240" w:lineRule="auto"/>
      </w:pPr>
      <w:r>
        <w:separator/>
      </w:r>
    </w:p>
  </w:footnote>
  <w:footnote w:type="continuationSeparator" w:id="0">
    <w:p w:rsidR="00B4284F" w:rsidRDefault="00B42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01F90" w:rsidRDefault="00417589">
    <w:pPr>
      <w:pStyle w:val="Header"/>
      <w:jc w:val="right"/>
    </w:pPr>
    <w:r>
      <w:t>BASEBALL IN THE DOMINICAN REPUBLIC: EVOLUTION OF CSR</w:t>
    </w:r>
    <w:r>
      <w:tab/>
    </w:r>
    <w:sdt>
      <w:sdtPr>
        <w:id w:val="18423567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p w:rsidR="00101F90" w:rsidRDefault="00B428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589"/>
    <w:rsid w:val="000A6F02"/>
    <w:rsid w:val="0031730E"/>
    <w:rsid w:val="00417589"/>
    <w:rsid w:val="0047174E"/>
    <w:rsid w:val="005625EE"/>
    <w:rsid w:val="008967B9"/>
    <w:rsid w:val="00B42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0F7FC73-9233-6840-8E14-A95B0494C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589"/>
    <w:pPr>
      <w:spacing w:after="160" w:line="259"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589"/>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2250</Words>
  <Characters>12827</Characters>
  <Application>Microsoft Office Word</Application>
  <DocSecurity>0</DocSecurity>
  <Lines>106</Lines>
  <Paragraphs>30</Paragraphs>
  <ScaleCrop>false</ScaleCrop>
  <Company/>
  <LinksUpToDate>false</LinksUpToDate>
  <CharactersWithSpaces>15047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2020-07-28T06:09:00Z</dcterms:created>
  <dcterms:modified xsi:type="dcterms:W3CDTF">2020-07-28T06:09:00Z</dcterms:modified>
</cp:coreProperties>
</file>