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7B49" w:rsidRPr="00D57B49" w:rsidRDefault="00D57B49" w:rsidP="00361132">
      <w:pPr>
        <w:spacing w:line="480" w:lineRule="auto"/>
        <w:rPr>
          <w:rFonts w:ascii="Times New Roman" w:hAnsi="Times New Roman" w:cs="Times New Roman"/>
          <w:color w:val="1D1D1D"/>
          <w:sz w:val="24"/>
          <w:szCs w:val="24"/>
          <w:shd w:val="clear" w:color="auto" w:fill="FFFFFF"/>
        </w:rPr>
      </w:pPr>
      <w:bookmarkStart w:id="0" w:name="_GoBack"/>
      <w:bookmarkEnd w:id="0"/>
    </w:p>
    <w:p w:rsidR="00D57B49" w:rsidRPr="00D57B49" w:rsidRDefault="00D57B49" w:rsidP="00361132">
      <w:pPr>
        <w:spacing w:line="480" w:lineRule="auto"/>
        <w:rPr>
          <w:rFonts w:ascii="Times New Roman" w:hAnsi="Times New Roman" w:cs="Times New Roman"/>
          <w:color w:val="1D1D1D"/>
          <w:sz w:val="24"/>
          <w:szCs w:val="24"/>
          <w:shd w:val="clear" w:color="auto" w:fill="FFFFFF"/>
        </w:rPr>
      </w:pPr>
      <w:r w:rsidRPr="00D57B49">
        <w:rPr>
          <w:rFonts w:ascii="Times New Roman" w:hAnsi="Times New Roman" w:cs="Times New Roman"/>
          <w:color w:val="1D1D1D"/>
          <w:sz w:val="24"/>
          <w:szCs w:val="24"/>
          <w:shd w:val="clear" w:color="auto" w:fill="FFFFFF"/>
        </w:rPr>
        <w:t>Professor</w:t>
      </w:r>
    </w:p>
    <w:p w:rsidR="00D57B49" w:rsidRPr="00D57B49" w:rsidRDefault="00D57B49" w:rsidP="00361132">
      <w:pPr>
        <w:spacing w:line="480" w:lineRule="auto"/>
        <w:rPr>
          <w:rFonts w:ascii="Times New Roman" w:hAnsi="Times New Roman" w:cs="Times New Roman"/>
          <w:color w:val="1D1D1D"/>
          <w:sz w:val="24"/>
          <w:szCs w:val="24"/>
          <w:shd w:val="clear" w:color="auto" w:fill="FFFFFF"/>
        </w:rPr>
      </w:pPr>
      <w:r w:rsidRPr="00D57B49">
        <w:rPr>
          <w:rFonts w:ascii="Times New Roman" w:hAnsi="Times New Roman" w:cs="Times New Roman"/>
          <w:color w:val="1D1D1D"/>
          <w:sz w:val="24"/>
          <w:szCs w:val="24"/>
          <w:shd w:val="clear" w:color="auto" w:fill="FFFFFF"/>
        </w:rPr>
        <w:t>Institution</w:t>
      </w:r>
    </w:p>
    <w:p w:rsidR="00D57B49" w:rsidRPr="00D57B49" w:rsidRDefault="00D57B49" w:rsidP="00361132">
      <w:pPr>
        <w:spacing w:line="480" w:lineRule="auto"/>
        <w:rPr>
          <w:rFonts w:ascii="Times New Roman" w:hAnsi="Times New Roman" w:cs="Times New Roman"/>
          <w:color w:val="1D1D1D"/>
          <w:sz w:val="24"/>
          <w:szCs w:val="24"/>
          <w:shd w:val="clear" w:color="auto" w:fill="FFFFFF"/>
        </w:rPr>
      </w:pPr>
      <w:r w:rsidRPr="00D57B49">
        <w:rPr>
          <w:rFonts w:ascii="Times New Roman" w:hAnsi="Times New Roman" w:cs="Times New Roman"/>
          <w:color w:val="1D1D1D"/>
          <w:sz w:val="24"/>
          <w:szCs w:val="24"/>
          <w:shd w:val="clear" w:color="auto" w:fill="FFFFFF"/>
        </w:rPr>
        <w:t>D</w:t>
      </w:r>
      <w:r>
        <w:rPr>
          <w:rFonts w:ascii="Times New Roman" w:hAnsi="Times New Roman" w:cs="Times New Roman"/>
          <w:color w:val="1D1D1D"/>
          <w:sz w:val="24"/>
          <w:szCs w:val="24"/>
          <w:shd w:val="clear" w:color="auto" w:fill="FFFFFF"/>
        </w:rPr>
        <w:t>ate</w:t>
      </w:r>
    </w:p>
    <w:p w:rsidR="00A479F8" w:rsidRPr="00C84240" w:rsidRDefault="002C4807" w:rsidP="00C84240">
      <w:pPr>
        <w:spacing w:line="480" w:lineRule="auto"/>
        <w:rPr>
          <w:rFonts w:ascii="Times New Roman" w:hAnsi="Times New Roman" w:cs="Times New Roman"/>
          <w:b/>
          <w:color w:val="1D1D1D"/>
          <w:sz w:val="24"/>
          <w:szCs w:val="24"/>
          <w:shd w:val="clear" w:color="auto" w:fill="FFFFFF"/>
        </w:rPr>
      </w:pPr>
      <w:r>
        <w:rPr>
          <w:rFonts w:ascii="Times New Roman" w:hAnsi="Times New Roman" w:cs="Times New Roman"/>
          <w:b/>
          <w:color w:val="1D1D1D"/>
          <w:sz w:val="24"/>
          <w:szCs w:val="24"/>
          <w:shd w:val="clear" w:color="auto" w:fill="FFFFFF"/>
        </w:rPr>
        <w:t>3.</w:t>
      </w:r>
      <w:r w:rsidRPr="00C84240">
        <w:rPr>
          <w:rFonts w:ascii="Times New Roman" w:hAnsi="Times New Roman" w:cs="Times New Roman"/>
          <w:b/>
          <w:color w:val="1D1D1D"/>
          <w:sz w:val="24"/>
          <w:szCs w:val="24"/>
          <w:shd w:val="clear" w:color="auto" w:fill="FFFFFF"/>
        </w:rPr>
        <w:t xml:space="preserve"> If</w:t>
      </w:r>
      <w:r w:rsidR="00711CDB" w:rsidRPr="00C84240">
        <w:rPr>
          <w:rFonts w:ascii="Times New Roman" w:hAnsi="Times New Roman" w:cs="Times New Roman"/>
          <w:b/>
          <w:color w:val="1D1D1D"/>
          <w:sz w:val="24"/>
          <w:szCs w:val="24"/>
          <w:shd w:val="clear" w:color="auto" w:fill="FFFFFF"/>
        </w:rPr>
        <w:t xml:space="preserve"> your company is asked to ship its products to a cross-docking distribution center, what will you need to do to the merchandise in each package?</w:t>
      </w:r>
    </w:p>
    <w:p w:rsidR="00842FE9" w:rsidRPr="00C84240" w:rsidRDefault="002C4807" w:rsidP="00C84240">
      <w:pPr>
        <w:spacing w:line="480" w:lineRule="auto"/>
        <w:rPr>
          <w:rFonts w:ascii="Times New Roman" w:hAnsi="Times New Roman" w:cs="Times New Roman"/>
          <w:color w:val="1D1D1D"/>
          <w:sz w:val="24"/>
          <w:szCs w:val="24"/>
          <w:shd w:val="clear" w:color="auto" w:fill="FFFFFF"/>
        </w:rPr>
      </w:pPr>
      <w:r w:rsidRPr="00C84240">
        <w:rPr>
          <w:rFonts w:ascii="Times New Roman" w:hAnsi="Times New Roman" w:cs="Times New Roman"/>
          <w:color w:val="1D1D1D"/>
          <w:sz w:val="24"/>
          <w:szCs w:val="24"/>
          <w:shd w:val="clear" w:color="auto" w:fill="FFFFFF"/>
        </w:rPr>
        <w:t xml:space="preserve">Cross-docking is a logistic strategy where goods from the manufacturing plant or supplier are directly disseminated to a retail or customer chain with marginal to no storage or handling time. This process mainly occurs in a supply docking terminal and consists typically of trucks and inbound and outbound carriers. </w:t>
      </w:r>
      <w:r w:rsidR="009C4AFA" w:rsidRPr="00C84240">
        <w:rPr>
          <w:rFonts w:ascii="Times New Roman" w:hAnsi="Times New Roman" w:cs="Times New Roman"/>
          <w:color w:val="1D1D1D"/>
          <w:sz w:val="24"/>
          <w:szCs w:val="24"/>
          <w:shd w:val="clear" w:color="auto" w:fill="FFFFFF"/>
        </w:rPr>
        <w:t xml:space="preserve">The goods are immediately unloaded from incoming containers then directly loaded to outbound carriers. This practice ensures productive and effective movement of the supply chain. </w:t>
      </w:r>
      <w:r w:rsidR="007A1D74" w:rsidRPr="00C84240">
        <w:rPr>
          <w:rFonts w:ascii="Times New Roman" w:hAnsi="Times New Roman" w:cs="Times New Roman"/>
          <w:color w:val="1D1D1D"/>
          <w:sz w:val="24"/>
          <w:szCs w:val="24"/>
          <w:shd w:val="clear" w:color="auto" w:fill="FFFFFF"/>
        </w:rPr>
        <w:t xml:space="preserve"> For this process to take place smoothly, the following has to be done to the merchandise in each package;</w:t>
      </w:r>
    </w:p>
    <w:p w:rsidR="00055573" w:rsidRPr="00C84240" w:rsidRDefault="002C4807" w:rsidP="00C84240">
      <w:pPr>
        <w:spacing w:line="480" w:lineRule="auto"/>
        <w:rPr>
          <w:rFonts w:ascii="Times New Roman" w:hAnsi="Times New Roman" w:cs="Times New Roman"/>
          <w:color w:val="1D1D1D"/>
          <w:sz w:val="24"/>
          <w:szCs w:val="24"/>
          <w:shd w:val="clear" w:color="auto" w:fill="FFFFFF"/>
        </w:rPr>
      </w:pPr>
      <w:r w:rsidRPr="00C84240">
        <w:rPr>
          <w:rFonts w:ascii="Times New Roman" w:hAnsi="Times New Roman" w:cs="Times New Roman"/>
          <w:color w:val="1D1D1D"/>
          <w:sz w:val="24"/>
          <w:szCs w:val="24"/>
          <w:shd w:val="clear" w:color="auto" w:fill="FFFFFF"/>
        </w:rPr>
        <w:t>Firstly, the company should establish a central site where products can be sorted so that similar goods can be combined to be transported to the various terminus in the most effective and f</w:t>
      </w:r>
      <w:r w:rsidR="009324B2" w:rsidRPr="00C84240">
        <w:rPr>
          <w:rFonts w:ascii="Times New Roman" w:hAnsi="Times New Roman" w:cs="Times New Roman"/>
          <w:color w:val="1D1D1D"/>
          <w:sz w:val="24"/>
          <w:szCs w:val="24"/>
          <w:shd w:val="clear" w:color="auto" w:fill="FFFFFF"/>
        </w:rPr>
        <w:t>astest</w:t>
      </w:r>
      <w:r w:rsidRPr="00C84240">
        <w:rPr>
          <w:rFonts w:ascii="Times New Roman" w:hAnsi="Times New Roman" w:cs="Times New Roman"/>
          <w:color w:val="1D1D1D"/>
          <w:sz w:val="24"/>
          <w:szCs w:val="24"/>
          <w:shd w:val="clear" w:color="auto" w:fill="FFFFFF"/>
        </w:rPr>
        <w:t xml:space="preserve"> method.</w:t>
      </w:r>
      <w:r w:rsidR="009324B2" w:rsidRPr="00C84240">
        <w:rPr>
          <w:rFonts w:ascii="Times New Roman" w:hAnsi="Times New Roman" w:cs="Times New Roman"/>
          <w:color w:val="1D1D1D"/>
          <w:sz w:val="24"/>
          <w:szCs w:val="24"/>
          <w:shd w:val="clear" w:color="auto" w:fill="FFFFFF"/>
        </w:rPr>
        <w:t xml:space="preserve"> This process is referred to as "hub and spoke." Secondly, put together small goods into one so that they can be transported once to minimize transportation expenses. This process is called "consolidation arrangements."</w:t>
      </w:r>
      <w:r w:rsidR="009713FA" w:rsidRPr="00C84240">
        <w:rPr>
          <w:rFonts w:ascii="Times New Roman" w:hAnsi="Times New Roman" w:cs="Times New Roman"/>
          <w:color w:val="1D1D1D"/>
          <w:sz w:val="24"/>
          <w:szCs w:val="24"/>
          <w:shd w:val="clear" w:color="auto" w:fill="FFFFFF"/>
        </w:rPr>
        <w:t xml:space="preserve"> Finally, ensure that large products are broken down into small loads to enhance easier transportation to the retailers and customers. This process is described as a "deconsolidation arrangement."  </w:t>
      </w:r>
    </w:p>
    <w:p w:rsidR="00F65EE4" w:rsidRPr="00C84240" w:rsidRDefault="002C4807" w:rsidP="00C84240">
      <w:pPr>
        <w:spacing w:line="480" w:lineRule="auto"/>
        <w:rPr>
          <w:rFonts w:ascii="Times New Roman" w:hAnsi="Times New Roman" w:cs="Times New Roman"/>
          <w:b/>
          <w:color w:val="1D1D1D"/>
          <w:sz w:val="24"/>
          <w:szCs w:val="24"/>
          <w:shd w:val="clear" w:color="auto" w:fill="FFFFFF"/>
        </w:rPr>
      </w:pPr>
      <w:r w:rsidRPr="00C84240">
        <w:rPr>
          <w:rFonts w:ascii="Times New Roman" w:hAnsi="Times New Roman" w:cs="Times New Roman"/>
          <w:b/>
          <w:color w:val="1D1D1D"/>
          <w:sz w:val="24"/>
          <w:szCs w:val="24"/>
          <w:shd w:val="clear" w:color="auto" w:fill="FFFFFF"/>
        </w:rPr>
        <w:lastRenderedPageBreak/>
        <w:t>4. What is unique about drugstores as a general merchandise retailer? What competitive pressures could limit growth in sales and profits?</w:t>
      </w:r>
    </w:p>
    <w:p w:rsidR="00067C14" w:rsidRPr="00C84240" w:rsidRDefault="002C4807" w:rsidP="00C84240">
      <w:pPr>
        <w:spacing w:line="480" w:lineRule="auto"/>
        <w:rPr>
          <w:rFonts w:ascii="Times New Roman" w:hAnsi="Times New Roman" w:cs="Times New Roman"/>
          <w:color w:val="1D1D1D"/>
          <w:sz w:val="24"/>
          <w:szCs w:val="24"/>
          <w:shd w:val="clear" w:color="auto" w:fill="FFFFFF"/>
        </w:rPr>
      </w:pPr>
      <w:r w:rsidRPr="00C84240">
        <w:rPr>
          <w:rFonts w:ascii="Times New Roman" w:hAnsi="Times New Roman" w:cs="Times New Roman"/>
          <w:color w:val="1D1D1D"/>
          <w:sz w:val="24"/>
          <w:szCs w:val="24"/>
          <w:shd w:val="clear" w:color="auto" w:fill="FFFFFF"/>
        </w:rPr>
        <w:t>The unique thing about drugstores as a general merchandise retailer is that they specialize or rather concentrate on selling wellness, pharmaceuticals, beauty, and health merchandise.</w:t>
      </w:r>
      <w:r w:rsidR="00F65EE4" w:rsidRPr="00C84240">
        <w:rPr>
          <w:rFonts w:ascii="Times New Roman" w:hAnsi="Times New Roman" w:cs="Times New Roman"/>
          <w:color w:val="1D1D1D"/>
          <w:sz w:val="24"/>
          <w:szCs w:val="24"/>
          <w:shd w:val="clear" w:color="auto" w:fill="FFFFFF"/>
        </w:rPr>
        <w:t xml:space="preserve"> The research indicates that prescription pharmaceuticals represent approximately seventy percent of the total drugstore sales.</w:t>
      </w:r>
      <w:r w:rsidRPr="00C84240">
        <w:rPr>
          <w:rFonts w:ascii="Times New Roman" w:hAnsi="Times New Roman" w:cs="Times New Roman"/>
          <w:color w:val="1D1D1D"/>
          <w:sz w:val="24"/>
          <w:szCs w:val="24"/>
          <w:shd w:val="clear" w:color="auto" w:fill="FFFFFF"/>
        </w:rPr>
        <w:t xml:space="preserve"> </w:t>
      </w:r>
    </w:p>
    <w:p w:rsidR="00C84240" w:rsidRPr="00C84240" w:rsidRDefault="002C4807" w:rsidP="00C84240">
      <w:pPr>
        <w:spacing w:line="480" w:lineRule="auto"/>
        <w:rPr>
          <w:rFonts w:ascii="Times New Roman" w:hAnsi="Times New Roman" w:cs="Times New Roman"/>
          <w:color w:val="1D1D1D"/>
          <w:sz w:val="24"/>
          <w:szCs w:val="24"/>
          <w:shd w:val="clear" w:color="auto" w:fill="FFFFFF"/>
        </w:rPr>
      </w:pPr>
      <w:r w:rsidRPr="00C84240">
        <w:rPr>
          <w:rFonts w:ascii="Times New Roman" w:hAnsi="Times New Roman" w:cs="Times New Roman"/>
          <w:color w:val="1D1D1D"/>
          <w:sz w:val="24"/>
          <w:szCs w:val="24"/>
          <w:shd w:val="clear" w:color="auto" w:fill="FFFFFF"/>
        </w:rPr>
        <w:t>Even with the drugstore ubiquity, competition within the retail drug store industry is stiff since each retailer</w:t>
      </w:r>
      <w:r w:rsidR="003E52E4" w:rsidRPr="00C84240">
        <w:rPr>
          <w:rFonts w:ascii="Times New Roman" w:hAnsi="Times New Roman" w:cs="Times New Roman"/>
          <w:color w:val="1D1D1D"/>
          <w:sz w:val="24"/>
          <w:szCs w:val="24"/>
          <w:shd w:val="clear" w:color="auto" w:fill="FFFFFF"/>
        </w:rPr>
        <w:t xml:space="preserve"> adapts to changing market trends and seek</w:t>
      </w:r>
      <w:r w:rsidRPr="00C84240">
        <w:rPr>
          <w:rFonts w:ascii="Times New Roman" w:hAnsi="Times New Roman" w:cs="Times New Roman"/>
          <w:color w:val="1D1D1D"/>
          <w:sz w:val="24"/>
          <w:szCs w:val="24"/>
          <w:shd w:val="clear" w:color="auto" w:fill="FFFFFF"/>
        </w:rPr>
        <w:t>s to retain his or her customers</w:t>
      </w:r>
      <w:r w:rsidR="003E52E4" w:rsidRPr="00C84240">
        <w:rPr>
          <w:rFonts w:ascii="Times New Roman" w:hAnsi="Times New Roman" w:cs="Times New Roman"/>
          <w:color w:val="1D1D1D"/>
          <w:sz w:val="24"/>
          <w:szCs w:val="24"/>
          <w:shd w:val="clear" w:color="auto" w:fill="FFFFFF"/>
        </w:rPr>
        <w:t xml:space="preserve">. The competition pressure will also endure from dealers who expand their merchandise assortments so that they can include things that were initially the province of drugstores. </w:t>
      </w:r>
      <w:r w:rsidR="004E06E3" w:rsidRPr="00C84240">
        <w:rPr>
          <w:rFonts w:ascii="Times New Roman" w:hAnsi="Times New Roman" w:cs="Times New Roman"/>
          <w:color w:val="1D1D1D"/>
          <w:sz w:val="24"/>
          <w:szCs w:val="24"/>
          <w:shd w:val="clear" w:color="auto" w:fill="FFFFFF"/>
        </w:rPr>
        <w:t>Another type of competition in the drugstore that may limit growth in sales and profit is intra type. This kind of competition where stores compete against one another to earn the business of customers. This could be two drugstores competing against one another or a number of stores located in the same area competing for the same pool of clients</w:t>
      </w:r>
      <w:r w:rsidRPr="00C84240">
        <w:rPr>
          <w:rFonts w:ascii="Times New Roman" w:hAnsi="Times New Roman" w:cs="Times New Roman"/>
          <w:color w:val="1D1D1D"/>
          <w:sz w:val="24"/>
          <w:szCs w:val="24"/>
          <w:shd w:val="clear" w:color="auto" w:fill="FFFFFF"/>
        </w:rPr>
        <w:t>.</w:t>
      </w:r>
    </w:p>
    <w:p w:rsidR="003040D0" w:rsidRPr="00C84240" w:rsidRDefault="002C4807" w:rsidP="00C84240">
      <w:pPr>
        <w:spacing w:line="480" w:lineRule="auto"/>
        <w:rPr>
          <w:rFonts w:ascii="Times New Roman" w:hAnsi="Times New Roman" w:cs="Times New Roman"/>
          <w:b/>
          <w:color w:val="1D1D1D"/>
          <w:sz w:val="24"/>
          <w:szCs w:val="24"/>
          <w:shd w:val="clear" w:color="auto" w:fill="FFFFFF"/>
        </w:rPr>
      </w:pPr>
      <w:r w:rsidRPr="00C84240">
        <w:rPr>
          <w:rFonts w:ascii="Times New Roman" w:hAnsi="Times New Roman" w:cs="Times New Roman"/>
          <w:b/>
          <w:color w:val="1D1D1D"/>
          <w:sz w:val="24"/>
          <w:szCs w:val="24"/>
          <w:shd w:val="clear" w:color="auto" w:fill="FFFFFF"/>
        </w:rPr>
        <w:t>5. Every day we can see local car dealerships advertising on television. What are the advantages and disadvantages of television advertising for local car dealerships?</w:t>
      </w:r>
    </w:p>
    <w:p w:rsidR="007B7916" w:rsidRPr="00C84240" w:rsidRDefault="002C4807" w:rsidP="00C84240">
      <w:pPr>
        <w:spacing w:line="480" w:lineRule="auto"/>
        <w:rPr>
          <w:rFonts w:ascii="Times New Roman" w:hAnsi="Times New Roman" w:cs="Times New Roman"/>
          <w:color w:val="1D1D1D"/>
          <w:sz w:val="24"/>
          <w:szCs w:val="24"/>
          <w:shd w:val="clear" w:color="auto" w:fill="FFFFFF"/>
        </w:rPr>
      </w:pPr>
      <w:r w:rsidRPr="00C84240">
        <w:rPr>
          <w:rFonts w:ascii="Times New Roman" w:hAnsi="Times New Roman" w:cs="Times New Roman"/>
          <w:color w:val="1D1D1D"/>
          <w:sz w:val="24"/>
          <w:szCs w:val="24"/>
          <w:shd w:val="clear" w:color="auto" w:fill="FFFFFF"/>
        </w:rPr>
        <w:t xml:space="preserve">Television advertising allows </w:t>
      </w:r>
      <w:r w:rsidR="00F10757" w:rsidRPr="00C84240">
        <w:rPr>
          <w:rFonts w:ascii="Times New Roman" w:hAnsi="Times New Roman" w:cs="Times New Roman"/>
          <w:color w:val="1D1D1D"/>
          <w:sz w:val="24"/>
          <w:szCs w:val="24"/>
          <w:shd w:val="clear" w:color="auto" w:fill="FFFFFF"/>
        </w:rPr>
        <w:t>car</w:t>
      </w:r>
      <w:r w:rsidRPr="00C84240">
        <w:rPr>
          <w:rFonts w:ascii="Times New Roman" w:hAnsi="Times New Roman" w:cs="Times New Roman"/>
          <w:color w:val="1D1D1D"/>
          <w:sz w:val="24"/>
          <w:szCs w:val="24"/>
          <w:shd w:val="clear" w:color="auto" w:fill="FFFFFF"/>
        </w:rPr>
        <w:t xml:space="preserve"> dealers </w:t>
      </w:r>
      <w:r w:rsidR="00F10757" w:rsidRPr="00C84240">
        <w:rPr>
          <w:rFonts w:ascii="Times New Roman" w:hAnsi="Times New Roman" w:cs="Times New Roman"/>
          <w:color w:val="1D1D1D"/>
          <w:sz w:val="24"/>
          <w:szCs w:val="24"/>
          <w:shd w:val="clear" w:color="auto" w:fill="FFFFFF"/>
        </w:rPr>
        <w:t xml:space="preserve">to reach a more significant audience than radio stations and local newspapers. </w:t>
      </w:r>
      <w:r w:rsidRPr="00C84240">
        <w:rPr>
          <w:rFonts w:ascii="Times New Roman" w:hAnsi="Times New Roman" w:cs="Times New Roman"/>
          <w:color w:val="1D1D1D"/>
          <w:sz w:val="24"/>
          <w:szCs w:val="24"/>
          <w:shd w:val="clear" w:color="auto" w:fill="FFFFFF"/>
        </w:rPr>
        <w:t>It enables sellers to demonstrate the advantages of car ownership. The audience can get to know how the car been advertised works</w:t>
      </w:r>
      <w:r w:rsidR="008F77B1" w:rsidRPr="00C84240">
        <w:rPr>
          <w:rFonts w:ascii="Times New Roman" w:hAnsi="Times New Roman" w:cs="Times New Roman"/>
          <w:color w:val="1D1D1D"/>
          <w:sz w:val="24"/>
          <w:szCs w:val="24"/>
          <w:shd w:val="clear" w:color="auto" w:fill="FFFFFF"/>
        </w:rPr>
        <w:t>. Advertising on television also includes a combination of sound and sight, and this grasps the attention of the targeted audience. Television ads are intrusive and capable of intruding on whatever the viewer may be doing to listen and watch the advertisement</w:t>
      </w:r>
      <w:r w:rsidR="00F10757" w:rsidRPr="00C84240">
        <w:rPr>
          <w:rFonts w:ascii="Times New Roman" w:hAnsi="Times New Roman" w:cs="Times New Roman"/>
          <w:color w:val="1D1D1D"/>
          <w:sz w:val="24"/>
          <w:szCs w:val="24"/>
          <w:shd w:val="clear" w:color="auto" w:fill="FFFFFF"/>
        </w:rPr>
        <w:t>; this gives the car dealers products instant credibility.</w:t>
      </w:r>
    </w:p>
    <w:p w:rsidR="007B7916" w:rsidRPr="00A65B77" w:rsidRDefault="002C4807" w:rsidP="00A65B77">
      <w:pPr>
        <w:spacing w:line="480" w:lineRule="auto"/>
        <w:rPr>
          <w:rFonts w:ascii="Times New Roman" w:hAnsi="Times New Roman" w:cs="Times New Roman"/>
          <w:sz w:val="24"/>
          <w:szCs w:val="24"/>
        </w:rPr>
      </w:pPr>
      <w:r w:rsidRPr="00A65B77">
        <w:rPr>
          <w:rFonts w:ascii="Times New Roman" w:hAnsi="Times New Roman" w:cs="Times New Roman"/>
          <w:sz w:val="24"/>
          <w:szCs w:val="24"/>
        </w:rPr>
        <w:lastRenderedPageBreak/>
        <w:t xml:space="preserve">However, television advertisement is associated with some disadvantages. This is one of the expensive methods of advertising products. Actually, </w:t>
      </w:r>
      <w:r w:rsidR="001C573F" w:rsidRPr="00A65B77">
        <w:rPr>
          <w:rFonts w:ascii="Times New Roman" w:hAnsi="Times New Roman" w:cs="Times New Roman"/>
          <w:sz w:val="24"/>
          <w:szCs w:val="24"/>
        </w:rPr>
        <w:t xml:space="preserve">the company </w:t>
      </w:r>
      <w:r w:rsidRPr="00A65B77">
        <w:rPr>
          <w:rFonts w:ascii="Times New Roman" w:hAnsi="Times New Roman" w:cs="Times New Roman"/>
          <w:sz w:val="24"/>
          <w:szCs w:val="24"/>
        </w:rPr>
        <w:t>incur</w:t>
      </w:r>
      <w:r w:rsidR="001C573F" w:rsidRPr="00A65B77">
        <w:rPr>
          <w:rFonts w:ascii="Times New Roman" w:hAnsi="Times New Roman" w:cs="Times New Roman"/>
          <w:sz w:val="24"/>
          <w:szCs w:val="24"/>
        </w:rPr>
        <w:t>s</w:t>
      </w:r>
      <w:r w:rsidRPr="00A65B77">
        <w:rPr>
          <w:rFonts w:ascii="Times New Roman" w:hAnsi="Times New Roman" w:cs="Times New Roman"/>
          <w:sz w:val="24"/>
          <w:szCs w:val="24"/>
        </w:rPr>
        <w:t xml:space="preserve"> a lot of expenses to advertise its product. It also requires a lot o</w:t>
      </w:r>
      <w:r w:rsidR="00C84240" w:rsidRPr="00A65B77">
        <w:rPr>
          <w:rFonts w:ascii="Times New Roman" w:hAnsi="Times New Roman" w:cs="Times New Roman"/>
          <w:sz w:val="24"/>
          <w:szCs w:val="24"/>
        </w:rPr>
        <w:t>f repetition to be effective, and this results in recurring expenses. Furthermore, it is complicated to change your advertisement ad once it is filmed and aired on local televisions. In case you want to change your television ad you have to edit it or film a new advert which means additional costs.</w:t>
      </w:r>
    </w:p>
    <w:p w:rsidR="007B7916" w:rsidRPr="00C84240" w:rsidRDefault="007B7916" w:rsidP="00C84240">
      <w:pPr>
        <w:spacing w:line="480" w:lineRule="auto"/>
        <w:rPr>
          <w:rFonts w:ascii="Times New Roman" w:hAnsi="Times New Roman" w:cs="Times New Roman"/>
          <w:color w:val="1D1D1D"/>
          <w:sz w:val="24"/>
          <w:szCs w:val="24"/>
          <w:shd w:val="clear" w:color="auto" w:fill="FFFFFF"/>
        </w:rPr>
      </w:pPr>
    </w:p>
    <w:p w:rsidR="007B7916" w:rsidRDefault="007B7916">
      <w:pPr>
        <w:rPr>
          <w:rFonts w:ascii="Helvetica" w:hAnsi="Helvetica" w:cs="Helvetica"/>
          <w:color w:val="1D1D1D"/>
          <w:sz w:val="21"/>
          <w:szCs w:val="21"/>
          <w:shd w:val="clear" w:color="auto" w:fill="FFFFFF"/>
        </w:rPr>
      </w:pPr>
    </w:p>
    <w:p w:rsidR="007B7916" w:rsidRDefault="007B7916">
      <w:pPr>
        <w:rPr>
          <w:rFonts w:ascii="Helvetica" w:hAnsi="Helvetica" w:cs="Helvetica"/>
          <w:color w:val="1D1D1D"/>
          <w:sz w:val="21"/>
          <w:szCs w:val="21"/>
          <w:shd w:val="clear" w:color="auto" w:fill="FFFFFF"/>
        </w:rPr>
      </w:pPr>
    </w:p>
    <w:p w:rsidR="007B7916" w:rsidRDefault="007B7916">
      <w:pPr>
        <w:rPr>
          <w:rFonts w:ascii="Helvetica" w:hAnsi="Helvetica" w:cs="Helvetica"/>
          <w:color w:val="1D1D1D"/>
          <w:sz w:val="21"/>
          <w:szCs w:val="21"/>
          <w:shd w:val="clear" w:color="auto" w:fill="FFFFFF"/>
        </w:rPr>
      </w:pPr>
    </w:p>
    <w:p w:rsidR="007B7916" w:rsidRDefault="007B7916">
      <w:pPr>
        <w:rPr>
          <w:rFonts w:ascii="Helvetica" w:hAnsi="Helvetica" w:cs="Helvetica"/>
          <w:color w:val="1D1D1D"/>
          <w:sz w:val="21"/>
          <w:szCs w:val="21"/>
          <w:shd w:val="clear" w:color="auto" w:fill="FFFFFF"/>
        </w:rPr>
      </w:pPr>
    </w:p>
    <w:p w:rsidR="007B7916" w:rsidRDefault="007B7916">
      <w:pPr>
        <w:rPr>
          <w:rFonts w:ascii="Helvetica" w:hAnsi="Helvetica" w:cs="Helvetica"/>
          <w:color w:val="1D1D1D"/>
          <w:sz w:val="21"/>
          <w:szCs w:val="21"/>
          <w:shd w:val="clear" w:color="auto" w:fill="FFFFFF"/>
        </w:rPr>
      </w:pPr>
    </w:p>
    <w:p w:rsidR="007B7916" w:rsidRDefault="007B7916">
      <w:pPr>
        <w:rPr>
          <w:rFonts w:ascii="Helvetica" w:hAnsi="Helvetica" w:cs="Helvetica"/>
          <w:color w:val="1D1D1D"/>
          <w:sz w:val="21"/>
          <w:szCs w:val="21"/>
          <w:shd w:val="clear" w:color="auto" w:fill="FFFFFF"/>
        </w:rPr>
      </w:pPr>
    </w:p>
    <w:p w:rsidR="007B7916" w:rsidRDefault="007B7916"/>
    <w:sectPr w:rsidR="007B791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170A" w:rsidRDefault="0068170A" w:rsidP="00D57B49">
      <w:pPr>
        <w:spacing w:after="0" w:line="240" w:lineRule="auto"/>
      </w:pPr>
      <w:r>
        <w:separator/>
      </w:r>
    </w:p>
  </w:endnote>
  <w:endnote w:type="continuationSeparator" w:id="0">
    <w:p w:rsidR="0068170A" w:rsidRDefault="0068170A" w:rsidP="00D57B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170A" w:rsidRDefault="0068170A" w:rsidP="00D57B49">
      <w:pPr>
        <w:spacing w:after="0" w:line="240" w:lineRule="auto"/>
      </w:pPr>
      <w:r>
        <w:separator/>
      </w:r>
    </w:p>
  </w:footnote>
  <w:footnote w:type="continuationSeparator" w:id="0">
    <w:p w:rsidR="0068170A" w:rsidRDefault="0068170A" w:rsidP="00D57B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5351234"/>
      <w:docPartObj>
        <w:docPartGallery w:val="Page Numbers (Top of Page)"/>
        <w:docPartUnique/>
      </w:docPartObj>
    </w:sdtPr>
    <w:sdtEndPr>
      <w:rPr>
        <w:noProof/>
      </w:rPr>
    </w:sdtEndPr>
    <w:sdtContent>
      <w:p w:rsidR="00361132" w:rsidRDefault="00361132">
        <w:pPr>
          <w:pStyle w:val="Header"/>
          <w:jc w:val="right"/>
        </w:pPr>
        <w:r w:rsidRPr="00361132">
          <w:rPr>
            <w:rFonts w:ascii="Times New Roman" w:hAnsi="Times New Roman" w:cs="Times New Roman"/>
            <w:sz w:val="24"/>
            <w:szCs w:val="24"/>
          </w:rPr>
          <w:t>Surname</w:t>
        </w:r>
        <w:r>
          <w:rPr>
            <w:rFonts w:ascii="Times New Roman" w:hAnsi="Times New Roman" w:cs="Times New Roman"/>
            <w:sz w:val="24"/>
            <w:szCs w:val="24"/>
          </w:rPr>
          <w:t xml:space="preserve"> </w:t>
        </w:r>
        <w:r w:rsidRPr="00361132">
          <w:rPr>
            <w:rFonts w:ascii="Times New Roman" w:hAnsi="Times New Roman" w:cs="Times New Roman"/>
            <w:sz w:val="24"/>
            <w:szCs w:val="24"/>
          </w:rPr>
          <w:fldChar w:fldCharType="begin"/>
        </w:r>
        <w:r w:rsidRPr="00361132">
          <w:rPr>
            <w:rFonts w:ascii="Times New Roman" w:hAnsi="Times New Roman" w:cs="Times New Roman"/>
            <w:sz w:val="24"/>
            <w:szCs w:val="24"/>
          </w:rPr>
          <w:instrText xml:space="preserve"> PAGE   \* MERGEFORMAT </w:instrText>
        </w:r>
        <w:r w:rsidRPr="00361132">
          <w:rPr>
            <w:rFonts w:ascii="Times New Roman" w:hAnsi="Times New Roman" w:cs="Times New Roman"/>
            <w:sz w:val="24"/>
            <w:szCs w:val="24"/>
          </w:rPr>
          <w:fldChar w:fldCharType="separate"/>
        </w:r>
        <w:r w:rsidR="00A65B77">
          <w:rPr>
            <w:rFonts w:ascii="Times New Roman" w:hAnsi="Times New Roman" w:cs="Times New Roman"/>
            <w:noProof/>
            <w:sz w:val="24"/>
            <w:szCs w:val="24"/>
          </w:rPr>
          <w:t>1</w:t>
        </w:r>
        <w:r w:rsidRPr="00361132">
          <w:rPr>
            <w:rFonts w:ascii="Times New Roman" w:hAnsi="Times New Roman" w:cs="Times New Roman"/>
            <w:noProof/>
            <w:sz w:val="24"/>
            <w:szCs w:val="24"/>
          </w:rPr>
          <w:fldChar w:fldCharType="end"/>
        </w:r>
      </w:p>
    </w:sdtContent>
  </w:sdt>
  <w:p w:rsidR="00D57B49" w:rsidRDefault="00D57B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E0D7FEF"/>
    <w:multiLevelType w:val="multilevel"/>
    <w:tmpl w:val="B654583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1CDB"/>
    <w:rsid w:val="00055573"/>
    <w:rsid w:val="00067C14"/>
    <w:rsid w:val="001C573F"/>
    <w:rsid w:val="002C4807"/>
    <w:rsid w:val="003040D0"/>
    <w:rsid w:val="00361132"/>
    <w:rsid w:val="003E52E4"/>
    <w:rsid w:val="004E06E3"/>
    <w:rsid w:val="00520CF0"/>
    <w:rsid w:val="00661710"/>
    <w:rsid w:val="0068170A"/>
    <w:rsid w:val="00711CDB"/>
    <w:rsid w:val="007A1D74"/>
    <w:rsid w:val="007B7916"/>
    <w:rsid w:val="00842FE9"/>
    <w:rsid w:val="008F77B1"/>
    <w:rsid w:val="009324B2"/>
    <w:rsid w:val="00957B61"/>
    <w:rsid w:val="009713FA"/>
    <w:rsid w:val="009C4AFA"/>
    <w:rsid w:val="00A479F8"/>
    <w:rsid w:val="00A65B77"/>
    <w:rsid w:val="00BB3793"/>
    <w:rsid w:val="00C62187"/>
    <w:rsid w:val="00C84240"/>
    <w:rsid w:val="00D57B49"/>
    <w:rsid w:val="00F10757"/>
    <w:rsid w:val="00F65E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445D8"/>
  <w15:chartTrackingRefBased/>
  <w15:docId w15:val="{F64B4EE1-4684-4CAB-ACA9-728923813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6171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
    <w:name w:val="t"/>
    <w:basedOn w:val="DefaultParagraphFont"/>
    <w:rsid w:val="00C62187"/>
  </w:style>
  <w:style w:type="character" w:styleId="Hyperlink">
    <w:name w:val="Hyperlink"/>
    <w:basedOn w:val="DefaultParagraphFont"/>
    <w:uiPriority w:val="99"/>
    <w:semiHidden/>
    <w:unhideWhenUsed/>
    <w:rsid w:val="00C62187"/>
    <w:rPr>
      <w:color w:val="0000FF"/>
      <w:u w:val="single"/>
    </w:rPr>
  </w:style>
  <w:style w:type="character" w:styleId="Strong">
    <w:name w:val="Strong"/>
    <w:basedOn w:val="DefaultParagraphFont"/>
    <w:uiPriority w:val="22"/>
    <w:qFormat/>
    <w:rsid w:val="008F77B1"/>
    <w:rPr>
      <w:b/>
      <w:bCs/>
    </w:rPr>
  </w:style>
  <w:style w:type="character" w:customStyle="1" w:styleId="e24kjd">
    <w:name w:val="e24kjd"/>
    <w:basedOn w:val="DefaultParagraphFont"/>
    <w:rsid w:val="00F10757"/>
  </w:style>
  <w:style w:type="paragraph" w:styleId="Header">
    <w:name w:val="header"/>
    <w:basedOn w:val="Normal"/>
    <w:link w:val="HeaderChar"/>
    <w:uiPriority w:val="99"/>
    <w:unhideWhenUsed/>
    <w:rsid w:val="00D57B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7B49"/>
  </w:style>
  <w:style w:type="paragraph" w:styleId="Footer">
    <w:name w:val="footer"/>
    <w:basedOn w:val="Normal"/>
    <w:link w:val="FooterChar"/>
    <w:uiPriority w:val="99"/>
    <w:unhideWhenUsed/>
    <w:rsid w:val="00D57B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7B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573</Words>
  <Characters>3268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2020-06-10T17:20:00Z</dcterms:created>
  <dcterms:modified xsi:type="dcterms:W3CDTF">2020-06-10T17:20:00Z</dcterms:modified>
</cp:coreProperties>
</file>