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sz w:val="20"/>
          <w:szCs w:val="20"/>
        </w:rPr>
      </w:pPr>
      <w:r w:rsidDel="00000000" w:rsidR="00000000" w:rsidRPr="00000000">
        <w:rPr>
          <w:b w:val="1"/>
          <w:sz w:val="20"/>
          <w:szCs w:val="20"/>
          <w:rtl w:val="0"/>
        </w:rPr>
        <w:t xml:space="preserve">Note:</w:t>
      </w:r>
      <w:r w:rsidDel="00000000" w:rsidR="00000000" w:rsidRPr="00000000">
        <w:rPr>
          <w:sz w:val="20"/>
          <w:szCs w:val="20"/>
          <w:rtl w:val="0"/>
        </w:rPr>
        <w:t xml:space="preserve"> Complete your chapter reading assignments before you begin this assignment.</w:t>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b w:val="1"/>
          <w:sz w:val="20"/>
          <w:szCs w:val="20"/>
        </w:rPr>
      </w:pPr>
      <w:r w:rsidDel="00000000" w:rsidR="00000000" w:rsidRPr="00000000">
        <w:rPr>
          <w:b w:val="1"/>
          <w:sz w:val="20"/>
          <w:szCs w:val="20"/>
          <w:rtl w:val="0"/>
        </w:rPr>
        <w:t xml:space="preserve">Instructions</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b w:val="1"/>
          <w:i w:val="1"/>
          <w:sz w:val="20"/>
          <w:szCs w:val="20"/>
        </w:rPr>
      </w:pPr>
      <w:r w:rsidDel="00000000" w:rsidR="00000000" w:rsidRPr="00000000">
        <w:rPr>
          <w:sz w:val="20"/>
          <w:szCs w:val="20"/>
          <w:rtl w:val="0"/>
        </w:rPr>
        <w:t xml:space="preserve">For this assignment, read the article in </w:t>
      </w:r>
      <w:r w:rsidDel="00000000" w:rsidR="00000000" w:rsidRPr="00000000">
        <w:rPr>
          <w:b w:val="1"/>
          <w:sz w:val="20"/>
          <w:szCs w:val="20"/>
          <w:rtl w:val="0"/>
        </w:rPr>
        <w:t xml:space="preserve">Chapter 18, page 619 titled, </w:t>
      </w:r>
      <w:r w:rsidDel="00000000" w:rsidR="00000000" w:rsidRPr="00000000">
        <w:rPr>
          <w:b w:val="1"/>
          <w:i w:val="1"/>
          <w:sz w:val="20"/>
          <w:szCs w:val="20"/>
          <w:rtl w:val="0"/>
        </w:rPr>
        <w:t xml:space="preserve">Does Government Spending Create Jobs?</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20" w:line="335.99999999999994" w:lineRule="auto"/>
        <w:contextualSpacing w:val="0"/>
        <w:rPr>
          <w:sz w:val="20"/>
          <w:szCs w:val="20"/>
        </w:rPr>
      </w:pPr>
      <w:r w:rsidDel="00000000" w:rsidR="00000000" w:rsidRPr="00000000">
        <w:rPr>
          <w:sz w:val="20"/>
          <w:szCs w:val="20"/>
          <w:rtl w:val="0"/>
        </w:rPr>
        <w:t xml:space="preserve">When you have completed reading the article, answer the below questions. Answer the questions in your own words with a minimum of 400 words or 1 – 2 pages in length. You must use at least two credible sources (you may use your textbook as one of your sources). APA formatting is required when citing your sources.</w:t>
      </w:r>
    </w:p>
    <w:p w:rsidR="00000000" w:rsidDel="00000000" w:rsidP="00000000" w:rsidRDefault="00000000" w:rsidRPr="00000000" w14:paraId="00000004">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Explain the effect discretionary spending policy has on the aggregate economy.</w:t>
      </w:r>
    </w:p>
    <w:p w:rsidR="00000000" w:rsidDel="00000000" w:rsidP="00000000" w:rsidRDefault="00000000" w:rsidRPr="00000000" w14:paraId="00000005">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Expenditures such as the ARRA often increase the nation’s debt (deficit). Can these expenditures ever be justified? Under what circumstances?</w:t>
      </w:r>
    </w:p>
    <w:p w:rsidR="00000000" w:rsidDel="00000000" w:rsidP="00000000" w:rsidRDefault="00000000" w:rsidRPr="00000000" w14:paraId="00000006">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Evaluate this comment: “This project is shovel ready and a signature example of how the federal stimulus can close the funding gap, stimulate the economy, improve transportation, and create jobs in San Francisco.” Explain your perspective. Do you agree or disagree? Why or why not?</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pacing w:after="220" w:before="220" w:line="335.99999999999994" w:lineRule="auto"/>
        <w:ind w:left="1160" w:right="220" w:hanging="360"/>
        <w:contextualSpacing w:val="1"/>
        <w:rPr/>
      </w:pPr>
      <w:r w:rsidDel="00000000" w:rsidR="00000000" w:rsidRPr="00000000">
        <w:rPr>
          <w:sz w:val="20"/>
          <w:szCs w:val="20"/>
          <w:rtl w:val="0"/>
        </w:rPr>
        <w:t xml:space="preserve">The project to rebuild Doyle Drive is an example of increased government spending resulting in increased employment; or is it? A majority of economists agree that a temporary increase in government spending can lead to increased employment during a recession. However, some economists argue that fiscal policy actions like ARRA shift employment from one group of workers to another but do not increase total employment.</w:t>
      </w:r>
    </w:p>
    <w:p w:rsidR="00000000" w:rsidDel="00000000" w:rsidP="00000000" w:rsidRDefault="00000000" w:rsidRPr="00000000" w14:paraId="00000008">
      <w:pPr>
        <w:numPr>
          <w:ilvl w:val="1"/>
          <w:numId w:val="1"/>
        </w:numPr>
        <w:pBdr>
          <w:top w:color="auto" w:space="0" w:sz="0" w:val="none"/>
          <w:bottom w:color="auto" w:space="0" w:sz="0" w:val="none"/>
          <w:right w:color="auto" w:space="0" w:sz="0" w:val="none"/>
          <w:between w:color="auto" w:space="0" w:sz="0" w:val="none"/>
        </w:pBdr>
        <w:spacing w:after="420" w:before="420" w:line="335.99999999999994" w:lineRule="auto"/>
        <w:ind w:left="2280" w:right="420" w:hanging="360"/>
        <w:contextualSpacing w:val="1"/>
        <w:rPr/>
      </w:pPr>
      <w:r w:rsidDel="00000000" w:rsidR="00000000" w:rsidRPr="00000000">
        <w:rPr>
          <w:sz w:val="20"/>
          <w:szCs w:val="20"/>
          <w:rtl w:val="0"/>
        </w:rPr>
        <w:t xml:space="preserve">Why might economists disagree?</w:t>
      </w:r>
    </w:p>
    <w:p w:rsidR="00000000" w:rsidDel="00000000" w:rsidP="00000000" w:rsidRDefault="00000000" w:rsidRPr="00000000" w14:paraId="00000009">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0"/>
        <w:szCs w:val="20"/>
        <w:u w:val="none"/>
      </w:rPr>
    </w:lvl>
    <w:lvl w:ilvl="1">
      <w:start w:val="1"/>
      <w:numFmt w:val="bullet"/>
      <w:lvlText w:val="○"/>
      <w:lvlJc w:val="left"/>
      <w:pPr>
        <w:ind w:left="1440" w:hanging="360"/>
      </w:pPr>
      <w:rPr>
        <w:rFonts w:ascii="Arial" w:cs="Arial" w:eastAsia="Arial" w:hAnsi="Arial"/>
        <w:sz w:val="20"/>
        <w:szCs w:val="2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