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6CB4A" w14:textId="77777777" w:rsidR="00BB4BFE" w:rsidRDefault="005C0AB5" w:rsidP="00E625E4">
      <w:pPr>
        <w:spacing w:line="480" w:lineRule="auto"/>
        <w:rPr>
          <w:rFonts w:ascii="Times New Roman" w:hAnsi="Times New Roman" w:cs="Times New Roman"/>
          <w:sz w:val="24"/>
          <w:szCs w:val="24"/>
        </w:rPr>
      </w:pPr>
      <w:bookmarkStart w:id="0" w:name="_GoBack"/>
      <w:bookmarkEnd w:id="0"/>
      <w:r w:rsidRPr="00E625E4">
        <w:rPr>
          <w:rFonts w:ascii="Times New Roman" w:hAnsi="Times New Roman" w:cs="Times New Roman"/>
          <w:sz w:val="24"/>
          <w:szCs w:val="24"/>
        </w:rPr>
        <w:t xml:space="preserve">Healthcare system in the </w:t>
      </w:r>
      <w:r w:rsidR="0024072A" w:rsidRPr="00E625E4">
        <w:rPr>
          <w:rFonts w:ascii="Times New Roman" w:hAnsi="Times New Roman" w:cs="Times New Roman"/>
          <w:sz w:val="24"/>
          <w:szCs w:val="24"/>
        </w:rPr>
        <w:t>United Kingdom</w:t>
      </w:r>
    </w:p>
    <w:p w14:paraId="70C1D2C9" w14:textId="77777777" w:rsidR="00E625E4" w:rsidRDefault="005C0AB5" w:rsidP="00E625E4">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56C0615A" w14:textId="77777777" w:rsidR="00E625E4" w:rsidRDefault="005C0AB5" w:rsidP="00E625E4">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2D63AF1C" w14:textId="77777777" w:rsidR="00E625E4" w:rsidRDefault="005C0AB5" w:rsidP="00E625E4">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14:paraId="644190D9" w14:textId="77777777" w:rsidR="00E625E4" w:rsidRDefault="005C0AB5" w:rsidP="00E625E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425EC034" w14:textId="77777777" w:rsidR="00E625E4" w:rsidRPr="00E625E4" w:rsidRDefault="005C0AB5" w:rsidP="00E625E4">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14:paraId="48006FE5" w14:textId="77777777" w:rsidR="00C72E36" w:rsidRPr="00E625E4" w:rsidRDefault="005C0AB5"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According to Ferlie et al. (281) h</w:t>
      </w:r>
      <w:r w:rsidR="00260C32" w:rsidRPr="00E625E4">
        <w:rPr>
          <w:rFonts w:ascii="Times New Roman" w:hAnsi="Times New Roman" w:cs="Times New Roman"/>
          <w:sz w:val="24"/>
          <w:szCs w:val="24"/>
        </w:rPr>
        <w:t xml:space="preserve">ealthcare in the United Kingdom is a decentralized matter since powers have been delegated from the central government to local levels. England, Northern Ireland, Wales and Scotland have their healthcare system which is funded by the national government. Since each of this country in the United Kingdom has got different policies and priorities, there is a lot of differences that exist in this healthcare systems. The </w:t>
      </w:r>
      <w:r w:rsidR="00295630" w:rsidRPr="00E625E4">
        <w:rPr>
          <w:rFonts w:ascii="Times New Roman" w:hAnsi="Times New Roman" w:cs="Times New Roman"/>
          <w:sz w:val="24"/>
          <w:szCs w:val="24"/>
        </w:rPr>
        <w:t>National Health Service</w:t>
      </w:r>
      <w:r w:rsidR="00260C32" w:rsidRPr="00E625E4">
        <w:rPr>
          <w:rFonts w:ascii="Times New Roman" w:hAnsi="Times New Roman" w:cs="Times New Roman"/>
          <w:sz w:val="24"/>
          <w:szCs w:val="24"/>
        </w:rPr>
        <w:t xml:space="preserve"> in the </w:t>
      </w:r>
      <w:r w:rsidR="00295630" w:rsidRPr="00E625E4">
        <w:rPr>
          <w:rFonts w:ascii="Times New Roman" w:hAnsi="Times New Roman" w:cs="Times New Roman"/>
          <w:sz w:val="24"/>
          <w:szCs w:val="24"/>
        </w:rPr>
        <w:t>United Kingdom</w:t>
      </w:r>
      <w:r w:rsidR="00260C32" w:rsidRPr="00E625E4">
        <w:rPr>
          <w:rFonts w:ascii="Times New Roman" w:hAnsi="Times New Roman" w:cs="Times New Roman"/>
          <w:sz w:val="24"/>
          <w:szCs w:val="24"/>
        </w:rPr>
        <w:t xml:space="preserve"> is measurable in case of comparing all its nation regarding </w:t>
      </w:r>
      <w:r w:rsidR="00295630" w:rsidRPr="00E625E4">
        <w:rPr>
          <w:rFonts w:ascii="Times New Roman" w:hAnsi="Times New Roman" w:cs="Times New Roman"/>
          <w:sz w:val="24"/>
          <w:szCs w:val="24"/>
        </w:rPr>
        <w:t>healthcare</w:t>
      </w:r>
      <w:r w:rsidR="00260C32" w:rsidRPr="00E625E4">
        <w:rPr>
          <w:rFonts w:ascii="Times New Roman" w:hAnsi="Times New Roman" w:cs="Times New Roman"/>
          <w:sz w:val="24"/>
          <w:szCs w:val="24"/>
        </w:rPr>
        <w:t xml:space="preserve">. Although </w:t>
      </w:r>
      <w:r w:rsidR="00295630" w:rsidRPr="00E625E4">
        <w:rPr>
          <w:rFonts w:ascii="Times New Roman" w:hAnsi="Times New Roman" w:cs="Times New Roman"/>
          <w:sz w:val="24"/>
          <w:szCs w:val="24"/>
        </w:rPr>
        <w:t>each country in the United Kingdom</w:t>
      </w:r>
      <w:r w:rsidR="00260C32" w:rsidRPr="00E625E4">
        <w:rPr>
          <w:rFonts w:ascii="Times New Roman" w:hAnsi="Times New Roman" w:cs="Times New Roman"/>
          <w:sz w:val="24"/>
          <w:szCs w:val="24"/>
        </w:rPr>
        <w:t xml:space="preserve"> has got its separate way of giving care,</w:t>
      </w:r>
      <w:r w:rsidR="00295630" w:rsidRPr="00E625E4">
        <w:rPr>
          <w:rFonts w:ascii="Times New Roman" w:hAnsi="Times New Roman" w:cs="Times New Roman"/>
          <w:sz w:val="24"/>
          <w:szCs w:val="24"/>
        </w:rPr>
        <w:t xml:space="preserve"> the United Kingdom has been ranked the best regarding healthcare system in the world due to; unmeasurable quality services which involve efficient, secure and cooperated patient services, equity in the assessment of the care by all the people. To this extent the healing of cancer rate increases. </w:t>
      </w:r>
    </w:p>
    <w:p w14:paraId="68C01F4A" w14:textId="77777777" w:rsidR="00295630" w:rsidRPr="00E625E4" w:rsidRDefault="005C0AB5"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 xml:space="preserve">All </w:t>
      </w:r>
      <w:r w:rsidR="00BB4BFE" w:rsidRPr="00E625E4">
        <w:rPr>
          <w:rFonts w:ascii="Times New Roman" w:hAnsi="Times New Roman" w:cs="Times New Roman"/>
          <w:sz w:val="24"/>
          <w:szCs w:val="24"/>
        </w:rPr>
        <w:t xml:space="preserve">the national </w:t>
      </w:r>
      <w:r w:rsidRPr="00E625E4">
        <w:rPr>
          <w:rFonts w:ascii="Times New Roman" w:hAnsi="Times New Roman" w:cs="Times New Roman"/>
          <w:sz w:val="24"/>
          <w:szCs w:val="24"/>
        </w:rPr>
        <w:t xml:space="preserve">health services in the country use general practitioners to avail primary care and ensure the referral services are available whenever needed. Every hospital in the </w:t>
      </w:r>
      <w:r w:rsidR="00BB4BFE" w:rsidRPr="00E625E4">
        <w:rPr>
          <w:rFonts w:ascii="Times New Roman" w:hAnsi="Times New Roman" w:cs="Times New Roman"/>
          <w:sz w:val="24"/>
          <w:szCs w:val="24"/>
        </w:rPr>
        <w:t>United Kingdom</w:t>
      </w:r>
      <w:r w:rsidRPr="00E625E4">
        <w:rPr>
          <w:rFonts w:ascii="Times New Roman" w:hAnsi="Times New Roman" w:cs="Times New Roman"/>
          <w:sz w:val="24"/>
          <w:szCs w:val="24"/>
        </w:rPr>
        <w:t xml:space="preserve"> is entitled to offer specialist services and other services such as accident and emergency</w:t>
      </w:r>
      <w:r w:rsidR="00BB4BFE" w:rsidRPr="00E625E4">
        <w:rPr>
          <w:rFonts w:ascii="Times New Roman" w:hAnsi="Times New Roman" w:cs="Times New Roman"/>
          <w:sz w:val="24"/>
          <w:szCs w:val="24"/>
        </w:rPr>
        <w:t xml:space="preserve">. Although individuals own the community pharmacies, they are in collaboration with the public </w:t>
      </w:r>
      <w:r w:rsidR="00BB4BFE" w:rsidRPr="00E625E4">
        <w:rPr>
          <w:rFonts w:ascii="Times New Roman" w:hAnsi="Times New Roman" w:cs="Times New Roman"/>
          <w:sz w:val="24"/>
          <w:szCs w:val="24"/>
        </w:rPr>
        <w:lastRenderedPageBreak/>
        <w:t xml:space="preserve">health service to supply prescribed drugs. In connection with this, accessible healthcare provides freed services concerning the ambulance during emergencies and particular attention. These services are facilitated by the St. John Ambulance, British Red Cross and St. Andrews ambulance association without any inconvenience. Also, Scottish ambulance association in Scotland offers transport by air for the patients who </w:t>
      </w:r>
      <w:r w:rsidR="009B0BFB" w:rsidRPr="00E625E4">
        <w:rPr>
          <w:rFonts w:ascii="Times New Roman" w:hAnsi="Times New Roman" w:cs="Times New Roman"/>
          <w:sz w:val="24"/>
          <w:szCs w:val="24"/>
        </w:rPr>
        <w:t>are far from the health centers, (Ferlie et al., 287).</w:t>
      </w:r>
    </w:p>
    <w:p w14:paraId="4FB5A7A2" w14:textId="77777777" w:rsidR="0024072A" w:rsidRPr="00E625E4" w:rsidRDefault="005C0AB5" w:rsidP="00E625E4">
      <w:pPr>
        <w:spacing w:line="480" w:lineRule="auto"/>
        <w:jc w:val="both"/>
        <w:rPr>
          <w:rFonts w:ascii="Times New Roman" w:hAnsi="Times New Roman" w:cs="Times New Roman"/>
          <w:sz w:val="24"/>
          <w:szCs w:val="24"/>
        </w:rPr>
      </w:pPr>
      <w:r w:rsidRPr="00E625E4">
        <w:rPr>
          <w:rFonts w:ascii="Times New Roman" w:hAnsi="Times New Roman" w:cs="Times New Roman"/>
          <w:b/>
          <w:sz w:val="24"/>
          <w:szCs w:val="24"/>
        </w:rPr>
        <w:t xml:space="preserve">Despite the quick services in the healthcare systems of </w:t>
      </w:r>
      <w:r w:rsidR="00F037DD" w:rsidRPr="00E625E4">
        <w:rPr>
          <w:rFonts w:ascii="Times New Roman" w:hAnsi="Times New Roman" w:cs="Times New Roman"/>
          <w:b/>
          <w:sz w:val="24"/>
          <w:szCs w:val="24"/>
        </w:rPr>
        <w:t>United Kingdom</w:t>
      </w:r>
      <w:r w:rsidRPr="00E625E4">
        <w:rPr>
          <w:rFonts w:ascii="Times New Roman" w:hAnsi="Times New Roman" w:cs="Times New Roman"/>
          <w:b/>
          <w:sz w:val="24"/>
          <w:szCs w:val="24"/>
        </w:rPr>
        <w:t xml:space="preserve"> nations</w:t>
      </w:r>
      <w:r w:rsidRPr="00E625E4">
        <w:rPr>
          <w:rFonts w:ascii="Times New Roman" w:hAnsi="Times New Roman" w:cs="Times New Roman"/>
          <w:sz w:val="24"/>
          <w:szCs w:val="24"/>
        </w:rPr>
        <w:t>, there are also shortcomings that significantly affect the smooth operation of this health centers.</w:t>
      </w:r>
      <w:r w:rsidR="00F037DD" w:rsidRPr="00E625E4">
        <w:rPr>
          <w:rFonts w:ascii="Times New Roman" w:hAnsi="Times New Roman" w:cs="Times New Roman"/>
          <w:sz w:val="24"/>
          <w:szCs w:val="24"/>
        </w:rPr>
        <w:t xml:space="preserve"> The expectancy of life has been an issue across the world with chronic diseases is increasing day by day. In the United Kingdom, renal disease, cancer, diabetes and mental disability for the adult has become the issue because most of the expenditure in the healthcare centers are funded to fight against such diseases. Secondly, health inequalities are steadily increasing with the ethnic groups experiencing most serious illness, disability as well as premature death. This has been experienced for several years due to health inequalities which are as a result of the growth of social class increasing the gap because the rich have </w:t>
      </w:r>
      <w:r w:rsidR="001646F3" w:rsidRPr="00E625E4">
        <w:rPr>
          <w:rFonts w:ascii="Times New Roman" w:hAnsi="Times New Roman" w:cs="Times New Roman"/>
          <w:sz w:val="24"/>
          <w:szCs w:val="24"/>
        </w:rPr>
        <w:t>a voice over the poor. Therefore the health of the rich is improving muc</w:t>
      </w:r>
      <w:r w:rsidR="009B0BFB" w:rsidRPr="00E625E4">
        <w:rPr>
          <w:rFonts w:ascii="Times New Roman" w:hAnsi="Times New Roman" w:cs="Times New Roman"/>
          <w:sz w:val="24"/>
          <w:szCs w:val="24"/>
        </w:rPr>
        <w:t>h quicker than</w:t>
      </w:r>
      <w:r w:rsidR="00D000FB">
        <w:rPr>
          <w:rFonts w:ascii="Times New Roman" w:hAnsi="Times New Roman" w:cs="Times New Roman"/>
          <w:sz w:val="24"/>
          <w:szCs w:val="24"/>
        </w:rPr>
        <w:t xml:space="preserve"> that of the poor, (Plsek and </w:t>
      </w:r>
      <w:r w:rsidR="00D000FB" w:rsidRPr="00D000FB">
        <w:rPr>
          <w:rFonts w:ascii="Times New Roman" w:hAnsi="Times New Roman" w:cs="Times New Roman"/>
          <w:sz w:val="24"/>
          <w:szCs w:val="24"/>
        </w:rPr>
        <w:t>Wilson</w:t>
      </w:r>
      <w:r w:rsidR="00D000FB">
        <w:rPr>
          <w:rFonts w:ascii="Times New Roman" w:hAnsi="Times New Roman" w:cs="Times New Roman"/>
          <w:sz w:val="24"/>
          <w:szCs w:val="24"/>
        </w:rPr>
        <w:t>, 746)</w:t>
      </w:r>
    </w:p>
    <w:p w14:paraId="339492A1" w14:textId="77777777" w:rsidR="001646F3" w:rsidRPr="00E625E4" w:rsidRDefault="005C0AB5" w:rsidP="00E625E4">
      <w:pPr>
        <w:spacing w:line="480" w:lineRule="auto"/>
        <w:jc w:val="both"/>
        <w:rPr>
          <w:rFonts w:ascii="Times New Roman" w:hAnsi="Times New Roman" w:cs="Times New Roman"/>
          <w:sz w:val="24"/>
          <w:szCs w:val="24"/>
        </w:rPr>
      </w:pPr>
      <w:r w:rsidRPr="00E625E4">
        <w:rPr>
          <w:rFonts w:ascii="Times New Roman" w:hAnsi="Times New Roman" w:cs="Times New Roman"/>
          <w:i/>
          <w:sz w:val="24"/>
          <w:szCs w:val="24"/>
        </w:rPr>
        <w:t>Other factors such as traditional solutions on dealing with sicknesses such as</w:t>
      </w:r>
      <w:r w:rsidRPr="00E625E4">
        <w:rPr>
          <w:rFonts w:ascii="Times New Roman" w:hAnsi="Times New Roman" w:cs="Times New Roman"/>
          <w:sz w:val="24"/>
          <w:szCs w:val="24"/>
        </w:rPr>
        <w:t xml:space="preserve"> cancer and rehabilitation centers, pay for performance services has changed the regulations and the cost in the health centers and pay for medicine has become a crucial issue in intervening clinical practice. This has made many poor people avoid the public health centers and prefer being treated traditionally where less or no money is asked for. Although preventive medicines have been established within the care centers in the united kingdom, they help those who are in power or those who are rich due to increased personalized approach as far as health services are concerned. In this </w:t>
      </w:r>
      <w:r w:rsidR="005A67CC" w:rsidRPr="00E625E4">
        <w:rPr>
          <w:rFonts w:ascii="Times New Roman" w:hAnsi="Times New Roman" w:cs="Times New Roman"/>
          <w:sz w:val="24"/>
          <w:szCs w:val="24"/>
        </w:rPr>
        <w:t>the poor get poorer regarding health and the rich becomes more affluent.</w:t>
      </w:r>
    </w:p>
    <w:p w14:paraId="7D6C04CD" w14:textId="77777777" w:rsidR="005A67CC" w:rsidRPr="00E625E4" w:rsidRDefault="005C0AB5" w:rsidP="00E625E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According to Fries, James</w:t>
      </w:r>
      <w:r w:rsidRPr="00D000FB">
        <w:rPr>
          <w:rFonts w:ascii="Times New Roman" w:hAnsi="Times New Roman" w:cs="Times New Roman"/>
          <w:sz w:val="24"/>
          <w:szCs w:val="24"/>
        </w:rPr>
        <w:t xml:space="preserve"> et al</w:t>
      </w:r>
      <w:r>
        <w:rPr>
          <w:rFonts w:ascii="Times New Roman" w:hAnsi="Times New Roman" w:cs="Times New Roman"/>
          <w:sz w:val="24"/>
          <w:szCs w:val="24"/>
        </w:rPr>
        <w:t>. (323)</w:t>
      </w:r>
      <w:r w:rsidRPr="00D000FB">
        <w:rPr>
          <w:rFonts w:ascii="Times New Roman" w:hAnsi="Times New Roman" w:cs="Times New Roman"/>
          <w:sz w:val="24"/>
          <w:szCs w:val="24"/>
        </w:rPr>
        <w:t xml:space="preserve"> </w:t>
      </w:r>
      <w:r>
        <w:rPr>
          <w:rFonts w:ascii="Times New Roman" w:hAnsi="Times New Roman" w:cs="Times New Roman"/>
          <w:sz w:val="24"/>
          <w:szCs w:val="24"/>
        </w:rPr>
        <w:t>s</w:t>
      </w:r>
      <w:r w:rsidR="002B62C8" w:rsidRPr="00E625E4">
        <w:rPr>
          <w:rFonts w:ascii="Times New Roman" w:hAnsi="Times New Roman" w:cs="Times New Roman"/>
          <w:sz w:val="24"/>
          <w:szCs w:val="24"/>
        </w:rPr>
        <w:t>e</w:t>
      </w:r>
      <w:r w:rsidRPr="00E625E4">
        <w:rPr>
          <w:rFonts w:ascii="Times New Roman" w:hAnsi="Times New Roman" w:cs="Times New Roman"/>
          <w:sz w:val="24"/>
          <w:szCs w:val="24"/>
        </w:rPr>
        <w:t>veral reforms have been made to excavate this shortcoming to ensure equality and service to all regardless of the pocket weight, social class, and occupation.</w:t>
      </w:r>
      <w:r w:rsidR="00170D64" w:rsidRPr="00E625E4">
        <w:rPr>
          <w:rFonts w:ascii="Times New Roman" w:hAnsi="Times New Roman" w:cs="Times New Roman"/>
          <w:sz w:val="24"/>
          <w:szCs w:val="24"/>
        </w:rPr>
        <w:t xml:space="preserve"> Despite being ranked the best in offering health services in the world, there a lot to be done To satisfy everyone as far as health is concerned. England has held a crises meeting which involved all politicians who are advocating for better healthcare to try to reform the system; the outcomes showed that the equality and dedication of workers were crucial factors. It was stated that the community has the higher portion as far as the health is involved and therefore all the workers must be subjected to more top training to ensure service to all. Again the use of technology in screening some complications was also addressed. </w:t>
      </w:r>
    </w:p>
    <w:p w14:paraId="00BF3647" w14:textId="77777777" w:rsidR="00170D64" w:rsidRPr="00E625E4" w:rsidRDefault="005C0AB5" w:rsidP="00E625E4">
      <w:pPr>
        <w:spacing w:line="480" w:lineRule="auto"/>
        <w:ind w:firstLine="720"/>
        <w:jc w:val="both"/>
        <w:rPr>
          <w:rFonts w:ascii="Times New Roman" w:hAnsi="Times New Roman" w:cs="Times New Roman"/>
          <w:sz w:val="24"/>
          <w:szCs w:val="24"/>
        </w:rPr>
      </w:pPr>
      <w:r w:rsidRPr="00E625E4">
        <w:rPr>
          <w:rFonts w:ascii="Times New Roman" w:hAnsi="Times New Roman" w:cs="Times New Roman"/>
          <w:sz w:val="24"/>
          <w:szCs w:val="24"/>
        </w:rPr>
        <w:t>In my opinion,</w:t>
      </w:r>
      <w:r w:rsidR="000965A3" w:rsidRPr="00E625E4">
        <w:rPr>
          <w:rFonts w:ascii="Times New Roman" w:hAnsi="Times New Roman" w:cs="Times New Roman"/>
          <w:sz w:val="24"/>
          <w:szCs w:val="24"/>
        </w:rPr>
        <w:t xml:space="preserve"> professionalism in the case of a workplace is paramount, since qualified personnel will not despise people due to the difference in maybe the social status. Therefore since there is full funding of the healthcare by the central government, it, therefore, should be advocated for free medication to all. The government should also ensure that it offers regular training for the doctors and nurses to upgrade as the technology keeps on changing day by day. On the other hand, there should be a stern warning, and harsh punishment for any person in the healthcare system found practicing unhealthy behaviors like indiscrimination. Lastly, since technology keeps on growing day by day, there must regularly upgrade of the specialist to health them to be conversant with the dynamic world as far</w:t>
      </w:r>
      <w:r w:rsidR="00DC749A">
        <w:rPr>
          <w:rFonts w:ascii="Times New Roman" w:hAnsi="Times New Roman" w:cs="Times New Roman"/>
          <w:sz w:val="24"/>
          <w:szCs w:val="24"/>
        </w:rPr>
        <w:t xml:space="preserve"> as the healthcare is concerned, (</w:t>
      </w:r>
      <w:r w:rsidR="00D000FB" w:rsidRPr="00D000FB">
        <w:rPr>
          <w:rFonts w:ascii="Times New Roman" w:hAnsi="Times New Roman" w:cs="Times New Roman"/>
          <w:sz w:val="24"/>
          <w:szCs w:val="24"/>
        </w:rPr>
        <w:t>Walter</w:t>
      </w:r>
      <w:r w:rsidR="00DC749A">
        <w:rPr>
          <w:rFonts w:ascii="Times New Roman" w:hAnsi="Times New Roman" w:cs="Times New Roman"/>
          <w:sz w:val="24"/>
          <w:szCs w:val="24"/>
        </w:rPr>
        <w:t>, 99)</w:t>
      </w:r>
    </w:p>
    <w:p w14:paraId="242F1020" w14:textId="77777777" w:rsidR="00BB4BFE" w:rsidRPr="00E625E4" w:rsidRDefault="005C0AB5" w:rsidP="00E625E4">
      <w:pPr>
        <w:spacing w:line="480" w:lineRule="auto"/>
        <w:jc w:val="both"/>
        <w:rPr>
          <w:rFonts w:ascii="Times New Roman" w:hAnsi="Times New Roman" w:cs="Times New Roman"/>
          <w:sz w:val="24"/>
          <w:szCs w:val="24"/>
        </w:rPr>
      </w:pPr>
      <w:r w:rsidRPr="00E625E4">
        <w:rPr>
          <w:rFonts w:ascii="Times New Roman" w:hAnsi="Times New Roman" w:cs="Times New Roman"/>
          <w:sz w:val="24"/>
          <w:szCs w:val="24"/>
        </w:rPr>
        <w:t>In conclusion, even though the United Kingdom has been ranked the best in the healthcare system, it also has some shortcoming in this sector which needs the serious address. Also, the changing world has so many upcoming issues like diseases, which require particular attention. Therefore, readiness and ensuring preparation to the latter is likely to make the smooth learning of the system.</w:t>
      </w:r>
    </w:p>
    <w:p w14:paraId="43591E2D" w14:textId="77777777" w:rsidR="00E625E4" w:rsidRDefault="00E625E4" w:rsidP="00E625E4">
      <w:pPr>
        <w:spacing w:line="480" w:lineRule="auto"/>
        <w:rPr>
          <w:rFonts w:ascii="Times New Roman" w:hAnsi="Times New Roman" w:cs="Times New Roman"/>
          <w:sz w:val="24"/>
          <w:szCs w:val="24"/>
        </w:rPr>
      </w:pPr>
    </w:p>
    <w:p w14:paraId="4CE772CC" w14:textId="77777777" w:rsidR="00B208C0" w:rsidRPr="00E625E4" w:rsidRDefault="005C0AB5" w:rsidP="00E625E4">
      <w:pPr>
        <w:spacing w:line="480" w:lineRule="auto"/>
        <w:jc w:val="center"/>
        <w:rPr>
          <w:rFonts w:ascii="Times New Roman" w:hAnsi="Times New Roman" w:cs="Times New Roman"/>
          <w:sz w:val="24"/>
          <w:szCs w:val="24"/>
        </w:rPr>
      </w:pPr>
      <w:r w:rsidRPr="00E625E4">
        <w:rPr>
          <w:rFonts w:ascii="Times New Roman" w:hAnsi="Times New Roman" w:cs="Times New Roman"/>
          <w:sz w:val="24"/>
          <w:szCs w:val="24"/>
        </w:rPr>
        <w:lastRenderedPageBreak/>
        <w:t>Reference</w:t>
      </w:r>
    </w:p>
    <w:p w14:paraId="662BDCC4" w14:textId="77777777" w:rsidR="00B208C0" w:rsidRDefault="005C0AB5" w:rsidP="005C0AB5">
      <w:pPr>
        <w:spacing w:line="480" w:lineRule="auto"/>
        <w:ind w:left="720" w:hanging="720"/>
        <w:jc w:val="both"/>
        <w:rPr>
          <w:rFonts w:ascii="Times New Roman" w:hAnsi="Times New Roman" w:cs="Times New Roman"/>
          <w:sz w:val="24"/>
          <w:szCs w:val="24"/>
        </w:rPr>
      </w:pPr>
      <w:r w:rsidRPr="00E625E4">
        <w:rPr>
          <w:rFonts w:ascii="Times New Roman" w:hAnsi="Times New Roman" w:cs="Times New Roman"/>
          <w:sz w:val="24"/>
          <w:szCs w:val="24"/>
        </w:rPr>
        <w:t xml:space="preserve">Ferlie, Ewan B., and </w:t>
      </w:r>
      <w:r w:rsidR="009B0BFB" w:rsidRPr="00E625E4">
        <w:rPr>
          <w:rFonts w:ascii="Times New Roman" w:hAnsi="Times New Roman" w:cs="Times New Roman"/>
          <w:sz w:val="24"/>
          <w:szCs w:val="24"/>
        </w:rPr>
        <w:t>Stephen M. Shortell. ‘'Improving the quality of healthcare in the United Kingdom and the United States: a framework for change. ‘'the Milbank Quarterly (2001): 281-315)</w:t>
      </w:r>
    </w:p>
    <w:p w14:paraId="083F4DBE" w14:textId="77777777" w:rsidR="00D000FB" w:rsidRDefault="005C0AB5" w:rsidP="005C0AB5">
      <w:pPr>
        <w:spacing w:line="480" w:lineRule="auto"/>
        <w:ind w:left="720" w:hanging="720"/>
        <w:jc w:val="both"/>
        <w:rPr>
          <w:rFonts w:ascii="Times New Roman" w:hAnsi="Times New Roman" w:cs="Times New Roman"/>
          <w:sz w:val="24"/>
          <w:szCs w:val="24"/>
        </w:rPr>
      </w:pPr>
      <w:r w:rsidRPr="00D000FB">
        <w:rPr>
          <w:rFonts w:ascii="Times New Roman" w:hAnsi="Times New Roman" w:cs="Times New Roman"/>
          <w:sz w:val="24"/>
          <w:szCs w:val="24"/>
        </w:rPr>
        <w:t>Fries, James F., et al. "Reducing health care costs by reducing the need and demand for medical services." </w:t>
      </w:r>
      <w:r w:rsidRPr="00D000FB">
        <w:rPr>
          <w:rFonts w:ascii="Times New Roman" w:hAnsi="Times New Roman" w:cs="Times New Roman"/>
          <w:i/>
          <w:iCs/>
          <w:sz w:val="24"/>
          <w:szCs w:val="24"/>
        </w:rPr>
        <w:t>New England Journal of Medicine</w:t>
      </w:r>
      <w:r w:rsidRPr="00D000FB">
        <w:rPr>
          <w:rFonts w:ascii="Times New Roman" w:hAnsi="Times New Roman" w:cs="Times New Roman"/>
          <w:sz w:val="24"/>
          <w:szCs w:val="24"/>
        </w:rPr>
        <w:t> 329.5 (1993): 321-325.</w:t>
      </w:r>
    </w:p>
    <w:p w14:paraId="7F962366" w14:textId="77777777" w:rsidR="00D000FB" w:rsidRDefault="005C0AB5" w:rsidP="005C0AB5">
      <w:pPr>
        <w:spacing w:line="480" w:lineRule="auto"/>
        <w:ind w:left="720" w:hanging="720"/>
        <w:jc w:val="both"/>
        <w:rPr>
          <w:rFonts w:ascii="Times New Roman" w:hAnsi="Times New Roman" w:cs="Times New Roman"/>
          <w:sz w:val="24"/>
          <w:szCs w:val="24"/>
        </w:rPr>
      </w:pPr>
      <w:r w:rsidRPr="00D000FB">
        <w:rPr>
          <w:rFonts w:ascii="Times New Roman" w:hAnsi="Times New Roman" w:cs="Times New Roman"/>
          <w:sz w:val="24"/>
          <w:szCs w:val="24"/>
        </w:rPr>
        <w:t>Leutz, Walter N. "Five laws for integrating medical and social services: lessons from the United States and the United Kingdom." </w:t>
      </w:r>
      <w:r w:rsidRPr="00D000FB">
        <w:rPr>
          <w:rFonts w:ascii="Times New Roman" w:hAnsi="Times New Roman" w:cs="Times New Roman"/>
          <w:i/>
          <w:iCs/>
          <w:sz w:val="24"/>
          <w:szCs w:val="24"/>
        </w:rPr>
        <w:t>The Milbank Quarterly</w:t>
      </w:r>
      <w:r w:rsidRPr="00D000FB">
        <w:rPr>
          <w:rFonts w:ascii="Times New Roman" w:hAnsi="Times New Roman" w:cs="Times New Roman"/>
          <w:sz w:val="24"/>
          <w:szCs w:val="24"/>
        </w:rPr>
        <w:t> 77.1 (1999): 77-110.</w:t>
      </w:r>
    </w:p>
    <w:p w14:paraId="3DD8F4CB" w14:textId="77777777" w:rsidR="00D000FB" w:rsidRDefault="005C0AB5" w:rsidP="005C0AB5">
      <w:pPr>
        <w:spacing w:line="480" w:lineRule="auto"/>
        <w:ind w:left="720" w:hanging="720"/>
        <w:jc w:val="both"/>
        <w:rPr>
          <w:rFonts w:ascii="Times New Roman" w:hAnsi="Times New Roman" w:cs="Times New Roman"/>
          <w:sz w:val="24"/>
          <w:szCs w:val="24"/>
        </w:rPr>
      </w:pPr>
      <w:r w:rsidRPr="00D000FB">
        <w:rPr>
          <w:rFonts w:ascii="Times New Roman" w:hAnsi="Times New Roman" w:cs="Times New Roman"/>
          <w:sz w:val="24"/>
          <w:szCs w:val="24"/>
        </w:rPr>
        <w:t>Plsek, Paul E., and Tim Wilson. "Complexity science: complexity, leadership, and management in healthcare organizations." </w:t>
      </w:r>
      <w:r w:rsidRPr="00D000FB">
        <w:rPr>
          <w:rFonts w:ascii="Times New Roman" w:hAnsi="Times New Roman" w:cs="Times New Roman"/>
          <w:i/>
          <w:iCs/>
          <w:sz w:val="24"/>
          <w:szCs w:val="24"/>
        </w:rPr>
        <w:t>BMJ: British Medical Journal</w:t>
      </w:r>
      <w:r w:rsidRPr="00D000FB">
        <w:rPr>
          <w:rFonts w:ascii="Times New Roman" w:hAnsi="Times New Roman" w:cs="Times New Roman"/>
          <w:sz w:val="24"/>
          <w:szCs w:val="24"/>
        </w:rPr>
        <w:t> 323.7315 (2001): 746.</w:t>
      </w:r>
    </w:p>
    <w:p w14:paraId="45F4B1A6" w14:textId="77777777" w:rsidR="00D000FB" w:rsidRPr="00E625E4" w:rsidRDefault="00D000FB" w:rsidP="00E625E4">
      <w:pPr>
        <w:spacing w:line="480" w:lineRule="auto"/>
        <w:ind w:left="720" w:hanging="720"/>
        <w:jc w:val="both"/>
        <w:rPr>
          <w:rFonts w:ascii="Times New Roman" w:hAnsi="Times New Roman" w:cs="Times New Roman"/>
          <w:sz w:val="24"/>
          <w:szCs w:val="24"/>
        </w:rPr>
      </w:pPr>
    </w:p>
    <w:sectPr w:rsidR="00D000FB" w:rsidRPr="00E625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A3E876" w14:textId="77777777" w:rsidR="00DE2646" w:rsidRDefault="00DE2646">
      <w:pPr>
        <w:spacing w:after="0" w:line="240" w:lineRule="auto"/>
      </w:pPr>
      <w:r>
        <w:separator/>
      </w:r>
    </w:p>
  </w:endnote>
  <w:endnote w:type="continuationSeparator" w:id="0">
    <w:p w14:paraId="65712109" w14:textId="77777777" w:rsidR="00DE2646" w:rsidRDefault="00DE2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FB9DA" w14:textId="77777777" w:rsidR="00DE2646" w:rsidRDefault="00DE2646">
      <w:pPr>
        <w:spacing w:after="0" w:line="240" w:lineRule="auto"/>
      </w:pPr>
      <w:r>
        <w:separator/>
      </w:r>
    </w:p>
  </w:footnote>
  <w:footnote w:type="continuationSeparator" w:id="0">
    <w:p w14:paraId="72F3EFEF" w14:textId="77777777" w:rsidR="00DE2646" w:rsidRDefault="00DE2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011432"/>
      <w:docPartObj>
        <w:docPartGallery w:val="Page Numbers (Top of Page)"/>
        <w:docPartUnique/>
      </w:docPartObj>
    </w:sdtPr>
    <w:sdtEndPr>
      <w:rPr>
        <w:noProof/>
      </w:rPr>
    </w:sdtEndPr>
    <w:sdtContent>
      <w:p w14:paraId="33B866CA" w14:textId="6A01147E" w:rsidR="00E625E4" w:rsidRDefault="005C0AB5">
        <w:pPr>
          <w:pStyle w:val="Header"/>
          <w:jc w:val="right"/>
        </w:pPr>
        <w:r>
          <w:t xml:space="preserve">SURNAME </w:t>
        </w:r>
        <w:r>
          <w:fldChar w:fldCharType="begin"/>
        </w:r>
        <w:r>
          <w:instrText xml:space="preserve"> PAGE   \* MERGEFORMAT </w:instrText>
        </w:r>
        <w:r>
          <w:fldChar w:fldCharType="separate"/>
        </w:r>
        <w:r w:rsidR="007E2359">
          <w:rPr>
            <w:noProof/>
          </w:rPr>
          <w:t>1</w:t>
        </w:r>
        <w:r>
          <w:rPr>
            <w:noProof/>
          </w:rPr>
          <w:fldChar w:fldCharType="end"/>
        </w:r>
      </w:p>
    </w:sdtContent>
  </w:sdt>
  <w:p w14:paraId="444C359D" w14:textId="77777777" w:rsidR="00E625E4" w:rsidRDefault="00E625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32"/>
    <w:rsid w:val="000965A3"/>
    <w:rsid w:val="000D36B1"/>
    <w:rsid w:val="001646F3"/>
    <w:rsid w:val="00170D64"/>
    <w:rsid w:val="0024072A"/>
    <w:rsid w:val="00260C32"/>
    <w:rsid w:val="00295630"/>
    <w:rsid w:val="002B62C8"/>
    <w:rsid w:val="005A67CC"/>
    <w:rsid w:val="005C0AB5"/>
    <w:rsid w:val="007C59BC"/>
    <w:rsid w:val="007E2359"/>
    <w:rsid w:val="00813644"/>
    <w:rsid w:val="009B0BFB"/>
    <w:rsid w:val="00B14C5B"/>
    <w:rsid w:val="00B208C0"/>
    <w:rsid w:val="00B41D8C"/>
    <w:rsid w:val="00BB4BFE"/>
    <w:rsid w:val="00C72E36"/>
    <w:rsid w:val="00D000FB"/>
    <w:rsid w:val="00DC749A"/>
    <w:rsid w:val="00DE2646"/>
    <w:rsid w:val="00E625E4"/>
    <w:rsid w:val="00F03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675216-01B6-49A9-82B6-408ED5DE8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2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5E4"/>
  </w:style>
  <w:style w:type="paragraph" w:styleId="Footer">
    <w:name w:val="footer"/>
    <w:basedOn w:val="Normal"/>
    <w:link w:val="FooterChar"/>
    <w:uiPriority w:val="99"/>
    <w:unhideWhenUsed/>
    <w:rsid w:val="00E62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5E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C0A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0A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2018-03-29T08:32:00Z</dcterms:created>
  <dcterms:modified xsi:type="dcterms:W3CDTF">2018-03-29T08:32:00Z</dcterms:modified>
</cp:coreProperties>
</file>