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A6E8A" w:rsidRPr="00DA6E8A" w:rsidRDefault="00DA6E8A" w:rsidP="00DA6E8A">
      <w:pPr>
        <w:spacing w:line="480" w:lineRule="auto"/>
        <w:jc w:val="center"/>
        <w:rPr>
          <w:rFonts w:ascii="Times New Roman" w:hAnsi="Times New Roman" w:cs="Times New Roman"/>
          <w:color w:val="1B1B1B"/>
          <w:sz w:val="24"/>
          <w:szCs w:val="24"/>
          <w:shd w:val="clear" w:color="auto" w:fill="FFFFFF"/>
        </w:rPr>
      </w:pPr>
    </w:p>
    <w:p w:rsidR="00DA6E8A" w:rsidRPr="00DA6E8A" w:rsidRDefault="00DA6E8A" w:rsidP="00DA6E8A">
      <w:pPr>
        <w:spacing w:line="480" w:lineRule="auto"/>
        <w:jc w:val="center"/>
        <w:rPr>
          <w:rFonts w:ascii="Times New Roman" w:hAnsi="Times New Roman" w:cs="Times New Roman"/>
          <w:color w:val="1B1B1B"/>
          <w:sz w:val="24"/>
          <w:szCs w:val="24"/>
          <w:shd w:val="clear" w:color="auto" w:fill="FFFFFF"/>
        </w:rPr>
      </w:pPr>
    </w:p>
    <w:p w:rsidR="00DA6E8A" w:rsidRPr="00DA6E8A" w:rsidRDefault="00DA6E8A" w:rsidP="00DA6E8A">
      <w:pPr>
        <w:spacing w:line="480" w:lineRule="auto"/>
        <w:jc w:val="center"/>
        <w:rPr>
          <w:rFonts w:ascii="Times New Roman" w:hAnsi="Times New Roman" w:cs="Times New Roman"/>
          <w:color w:val="1B1B1B"/>
          <w:sz w:val="24"/>
          <w:szCs w:val="24"/>
          <w:shd w:val="clear" w:color="auto" w:fill="FFFFFF"/>
        </w:rPr>
      </w:pPr>
    </w:p>
    <w:p w:rsidR="00DA6E8A" w:rsidRPr="00DA6E8A" w:rsidRDefault="00DA6E8A" w:rsidP="00DA6E8A">
      <w:pPr>
        <w:spacing w:line="480" w:lineRule="auto"/>
        <w:jc w:val="center"/>
        <w:rPr>
          <w:rFonts w:ascii="Times New Roman" w:hAnsi="Times New Roman" w:cs="Times New Roman"/>
          <w:color w:val="1B1B1B"/>
          <w:sz w:val="24"/>
          <w:szCs w:val="24"/>
          <w:shd w:val="clear" w:color="auto" w:fill="FFFFFF"/>
        </w:rPr>
      </w:pPr>
    </w:p>
    <w:p w:rsidR="00DA6E8A" w:rsidRPr="00DA6E8A" w:rsidRDefault="00DA6E8A" w:rsidP="00DA6E8A">
      <w:pPr>
        <w:spacing w:line="480" w:lineRule="auto"/>
        <w:jc w:val="center"/>
        <w:rPr>
          <w:rFonts w:ascii="Times New Roman" w:hAnsi="Times New Roman" w:cs="Times New Roman"/>
          <w:color w:val="1B1B1B"/>
          <w:sz w:val="24"/>
          <w:szCs w:val="24"/>
          <w:shd w:val="clear" w:color="auto" w:fill="FFFFFF"/>
        </w:rPr>
      </w:pPr>
    </w:p>
    <w:p w:rsidR="00DA6E8A" w:rsidRPr="00DA6E8A" w:rsidRDefault="00DA6E8A" w:rsidP="00DA6E8A">
      <w:pPr>
        <w:spacing w:line="480" w:lineRule="auto"/>
        <w:jc w:val="center"/>
        <w:rPr>
          <w:rFonts w:ascii="Times New Roman" w:hAnsi="Times New Roman" w:cs="Times New Roman"/>
          <w:color w:val="1B1B1B"/>
          <w:sz w:val="24"/>
          <w:szCs w:val="24"/>
          <w:shd w:val="clear" w:color="auto" w:fill="FFFFFF"/>
        </w:rPr>
      </w:pPr>
    </w:p>
    <w:p w:rsidR="00AE4DEC" w:rsidRPr="00DA6E8A" w:rsidRDefault="008B3031" w:rsidP="00DA6E8A">
      <w:pPr>
        <w:spacing w:line="480" w:lineRule="auto"/>
        <w:jc w:val="center"/>
        <w:rPr>
          <w:rFonts w:ascii="Times New Roman" w:hAnsi="Times New Roman" w:cs="Times New Roman"/>
          <w:color w:val="1B1B1B"/>
          <w:sz w:val="24"/>
          <w:szCs w:val="24"/>
          <w:shd w:val="clear" w:color="auto" w:fill="FFFFFF"/>
        </w:rPr>
      </w:pPr>
      <w:r w:rsidRPr="00DA6E8A">
        <w:rPr>
          <w:rFonts w:ascii="Times New Roman" w:hAnsi="Times New Roman" w:cs="Times New Roman"/>
          <w:color w:val="1B1B1B"/>
          <w:sz w:val="24"/>
          <w:szCs w:val="24"/>
          <w:shd w:val="clear" w:color="auto" w:fill="FFFFFF"/>
        </w:rPr>
        <w:t>Characteristics of emerging economies</w:t>
      </w:r>
    </w:p>
    <w:p w:rsidR="008B3031" w:rsidRPr="00DA6E8A" w:rsidRDefault="008B3031" w:rsidP="00DA6E8A">
      <w:pPr>
        <w:spacing w:line="480" w:lineRule="auto"/>
        <w:jc w:val="center"/>
        <w:rPr>
          <w:rFonts w:ascii="Times New Roman" w:hAnsi="Times New Roman" w:cs="Times New Roman"/>
          <w:color w:val="1B1B1B"/>
          <w:sz w:val="24"/>
          <w:szCs w:val="24"/>
          <w:shd w:val="clear" w:color="auto" w:fill="FFFFFF"/>
        </w:rPr>
      </w:pPr>
      <w:r w:rsidRPr="00DA6E8A">
        <w:rPr>
          <w:rFonts w:ascii="Times New Roman" w:hAnsi="Times New Roman" w:cs="Times New Roman"/>
          <w:color w:val="1B1B1B"/>
          <w:sz w:val="24"/>
          <w:szCs w:val="24"/>
          <w:shd w:val="clear" w:color="auto" w:fill="FFFFFF"/>
        </w:rPr>
        <w:t>Name</w:t>
      </w:r>
    </w:p>
    <w:p w:rsidR="008B3031" w:rsidRPr="00DA6E8A" w:rsidRDefault="008B3031" w:rsidP="00DA6E8A">
      <w:pPr>
        <w:spacing w:line="480" w:lineRule="auto"/>
        <w:jc w:val="center"/>
        <w:rPr>
          <w:rFonts w:ascii="Times New Roman" w:hAnsi="Times New Roman" w:cs="Times New Roman"/>
          <w:color w:val="1B1B1B"/>
          <w:sz w:val="24"/>
          <w:szCs w:val="24"/>
          <w:shd w:val="clear" w:color="auto" w:fill="FFFFFF"/>
        </w:rPr>
      </w:pPr>
      <w:r w:rsidRPr="00DA6E8A">
        <w:rPr>
          <w:rFonts w:ascii="Times New Roman" w:hAnsi="Times New Roman" w:cs="Times New Roman"/>
          <w:color w:val="1B1B1B"/>
          <w:sz w:val="24"/>
          <w:szCs w:val="24"/>
          <w:shd w:val="clear" w:color="auto" w:fill="FFFFFF"/>
        </w:rPr>
        <w:t>Instructor</w:t>
      </w:r>
    </w:p>
    <w:p w:rsidR="008B3031" w:rsidRPr="00DA6E8A" w:rsidRDefault="008B3031" w:rsidP="00DA6E8A">
      <w:pPr>
        <w:spacing w:line="480" w:lineRule="auto"/>
        <w:jc w:val="center"/>
        <w:rPr>
          <w:rFonts w:ascii="Times New Roman" w:hAnsi="Times New Roman" w:cs="Times New Roman"/>
          <w:color w:val="1B1B1B"/>
          <w:sz w:val="24"/>
          <w:szCs w:val="24"/>
          <w:shd w:val="clear" w:color="auto" w:fill="FFFFFF"/>
        </w:rPr>
      </w:pPr>
      <w:r w:rsidRPr="00DA6E8A">
        <w:rPr>
          <w:rFonts w:ascii="Times New Roman" w:hAnsi="Times New Roman" w:cs="Times New Roman"/>
          <w:color w:val="1B1B1B"/>
          <w:sz w:val="24"/>
          <w:szCs w:val="24"/>
          <w:shd w:val="clear" w:color="auto" w:fill="FFFFFF"/>
        </w:rPr>
        <w:t>Course</w:t>
      </w:r>
    </w:p>
    <w:p w:rsidR="008B3031" w:rsidRPr="00DA6E8A" w:rsidRDefault="008B3031" w:rsidP="00DA6E8A">
      <w:pPr>
        <w:spacing w:line="480" w:lineRule="auto"/>
        <w:jc w:val="center"/>
        <w:rPr>
          <w:rFonts w:ascii="Times New Roman" w:hAnsi="Times New Roman" w:cs="Times New Roman"/>
          <w:color w:val="1B1B1B"/>
          <w:sz w:val="24"/>
          <w:szCs w:val="24"/>
          <w:shd w:val="clear" w:color="auto" w:fill="FFFFFF"/>
        </w:rPr>
      </w:pPr>
      <w:r w:rsidRPr="00DA6E8A">
        <w:rPr>
          <w:rFonts w:ascii="Times New Roman" w:hAnsi="Times New Roman" w:cs="Times New Roman"/>
          <w:color w:val="1B1B1B"/>
          <w:sz w:val="24"/>
          <w:szCs w:val="24"/>
          <w:shd w:val="clear" w:color="auto" w:fill="FFFFFF"/>
        </w:rPr>
        <w:t>Date</w:t>
      </w:r>
    </w:p>
    <w:p w:rsidR="008B3031" w:rsidRPr="00DA6E8A" w:rsidRDefault="008B3031" w:rsidP="00DA6E8A">
      <w:pPr>
        <w:spacing w:line="480" w:lineRule="auto"/>
        <w:rPr>
          <w:rFonts w:ascii="Times New Roman" w:hAnsi="Times New Roman" w:cs="Times New Roman"/>
          <w:sz w:val="24"/>
          <w:szCs w:val="24"/>
        </w:rPr>
      </w:pPr>
    </w:p>
    <w:p w:rsidR="00DA6E8A" w:rsidRPr="00DA6E8A" w:rsidRDefault="00DA6E8A" w:rsidP="00DA6E8A">
      <w:pPr>
        <w:spacing w:line="480" w:lineRule="auto"/>
        <w:rPr>
          <w:rFonts w:ascii="Times New Roman" w:hAnsi="Times New Roman" w:cs="Times New Roman"/>
          <w:sz w:val="24"/>
          <w:szCs w:val="24"/>
        </w:rPr>
      </w:pPr>
    </w:p>
    <w:p w:rsidR="00DA6E8A" w:rsidRPr="00DA6E8A" w:rsidRDefault="00DA6E8A" w:rsidP="00DA6E8A">
      <w:pPr>
        <w:spacing w:line="480" w:lineRule="auto"/>
        <w:rPr>
          <w:rFonts w:ascii="Times New Roman" w:hAnsi="Times New Roman" w:cs="Times New Roman"/>
          <w:sz w:val="24"/>
          <w:szCs w:val="24"/>
        </w:rPr>
      </w:pPr>
    </w:p>
    <w:p w:rsidR="00DA6E8A" w:rsidRPr="00DA6E8A" w:rsidRDefault="00DA6E8A" w:rsidP="00DA6E8A">
      <w:pPr>
        <w:spacing w:line="480" w:lineRule="auto"/>
        <w:rPr>
          <w:rFonts w:ascii="Times New Roman" w:hAnsi="Times New Roman" w:cs="Times New Roman"/>
          <w:sz w:val="24"/>
          <w:szCs w:val="24"/>
        </w:rPr>
      </w:pPr>
    </w:p>
    <w:p w:rsidR="00DA6E8A" w:rsidRPr="00DA6E8A" w:rsidRDefault="00DA6E8A" w:rsidP="00DA6E8A">
      <w:pPr>
        <w:spacing w:line="480" w:lineRule="auto"/>
        <w:rPr>
          <w:rFonts w:ascii="Times New Roman" w:hAnsi="Times New Roman" w:cs="Times New Roman"/>
          <w:sz w:val="24"/>
          <w:szCs w:val="24"/>
        </w:rPr>
      </w:pPr>
    </w:p>
    <w:p w:rsidR="008B3031" w:rsidRDefault="008B3031" w:rsidP="00DA6E8A">
      <w:pPr>
        <w:spacing w:line="480" w:lineRule="auto"/>
        <w:ind w:firstLine="720"/>
        <w:rPr>
          <w:rFonts w:ascii="Times New Roman" w:hAnsi="Times New Roman" w:cs="Times New Roman"/>
          <w:sz w:val="24"/>
          <w:szCs w:val="24"/>
        </w:rPr>
      </w:pPr>
    </w:p>
    <w:p w:rsidR="00DA6E8A" w:rsidRPr="00DA6E8A" w:rsidRDefault="00DA6E8A" w:rsidP="00DA6E8A">
      <w:pPr>
        <w:spacing w:line="480" w:lineRule="auto"/>
        <w:ind w:firstLine="720"/>
        <w:rPr>
          <w:rFonts w:ascii="Times New Roman" w:hAnsi="Times New Roman" w:cs="Times New Roman"/>
          <w:sz w:val="24"/>
          <w:szCs w:val="24"/>
        </w:rPr>
      </w:pPr>
    </w:p>
    <w:p w:rsidR="00B21954" w:rsidRPr="00DA6E8A" w:rsidRDefault="002616B5" w:rsidP="00DA6E8A">
      <w:pPr>
        <w:spacing w:line="480" w:lineRule="auto"/>
        <w:ind w:firstLine="720"/>
        <w:rPr>
          <w:rFonts w:ascii="Times New Roman" w:hAnsi="Times New Roman" w:cs="Times New Roman"/>
          <w:sz w:val="24"/>
          <w:szCs w:val="24"/>
        </w:rPr>
      </w:pPr>
      <w:r w:rsidRPr="00DA6E8A">
        <w:rPr>
          <w:rFonts w:ascii="Times New Roman" w:hAnsi="Times New Roman" w:cs="Times New Roman"/>
          <w:sz w:val="24"/>
          <w:szCs w:val="24"/>
        </w:rPr>
        <w:lastRenderedPageBreak/>
        <w:t>Emerging economies which are also referred to as the emerging markets or developing countries refers to the nations which have in the recent past made a significant investment in productive capacity. Emerging markets have distinct characteristics. These emerging economies grow faster more than advanced economies. This discussion focuses on the features of these economies and the reasons why emerging markets grow more quickly compared to the advanced economies.</w:t>
      </w:r>
      <w:r w:rsidR="00DA6E8A">
        <w:rPr>
          <w:rFonts w:ascii="Times New Roman" w:hAnsi="Times New Roman" w:cs="Times New Roman"/>
          <w:sz w:val="24"/>
          <w:szCs w:val="24"/>
        </w:rPr>
        <w:t xml:space="preserve"> </w:t>
      </w:r>
      <w:r w:rsidRPr="00DA6E8A">
        <w:rPr>
          <w:rFonts w:ascii="Times New Roman" w:hAnsi="Times New Roman" w:cs="Times New Roman"/>
          <w:sz w:val="24"/>
          <w:szCs w:val="24"/>
        </w:rPr>
        <w:t xml:space="preserve">Emerging markets are characterized by low per capita income. The average revenue </w:t>
      </w:r>
      <w:r w:rsidR="009162A7" w:rsidRPr="00DA6E8A">
        <w:rPr>
          <w:rFonts w:ascii="Times New Roman" w:hAnsi="Times New Roman" w:cs="Times New Roman"/>
          <w:sz w:val="24"/>
          <w:szCs w:val="24"/>
        </w:rPr>
        <w:t xml:space="preserve">for </w:t>
      </w:r>
      <w:r w:rsidRPr="00DA6E8A">
        <w:rPr>
          <w:rFonts w:ascii="Times New Roman" w:hAnsi="Times New Roman" w:cs="Times New Roman"/>
          <w:sz w:val="24"/>
          <w:szCs w:val="24"/>
        </w:rPr>
        <w:t xml:space="preserve">these economies </w:t>
      </w:r>
      <w:r w:rsidR="009162A7" w:rsidRPr="00DA6E8A">
        <w:rPr>
          <w:rFonts w:ascii="Times New Roman" w:hAnsi="Times New Roman" w:cs="Times New Roman"/>
          <w:sz w:val="24"/>
          <w:szCs w:val="24"/>
        </w:rPr>
        <w:t>is</w:t>
      </w:r>
      <w:r w:rsidRPr="00DA6E8A">
        <w:rPr>
          <w:rFonts w:ascii="Times New Roman" w:hAnsi="Times New Roman" w:cs="Times New Roman"/>
          <w:sz w:val="24"/>
          <w:szCs w:val="24"/>
        </w:rPr>
        <w:t xml:space="preserve"> estimated to be less than $4000</w:t>
      </w:r>
      <w:r w:rsidR="00E3341D" w:rsidRPr="00DA6E8A">
        <w:rPr>
          <w:rFonts w:ascii="Times New Roman" w:hAnsi="Times New Roman" w:cs="Times New Roman"/>
          <w:sz w:val="24"/>
          <w:szCs w:val="24"/>
        </w:rPr>
        <w:t xml:space="preserve"> (</w:t>
      </w:r>
      <w:r w:rsidR="00E3341D" w:rsidRPr="00DA6E8A">
        <w:rPr>
          <w:rFonts w:ascii="Times New Roman" w:hAnsi="Times New Roman" w:cs="Times New Roman"/>
          <w:color w:val="222222"/>
          <w:sz w:val="24"/>
          <w:szCs w:val="24"/>
          <w:shd w:val="clear" w:color="auto" w:fill="FFFFFF"/>
        </w:rPr>
        <w:t>Beamish, 2013)</w:t>
      </w:r>
      <w:r w:rsidRPr="00DA6E8A">
        <w:rPr>
          <w:rFonts w:ascii="Times New Roman" w:hAnsi="Times New Roman" w:cs="Times New Roman"/>
          <w:sz w:val="24"/>
          <w:szCs w:val="24"/>
        </w:rPr>
        <w:t>.</w:t>
      </w:r>
      <w:r w:rsidR="00287A96" w:rsidRPr="00DA6E8A">
        <w:rPr>
          <w:rFonts w:ascii="Times New Roman" w:hAnsi="Times New Roman" w:cs="Times New Roman"/>
          <w:sz w:val="24"/>
          <w:szCs w:val="24"/>
        </w:rPr>
        <w:t xml:space="preserve"> </w:t>
      </w:r>
      <w:r w:rsidRPr="00DA6E8A">
        <w:rPr>
          <w:rFonts w:ascii="Times New Roman" w:hAnsi="Times New Roman" w:cs="Times New Roman"/>
          <w:sz w:val="24"/>
          <w:szCs w:val="24"/>
        </w:rPr>
        <w:t xml:space="preserve">In rural settings, purchasing power is limited </w:t>
      </w:r>
      <w:r w:rsidR="009162A7" w:rsidRPr="00DA6E8A">
        <w:rPr>
          <w:rFonts w:ascii="Times New Roman" w:hAnsi="Times New Roman" w:cs="Times New Roman"/>
          <w:sz w:val="24"/>
          <w:szCs w:val="24"/>
        </w:rPr>
        <w:t>because</w:t>
      </w:r>
      <w:r w:rsidRPr="00DA6E8A">
        <w:rPr>
          <w:rFonts w:ascii="Times New Roman" w:hAnsi="Times New Roman" w:cs="Times New Roman"/>
          <w:sz w:val="24"/>
          <w:szCs w:val="24"/>
        </w:rPr>
        <w:t xml:space="preserve"> people have low incomes. In a real sense, the rate of cash flows in these economies is meager. Therefore, many persons keep their cash in liquid form.</w:t>
      </w:r>
      <w:r w:rsidR="00DA6E8A">
        <w:rPr>
          <w:rFonts w:ascii="Times New Roman" w:hAnsi="Times New Roman" w:cs="Times New Roman"/>
          <w:sz w:val="24"/>
          <w:szCs w:val="24"/>
        </w:rPr>
        <w:t xml:space="preserve"> </w:t>
      </w:r>
      <w:r w:rsidRPr="00DA6E8A">
        <w:rPr>
          <w:rFonts w:ascii="Times New Roman" w:hAnsi="Times New Roman" w:cs="Times New Roman"/>
          <w:sz w:val="24"/>
          <w:szCs w:val="24"/>
        </w:rPr>
        <w:t>Moreover, another significant feature of these markets is rapid growth. Leaders in these economies have embarked on substantial industrialization to instill rapid changes in the marketplace. For example, the economic growth of developed economies like the United States did not exceed 3% in 2017, but those of Egypt and China grew by 3% and 7% respectively in the same year.</w:t>
      </w:r>
    </w:p>
    <w:p w:rsidR="002616B5" w:rsidRPr="00DA6E8A" w:rsidRDefault="002616B5" w:rsidP="00DA6E8A">
      <w:pPr>
        <w:spacing w:line="480" w:lineRule="auto"/>
        <w:ind w:firstLine="720"/>
        <w:rPr>
          <w:rFonts w:ascii="Times New Roman" w:hAnsi="Times New Roman" w:cs="Times New Roman"/>
          <w:sz w:val="24"/>
          <w:szCs w:val="24"/>
        </w:rPr>
      </w:pPr>
      <w:r w:rsidRPr="00DA6E8A">
        <w:rPr>
          <w:rFonts w:ascii="Times New Roman" w:hAnsi="Times New Roman" w:cs="Times New Roman"/>
          <w:sz w:val="24"/>
          <w:szCs w:val="24"/>
        </w:rPr>
        <w:t>Furthermore, these markets are highly volatile. They are affected significantly by natural calamities, sudden price shocks, and political instability. For example, Sudan was hard hit by droughts while Thailand experienced tsunamis making them more vulnerable. Since these markets do not have much influence in the global price movements, rampant increase in food prices and oil is a norm. Consequently, rebellion against regimes becomes the order of the day leading to political instabilities.</w:t>
      </w:r>
      <w:r w:rsidR="00DA6E8A">
        <w:rPr>
          <w:rFonts w:ascii="Times New Roman" w:hAnsi="Times New Roman" w:cs="Times New Roman"/>
          <w:sz w:val="24"/>
          <w:szCs w:val="24"/>
        </w:rPr>
        <w:t xml:space="preserve"> </w:t>
      </w:r>
      <w:r w:rsidRPr="00DA6E8A">
        <w:rPr>
          <w:rFonts w:ascii="Times New Roman" w:hAnsi="Times New Roman" w:cs="Times New Roman"/>
          <w:sz w:val="24"/>
          <w:szCs w:val="24"/>
        </w:rPr>
        <w:t xml:space="preserve">Also, poor infrastructure is another feature that profoundly characterizes these economies. In many developing countries, transport networks do not </w:t>
      </w:r>
      <w:r w:rsidR="00E3341D" w:rsidRPr="00DA6E8A">
        <w:rPr>
          <w:rFonts w:ascii="Times New Roman" w:hAnsi="Times New Roman" w:cs="Times New Roman"/>
          <w:sz w:val="24"/>
          <w:szCs w:val="24"/>
        </w:rPr>
        <w:t>exist or in pathetic conditions (</w:t>
      </w:r>
      <w:r w:rsidR="00CF0659" w:rsidRPr="00DA6E8A">
        <w:rPr>
          <w:rFonts w:ascii="Times New Roman" w:hAnsi="Times New Roman" w:cs="Times New Roman"/>
          <w:color w:val="222222"/>
          <w:sz w:val="24"/>
          <w:szCs w:val="24"/>
          <w:shd w:val="clear" w:color="auto" w:fill="FFFFFF"/>
        </w:rPr>
        <w:t xml:space="preserve">Vasconcellos, </w:t>
      </w:r>
      <w:r w:rsidR="00E3341D" w:rsidRPr="00DA6E8A">
        <w:rPr>
          <w:rFonts w:ascii="Times New Roman" w:hAnsi="Times New Roman" w:cs="Times New Roman"/>
          <w:color w:val="222222"/>
          <w:sz w:val="24"/>
          <w:szCs w:val="24"/>
          <w:shd w:val="clear" w:color="auto" w:fill="FFFFFF"/>
        </w:rPr>
        <w:t>2014). </w:t>
      </w:r>
      <w:r w:rsidRPr="00DA6E8A">
        <w:rPr>
          <w:rFonts w:ascii="Times New Roman" w:hAnsi="Times New Roman" w:cs="Times New Roman"/>
          <w:sz w:val="24"/>
          <w:szCs w:val="24"/>
        </w:rPr>
        <w:t>Majority of those living in rural areas cannot access vehicles and electricity as well. There is no clean water for human consumption in these economies. However, cities are coming up with more developed infrastructure.</w:t>
      </w:r>
    </w:p>
    <w:p w:rsidR="002616B5" w:rsidRPr="00DA6E8A" w:rsidRDefault="002616B5" w:rsidP="00DA6E8A">
      <w:pPr>
        <w:spacing w:line="480" w:lineRule="auto"/>
        <w:ind w:firstLine="720"/>
        <w:rPr>
          <w:rFonts w:ascii="Times New Roman" w:hAnsi="Times New Roman" w:cs="Times New Roman"/>
          <w:sz w:val="24"/>
          <w:szCs w:val="24"/>
        </w:rPr>
      </w:pPr>
      <w:r w:rsidRPr="00DA6E8A">
        <w:rPr>
          <w:rFonts w:ascii="Times New Roman" w:hAnsi="Times New Roman" w:cs="Times New Roman"/>
          <w:sz w:val="24"/>
          <w:szCs w:val="24"/>
        </w:rPr>
        <w:t>Emerging markets are growing faster compared to more advanced economies. In these economies, the labor force is cheap as they are desperate to work and earn a living. On the other hand, labor is expensive in developed economies, and thus there will be more productive in developing countries. Moreover, emerging economies can be able to replicate the technologies and industries in developed markets</w:t>
      </w:r>
      <w:r w:rsidR="00B14EB9" w:rsidRPr="00DA6E8A">
        <w:rPr>
          <w:rFonts w:ascii="Times New Roman" w:hAnsi="Times New Roman" w:cs="Times New Roman"/>
          <w:sz w:val="24"/>
          <w:szCs w:val="24"/>
        </w:rPr>
        <w:t xml:space="preserve"> (</w:t>
      </w:r>
      <w:r w:rsidR="00B14EB9" w:rsidRPr="00DA6E8A">
        <w:rPr>
          <w:rFonts w:ascii="Times New Roman" w:hAnsi="Times New Roman" w:cs="Times New Roman"/>
          <w:color w:val="222222"/>
          <w:sz w:val="24"/>
          <w:szCs w:val="24"/>
          <w:shd w:val="clear" w:color="auto" w:fill="FFFFFF"/>
        </w:rPr>
        <w:t>Beamish, 2013)</w:t>
      </w:r>
      <w:r w:rsidRPr="00DA6E8A">
        <w:rPr>
          <w:rFonts w:ascii="Times New Roman" w:hAnsi="Times New Roman" w:cs="Times New Roman"/>
          <w:sz w:val="24"/>
          <w:szCs w:val="24"/>
        </w:rPr>
        <w:t>. Introduction of new skills and trades will accelerate growth in these economies unlike in the developed markets which they have attained almost what they need, and thus their pace of growth becomes low. The developed countries cannot copy the technology that is emerging economies because the same has been imported from them.</w:t>
      </w:r>
      <w:r w:rsidR="00DA6E8A">
        <w:rPr>
          <w:rFonts w:ascii="Times New Roman" w:hAnsi="Times New Roman" w:cs="Times New Roman"/>
          <w:sz w:val="24"/>
          <w:szCs w:val="24"/>
        </w:rPr>
        <w:t xml:space="preserve"> </w:t>
      </w:r>
      <w:r w:rsidRPr="00DA6E8A">
        <w:rPr>
          <w:rFonts w:ascii="Times New Roman" w:hAnsi="Times New Roman" w:cs="Times New Roman"/>
          <w:sz w:val="24"/>
          <w:szCs w:val="24"/>
        </w:rPr>
        <w:t>Developing countries have a set of natural resources which is vital for economic growth. A majority of the advanced economies have almost depleted their raw materials, and thus they import the same from the emerging markets making the latter to experience a boost in the marketplace. These economies, for instance, export cocoa, iron, and diamond among other raw materials and later offer a market to the finished goods from the developed economies.</w:t>
      </w:r>
    </w:p>
    <w:p w:rsidR="00EF1B84" w:rsidRPr="00DA6E8A" w:rsidRDefault="002616B5" w:rsidP="00DA6E8A">
      <w:pPr>
        <w:spacing w:line="480" w:lineRule="auto"/>
        <w:ind w:firstLine="720"/>
        <w:rPr>
          <w:rFonts w:ascii="Times New Roman" w:hAnsi="Times New Roman" w:cs="Times New Roman"/>
          <w:sz w:val="24"/>
          <w:szCs w:val="24"/>
        </w:rPr>
      </w:pPr>
      <w:r w:rsidRPr="00DA6E8A">
        <w:rPr>
          <w:rFonts w:ascii="Times New Roman" w:hAnsi="Times New Roman" w:cs="Times New Roman"/>
          <w:sz w:val="24"/>
          <w:szCs w:val="24"/>
        </w:rPr>
        <w:t>In conclusion, it is evident that emerging markets have distinct features such as low per capita incomes, poor infrastructure, and rapid growth, highly vulnerable among others. However, these economies develop faster than developed countries because they have cheap labor, have natural resources and can be able to replicate technologies from advanced markets.</w:t>
      </w:r>
    </w:p>
    <w:p w:rsidR="00DA6E8A" w:rsidRDefault="00DA6E8A" w:rsidP="00DA6E8A">
      <w:pPr>
        <w:spacing w:line="480" w:lineRule="auto"/>
        <w:jc w:val="center"/>
        <w:rPr>
          <w:rFonts w:ascii="Times New Roman" w:hAnsi="Times New Roman" w:cs="Times New Roman"/>
          <w:sz w:val="24"/>
          <w:szCs w:val="24"/>
        </w:rPr>
      </w:pPr>
    </w:p>
    <w:p w:rsidR="00DA6E8A" w:rsidRDefault="00DA6E8A" w:rsidP="00DA6E8A">
      <w:pPr>
        <w:spacing w:line="480" w:lineRule="auto"/>
        <w:jc w:val="center"/>
        <w:rPr>
          <w:rFonts w:ascii="Times New Roman" w:hAnsi="Times New Roman" w:cs="Times New Roman"/>
          <w:sz w:val="24"/>
          <w:szCs w:val="24"/>
        </w:rPr>
      </w:pPr>
    </w:p>
    <w:p w:rsidR="00DA6E8A" w:rsidRDefault="00DA6E8A" w:rsidP="00DA6E8A">
      <w:pPr>
        <w:spacing w:line="480" w:lineRule="auto"/>
        <w:jc w:val="center"/>
        <w:rPr>
          <w:rFonts w:ascii="Times New Roman" w:hAnsi="Times New Roman" w:cs="Times New Roman"/>
          <w:sz w:val="24"/>
          <w:szCs w:val="24"/>
        </w:rPr>
      </w:pPr>
    </w:p>
    <w:p w:rsidR="00310949" w:rsidRPr="00DA6E8A" w:rsidRDefault="008843BF" w:rsidP="00DA6E8A">
      <w:pPr>
        <w:spacing w:line="480" w:lineRule="auto"/>
        <w:jc w:val="center"/>
        <w:rPr>
          <w:rFonts w:ascii="Times New Roman" w:hAnsi="Times New Roman" w:cs="Times New Roman"/>
          <w:sz w:val="24"/>
          <w:szCs w:val="24"/>
        </w:rPr>
      </w:pPr>
      <w:r w:rsidRPr="00DA6E8A">
        <w:rPr>
          <w:rFonts w:ascii="Times New Roman" w:hAnsi="Times New Roman" w:cs="Times New Roman"/>
          <w:sz w:val="24"/>
          <w:szCs w:val="24"/>
        </w:rPr>
        <w:t>References</w:t>
      </w:r>
    </w:p>
    <w:p w:rsidR="002330E6" w:rsidRPr="00DA6E8A" w:rsidRDefault="00782E28" w:rsidP="00DA6E8A">
      <w:pPr>
        <w:spacing w:line="480" w:lineRule="auto"/>
        <w:ind w:left="720" w:hanging="720"/>
        <w:rPr>
          <w:rFonts w:ascii="Times New Roman" w:hAnsi="Times New Roman" w:cs="Times New Roman"/>
          <w:color w:val="222222"/>
          <w:sz w:val="24"/>
          <w:szCs w:val="24"/>
          <w:shd w:val="clear" w:color="auto" w:fill="FFFFFF"/>
        </w:rPr>
      </w:pPr>
      <w:r w:rsidRPr="00DA6E8A">
        <w:rPr>
          <w:rFonts w:ascii="Times New Roman" w:hAnsi="Times New Roman" w:cs="Times New Roman"/>
          <w:color w:val="222222"/>
          <w:sz w:val="24"/>
          <w:szCs w:val="24"/>
          <w:shd w:val="clear" w:color="auto" w:fill="FFFFFF"/>
        </w:rPr>
        <w:t>Beamish, P. (2013). </w:t>
      </w:r>
      <w:r w:rsidRPr="00DA6E8A">
        <w:rPr>
          <w:rFonts w:ascii="Times New Roman" w:hAnsi="Times New Roman" w:cs="Times New Roman"/>
          <w:i/>
          <w:iCs/>
          <w:color w:val="222222"/>
          <w:sz w:val="24"/>
          <w:szCs w:val="24"/>
          <w:shd w:val="clear" w:color="auto" w:fill="FFFFFF"/>
        </w:rPr>
        <w:t>Multinational joint ventures in developing countries (RLE International Business)</w:t>
      </w:r>
      <w:r w:rsidRPr="00DA6E8A">
        <w:rPr>
          <w:rFonts w:ascii="Times New Roman" w:hAnsi="Times New Roman" w:cs="Times New Roman"/>
          <w:color w:val="222222"/>
          <w:sz w:val="24"/>
          <w:szCs w:val="24"/>
          <w:shd w:val="clear" w:color="auto" w:fill="FFFFFF"/>
        </w:rPr>
        <w:t>. Routledge.</w:t>
      </w:r>
    </w:p>
    <w:p w:rsidR="00782E28" w:rsidRPr="00DA6E8A" w:rsidRDefault="00782E28" w:rsidP="00DA6E8A">
      <w:pPr>
        <w:spacing w:line="480" w:lineRule="auto"/>
        <w:ind w:left="720" w:hanging="720"/>
        <w:rPr>
          <w:rFonts w:ascii="Times New Roman" w:hAnsi="Times New Roman" w:cs="Times New Roman"/>
          <w:color w:val="222222"/>
          <w:sz w:val="24"/>
          <w:szCs w:val="24"/>
          <w:shd w:val="clear" w:color="auto" w:fill="FFFFFF"/>
        </w:rPr>
      </w:pPr>
      <w:r w:rsidRPr="00DA6E8A">
        <w:rPr>
          <w:rFonts w:ascii="Times New Roman" w:hAnsi="Times New Roman" w:cs="Times New Roman"/>
          <w:color w:val="222222"/>
          <w:sz w:val="24"/>
          <w:szCs w:val="24"/>
          <w:shd w:val="clear" w:color="auto" w:fill="FFFFFF"/>
        </w:rPr>
        <w:t>Vasconcellos, E. A. (2014). </w:t>
      </w:r>
      <w:r w:rsidRPr="00DA6E8A">
        <w:rPr>
          <w:rFonts w:ascii="Times New Roman" w:hAnsi="Times New Roman" w:cs="Times New Roman"/>
          <w:i/>
          <w:iCs/>
          <w:color w:val="222222"/>
          <w:sz w:val="24"/>
          <w:szCs w:val="24"/>
          <w:shd w:val="clear" w:color="auto" w:fill="FFFFFF"/>
        </w:rPr>
        <w:t>Urban Transport Environment and Equity: The case for developing countries</w:t>
      </w:r>
      <w:r w:rsidRPr="00DA6E8A">
        <w:rPr>
          <w:rFonts w:ascii="Times New Roman" w:hAnsi="Times New Roman" w:cs="Times New Roman"/>
          <w:color w:val="222222"/>
          <w:sz w:val="24"/>
          <w:szCs w:val="24"/>
          <w:shd w:val="clear" w:color="auto" w:fill="FFFFFF"/>
        </w:rPr>
        <w:t>. Routledge.</w:t>
      </w:r>
    </w:p>
    <w:p w:rsidR="00782E28" w:rsidRPr="00DA6E8A" w:rsidRDefault="00782E28" w:rsidP="00DA6E8A">
      <w:pPr>
        <w:spacing w:line="480" w:lineRule="auto"/>
        <w:rPr>
          <w:rFonts w:ascii="Times New Roman" w:hAnsi="Times New Roman" w:cs="Times New Roman"/>
          <w:sz w:val="24"/>
          <w:szCs w:val="24"/>
        </w:rPr>
      </w:pPr>
      <w:bookmarkStart w:id="0" w:name="_GoBack"/>
      <w:bookmarkEnd w:id="0"/>
    </w:p>
    <w:p w:rsidR="008843BF" w:rsidRPr="00DA6E8A" w:rsidRDefault="008843BF" w:rsidP="00DA6E8A">
      <w:pPr>
        <w:spacing w:line="480" w:lineRule="auto"/>
        <w:rPr>
          <w:rFonts w:ascii="Times New Roman" w:hAnsi="Times New Roman" w:cs="Times New Roman"/>
          <w:sz w:val="24"/>
          <w:szCs w:val="24"/>
        </w:rPr>
      </w:pPr>
    </w:p>
    <w:p w:rsidR="007949D7" w:rsidRPr="00DA6E8A" w:rsidRDefault="007949D7" w:rsidP="00DA6E8A">
      <w:pPr>
        <w:spacing w:line="480" w:lineRule="auto"/>
        <w:rPr>
          <w:rFonts w:ascii="Times New Roman" w:hAnsi="Times New Roman" w:cs="Times New Roman"/>
          <w:sz w:val="24"/>
          <w:szCs w:val="24"/>
        </w:rPr>
      </w:pPr>
    </w:p>
    <w:p w:rsidR="006C5157" w:rsidRPr="00DA6E8A" w:rsidRDefault="006C5157" w:rsidP="00DA6E8A">
      <w:pPr>
        <w:spacing w:line="480" w:lineRule="auto"/>
        <w:rPr>
          <w:rFonts w:ascii="Times New Roman" w:hAnsi="Times New Roman" w:cs="Times New Roman"/>
          <w:sz w:val="24"/>
          <w:szCs w:val="24"/>
        </w:rPr>
      </w:pPr>
    </w:p>
    <w:p w:rsidR="00E700B3" w:rsidRPr="00DA6E8A" w:rsidRDefault="00E700B3" w:rsidP="00DA6E8A">
      <w:pPr>
        <w:spacing w:line="480" w:lineRule="auto"/>
        <w:rPr>
          <w:rFonts w:ascii="Times New Roman" w:hAnsi="Times New Roman" w:cs="Times New Roman"/>
          <w:sz w:val="24"/>
          <w:szCs w:val="24"/>
        </w:rPr>
      </w:pPr>
    </w:p>
    <w:p w:rsidR="00932B30" w:rsidRPr="00DA6E8A" w:rsidRDefault="00932B30" w:rsidP="00DA6E8A">
      <w:pPr>
        <w:spacing w:line="480" w:lineRule="auto"/>
        <w:rPr>
          <w:rFonts w:ascii="Times New Roman" w:hAnsi="Times New Roman" w:cs="Times New Roman"/>
          <w:sz w:val="24"/>
          <w:szCs w:val="24"/>
        </w:rPr>
      </w:pPr>
    </w:p>
    <w:sectPr w:rsidR="00932B30" w:rsidRPr="00DA6E8A" w:rsidSect="00896924">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D18CE" w:rsidRDefault="00BD18CE" w:rsidP="002F2640">
      <w:pPr>
        <w:spacing w:after="0" w:line="240" w:lineRule="auto"/>
      </w:pPr>
      <w:r>
        <w:separator/>
      </w:r>
    </w:p>
  </w:endnote>
  <w:endnote w:type="continuationSeparator" w:id="1">
    <w:p w:rsidR="00BD18CE" w:rsidRDefault="00BD18CE" w:rsidP="002F264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D18CE" w:rsidRDefault="00BD18CE" w:rsidP="002F2640">
      <w:pPr>
        <w:spacing w:after="0" w:line="240" w:lineRule="auto"/>
      </w:pPr>
      <w:r>
        <w:separator/>
      </w:r>
    </w:p>
  </w:footnote>
  <w:footnote w:type="continuationSeparator" w:id="1">
    <w:p w:rsidR="00BD18CE" w:rsidRDefault="00BD18CE" w:rsidP="002F264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1129864"/>
      <w:docPartObj>
        <w:docPartGallery w:val="Page Numbers (Top of Page)"/>
        <w:docPartUnique/>
      </w:docPartObj>
    </w:sdtPr>
    <w:sdtContent>
      <w:p w:rsidR="00896924" w:rsidRPr="008B3031" w:rsidRDefault="008B3031">
        <w:pPr>
          <w:pStyle w:val="Header"/>
          <w:rPr>
            <w:rFonts w:ascii="Times New Roman" w:hAnsi="Times New Roman" w:cs="Times New Roman"/>
            <w:sz w:val="24"/>
            <w:szCs w:val="24"/>
          </w:rPr>
        </w:pPr>
        <w:r w:rsidRPr="008B3031">
          <w:rPr>
            <w:rFonts w:ascii="Times New Roman" w:hAnsi="Times New Roman" w:cs="Times New Roman"/>
            <w:sz w:val="24"/>
            <w:szCs w:val="24"/>
          </w:rPr>
          <w:t>CHARACTERISTICS OF EMERGING ECONOMIES</w:t>
        </w:r>
        <w:r w:rsidRPr="008B3031">
          <w:rPr>
            <w:rFonts w:ascii="Times New Roman" w:hAnsi="Times New Roman" w:cs="Times New Roman"/>
            <w:sz w:val="24"/>
            <w:szCs w:val="24"/>
          </w:rPr>
          <w:tab/>
        </w:r>
        <w:r w:rsidRPr="008B3031">
          <w:rPr>
            <w:rFonts w:ascii="Times New Roman" w:hAnsi="Times New Roman" w:cs="Times New Roman"/>
            <w:sz w:val="24"/>
            <w:szCs w:val="24"/>
          </w:rPr>
          <w:fldChar w:fldCharType="begin"/>
        </w:r>
        <w:r w:rsidRPr="008B3031">
          <w:rPr>
            <w:rFonts w:ascii="Times New Roman" w:hAnsi="Times New Roman" w:cs="Times New Roman"/>
            <w:sz w:val="24"/>
            <w:szCs w:val="24"/>
          </w:rPr>
          <w:instrText xml:space="preserve"> PAGE   \* MERGEFORMAT </w:instrText>
        </w:r>
        <w:r w:rsidRPr="008B3031">
          <w:rPr>
            <w:rFonts w:ascii="Times New Roman" w:hAnsi="Times New Roman" w:cs="Times New Roman"/>
            <w:sz w:val="24"/>
            <w:szCs w:val="24"/>
          </w:rPr>
          <w:fldChar w:fldCharType="separate"/>
        </w:r>
        <w:r w:rsidR="00CD1732">
          <w:rPr>
            <w:rFonts w:ascii="Times New Roman" w:hAnsi="Times New Roman" w:cs="Times New Roman"/>
            <w:noProof/>
            <w:sz w:val="24"/>
            <w:szCs w:val="24"/>
          </w:rPr>
          <w:t>4</w:t>
        </w:r>
        <w:r w:rsidRPr="008B3031">
          <w:rPr>
            <w:rFonts w:ascii="Times New Roman" w:hAnsi="Times New Roman" w:cs="Times New Roman"/>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06D5" w:rsidRPr="008B3031" w:rsidRDefault="00896924" w:rsidP="00896924">
    <w:pPr>
      <w:pStyle w:val="Header"/>
      <w:jc w:val="right"/>
      <w:rPr>
        <w:rFonts w:ascii="Times New Roman" w:hAnsi="Times New Roman" w:cs="Times New Roman"/>
        <w:sz w:val="24"/>
        <w:szCs w:val="24"/>
      </w:rPr>
    </w:pPr>
    <w:r w:rsidRPr="008B3031">
      <w:rPr>
        <w:rFonts w:ascii="Times New Roman" w:hAnsi="Times New Roman" w:cs="Times New Roman"/>
        <w:sz w:val="24"/>
        <w:szCs w:val="24"/>
      </w:rPr>
      <w:t>Running head: CHARACTERISTICS OF EMERGING ECONOMIES</w:t>
    </w:r>
    <w:r w:rsidRPr="008B3031">
      <w:rPr>
        <w:rFonts w:ascii="Times New Roman" w:hAnsi="Times New Roman" w:cs="Times New Roman"/>
        <w:sz w:val="24"/>
        <w:szCs w:val="24"/>
      </w:rPr>
      <w:tab/>
    </w:r>
    <w:sdt>
      <w:sdtPr>
        <w:rPr>
          <w:rFonts w:ascii="Times New Roman" w:hAnsi="Times New Roman" w:cs="Times New Roman"/>
          <w:sz w:val="24"/>
          <w:szCs w:val="24"/>
        </w:rPr>
        <w:id w:val="11129802"/>
        <w:docPartObj>
          <w:docPartGallery w:val="Page Numbers (Top of Page)"/>
          <w:docPartUnique/>
        </w:docPartObj>
      </w:sdtPr>
      <w:sdtContent>
        <w:r w:rsidRPr="008B3031">
          <w:rPr>
            <w:rFonts w:ascii="Times New Roman" w:hAnsi="Times New Roman" w:cs="Times New Roman"/>
            <w:sz w:val="24"/>
            <w:szCs w:val="24"/>
          </w:rPr>
          <w:fldChar w:fldCharType="begin"/>
        </w:r>
        <w:r w:rsidRPr="008B3031">
          <w:rPr>
            <w:rFonts w:ascii="Times New Roman" w:hAnsi="Times New Roman" w:cs="Times New Roman"/>
            <w:sz w:val="24"/>
            <w:szCs w:val="24"/>
          </w:rPr>
          <w:instrText xml:space="preserve"> PAGE   \* MERGEFORMAT </w:instrText>
        </w:r>
        <w:r w:rsidRPr="008B3031">
          <w:rPr>
            <w:rFonts w:ascii="Times New Roman" w:hAnsi="Times New Roman" w:cs="Times New Roman"/>
            <w:sz w:val="24"/>
            <w:szCs w:val="24"/>
          </w:rPr>
          <w:fldChar w:fldCharType="separate"/>
        </w:r>
        <w:r w:rsidR="00BD18CE">
          <w:rPr>
            <w:rFonts w:ascii="Times New Roman" w:hAnsi="Times New Roman" w:cs="Times New Roman"/>
            <w:noProof/>
            <w:sz w:val="24"/>
            <w:szCs w:val="24"/>
          </w:rPr>
          <w:t>1</w:t>
        </w:r>
        <w:r w:rsidRPr="008B3031">
          <w:rPr>
            <w:rFonts w:ascii="Times New Roman" w:hAnsi="Times New Roman" w:cs="Times New Roman"/>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savePreviewPicture/>
  <w:footnotePr>
    <w:footnote w:id="0"/>
    <w:footnote w:id="1"/>
  </w:footnotePr>
  <w:endnotePr>
    <w:endnote w:id="0"/>
    <w:endnote w:id="1"/>
  </w:endnotePr>
  <w:compat/>
  <w:rsids>
    <w:rsidRoot w:val="002F2640"/>
    <w:rsid w:val="00014F9B"/>
    <w:rsid w:val="00075E99"/>
    <w:rsid w:val="000D30F9"/>
    <w:rsid w:val="00162A47"/>
    <w:rsid w:val="002330E6"/>
    <w:rsid w:val="002567A5"/>
    <w:rsid w:val="002616B5"/>
    <w:rsid w:val="00287A96"/>
    <w:rsid w:val="002C3E28"/>
    <w:rsid w:val="002E1275"/>
    <w:rsid w:val="002F2640"/>
    <w:rsid w:val="00310949"/>
    <w:rsid w:val="003120BA"/>
    <w:rsid w:val="00341858"/>
    <w:rsid w:val="003B464F"/>
    <w:rsid w:val="003B6FD7"/>
    <w:rsid w:val="003C11F8"/>
    <w:rsid w:val="003D6F1F"/>
    <w:rsid w:val="003E06D5"/>
    <w:rsid w:val="00433082"/>
    <w:rsid w:val="00485729"/>
    <w:rsid w:val="004B4419"/>
    <w:rsid w:val="004D3E7E"/>
    <w:rsid w:val="005C776F"/>
    <w:rsid w:val="005F0D5A"/>
    <w:rsid w:val="006066F4"/>
    <w:rsid w:val="00634A0B"/>
    <w:rsid w:val="00674D2B"/>
    <w:rsid w:val="006C5157"/>
    <w:rsid w:val="00745469"/>
    <w:rsid w:val="0078247A"/>
    <w:rsid w:val="00782E28"/>
    <w:rsid w:val="007949D7"/>
    <w:rsid w:val="007B6D94"/>
    <w:rsid w:val="007E48D0"/>
    <w:rsid w:val="008107E6"/>
    <w:rsid w:val="008776CC"/>
    <w:rsid w:val="008843BF"/>
    <w:rsid w:val="00884D32"/>
    <w:rsid w:val="00896924"/>
    <w:rsid w:val="008B3031"/>
    <w:rsid w:val="008B7291"/>
    <w:rsid w:val="009162A7"/>
    <w:rsid w:val="00932B30"/>
    <w:rsid w:val="0096268B"/>
    <w:rsid w:val="00966FC5"/>
    <w:rsid w:val="009A3D6E"/>
    <w:rsid w:val="009A62F1"/>
    <w:rsid w:val="009E3939"/>
    <w:rsid w:val="00A017F1"/>
    <w:rsid w:val="00A50637"/>
    <w:rsid w:val="00A53AC1"/>
    <w:rsid w:val="00A662E8"/>
    <w:rsid w:val="00AE4DEC"/>
    <w:rsid w:val="00B14EB9"/>
    <w:rsid w:val="00B21954"/>
    <w:rsid w:val="00B26B42"/>
    <w:rsid w:val="00B37DFE"/>
    <w:rsid w:val="00BA51D2"/>
    <w:rsid w:val="00BD18CE"/>
    <w:rsid w:val="00BE5D07"/>
    <w:rsid w:val="00C26029"/>
    <w:rsid w:val="00C63726"/>
    <w:rsid w:val="00CD1732"/>
    <w:rsid w:val="00CD4935"/>
    <w:rsid w:val="00CF0659"/>
    <w:rsid w:val="00D0378D"/>
    <w:rsid w:val="00D04057"/>
    <w:rsid w:val="00D804D6"/>
    <w:rsid w:val="00DA3E8F"/>
    <w:rsid w:val="00DA6E8A"/>
    <w:rsid w:val="00E3341D"/>
    <w:rsid w:val="00E700B3"/>
    <w:rsid w:val="00EF1B84"/>
    <w:rsid w:val="00F85EA0"/>
    <w:rsid w:val="00F96518"/>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6372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F2640"/>
    <w:pPr>
      <w:tabs>
        <w:tab w:val="center" w:pos="4680"/>
        <w:tab w:val="right" w:pos="9360"/>
      </w:tabs>
      <w:spacing w:after="0" w:line="240" w:lineRule="auto"/>
    </w:pPr>
  </w:style>
  <w:style w:type="character" w:customStyle="1" w:styleId="HeaderChar">
    <w:name w:val="Header Char"/>
    <w:basedOn w:val="DefaultParagraphFont"/>
    <w:link w:val="Header"/>
    <w:uiPriority w:val="99"/>
    <w:rsid w:val="002F2640"/>
  </w:style>
  <w:style w:type="paragraph" w:styleId="Footer">
    <w:name w:val="footer"/>
    <w:basedOn w:val="Normal"/>
    <w:link w:val="FooterChar"/>
    <w:uiPriority w:val="99"/>
    <w:unhideWhenUsed/>
    <w:rsid w:val="002F2640"/>
    <w:pPr>
      <w:tabs>
        <w:tab w:val="center" w:pos="4680"/>
        <w:tab w:val="right" w:pos="9360"/>
      </w:tabs>
      <w:spacing w:after="0" w:line="240" w:lineRule="auto"/>
    </w:pPr>
  </w:style>
  <w:style w:type="character" w:customStyle="1" w:styleId="FooterChar">
    <w:name w:val="Footer Char"/>
    <w:basedOn w:val="DefaultParagraphFont"/>
    <w:link w:val="Footer"/>
    <w:uiPriority w:val="99"/>
    <w:rsid w:val="002F2640"/>
  </w:style>
  <w:style w:type="character" w:styleId="Hyperlink">
    <w:name w:val="Hyperlink"/>
    <w:basedOn w:val="DefaultParagraphFont"/>
    <w:uiPriority w:val="99"/>
    <w:unhideWhenUsed/>
    <w:rsid w:val="003D6F1F"/>
    <w:rPr>
      <w:color w:val="0563C1" w:themeColor="hyperlink"/>
      <w:u w:val="singl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596</Words>
  <Characters>3401</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MARIEHASSAN</dc:creator>
  <cp:lastModifiedBy>Kelvin Jackson</cp:lastModifiedBy>
  <cp:revision>2</cp:revision>
  <dcterms:created xsi:type="dcterms:W3CDTF">2019-02-26T13:58:00Z</dcterms:created>
  <dcterms:modified xsi:type="dcterms:W3CDTF">2019-02-26T13:58:00Z</dcterms:modified>
</cp:coreProperties>
</file>