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0F3" w:rsidRDefault="00FC75C6">
      <w:bookmarkStart w:id="0" w:name="_GoBack"/>
      <w:bookmarkEnd w:id="0"/>
      <w:r>
        <w:t>(1)</w:t>
      </w:r>
      <w:r w:rsidR="00530306">
        <w:t xml:space="preserve">Two words referenced in the video covered in the class are Punitive damages. This was given to Exxon Valdez to dissuade the company from engaging in the same behavior. Also was given to discourage others from engaging in that </w:t>
      </w:r>
      <w:r w:rsidR="00BE33F6">
        <w:t>behavior. Another term used is normal damage since the spill killed an estimated 40% of sea otters.</w:t>
      </w:r>
    </w:p>
    <w:p w:rsidR="00BE33F6" w:rsidRDefault="00FC75C6">
      <w:r>
        <w:t>(2)</w:t>
      </w:r>
      <w:r w:rsidR="00CF31AB">
        <w:t xml:space="preserve">The video has not referenced any civil damages that will result from this </w:t>
      </w:r>
      <w:r w:rsidR="0010043E">
        <w:t>case. The video mentioned in brief the</w:t>
      </w:r>
      <w:r>
        <w:t xml:space="preserve"> punitive damages and the other monetary damages caused by the o</w:t>
      </w:r>
      <w:r>
        <w:t>il spill. The video also addressed how the local fishing and tourism economy was affected. The economic harm and destruction of sea creatures is a key concern.</w:t>
      </w:r>
    </w:p>
    <w:sectPr w:rsidR="00BE33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306"/>
    <w:rsid w:val="0010043E"/>
    <w:rsid w:val="002F0B55"/>
    <w:rsid w:val="00530306"/>
    <w:rsid w:val="006E37CA"/>
    <w:rsid w:val="006F20FE"/>
    <w:rsid w:val="009C62A8"/>
    <w:rsid w:val="00BE33F6"/>
    <w:rsid w:val="00CF31AB"/>
    <w:rsid w:val="00D800F3"/>
    <w:rsid w:val="00E1303C"/>
    <w:rsid w:val="00FC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7B75D-F607-4397-819E-9ADFB05E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jonny</cp:lastModifiedBy>
  <cp:revision>2</cp:revision>
  <dcterms:created xsi:type="dcterms:W3CDTF">2021-07-23T19:47:00Z</dcterms:created>
  <dcterms:modified xsi:type="dcterms:W3CDTF">2021-07-23T19:47:00Z</dcterms:modified>
</cp:coreProperties>
</file>