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3C7605" w14:textId="77777777" w:rsidR="008929A4" w:rsidRPr="006C60D4" w:rsidRDefault="004A7A22" w:rsidP="006C60D4">
      <w:pPr>
        <w:spacing w:line="480" w:lineRule="auto"/>
        <w:rPr>
          <w:rFonts w:ascii="Times New Roman" w:hAnsi="Times New Roman" w:cs="Times New Roman"/>
          <w:sz w:val="24"/>
          <w:szCs w:val="24"/>
        </w:rPr>
      </w:pPr>
      <w:r w:rsidRPr="006C60D4">
        <w:rPr>
          <w:rFonts w:ascii="Times New Roman" w:hAnsi="Times New Roman" w:cs="Times New Roman"/>
          <w:sz w:val="24"/>
          <w:szCs w:val="24"/>
        </w:rPr>
        <w:t>EXAM</w:t>
      </w:r>
      <w:r w:rsidR="00D9507B">
        <w:rPr>
          <w:rFonts w:ascii="Times New Roman" w:hAnsi="Times New Roman" w:cs="Times New Roman"/>
          <w:sz w:val="24"/>
          <w:szCs w:val="24"/>
        </w:rPr>
        <w:t>: RELIGIOUS STUDIES</w:t>
      </w:r>
    </w:p>
    <w:p w14:paraId="47229D4B" w14:textId="77777777" w:rsidR="00692C38" w:rsidRPr="006C60D4" w:rsidRDefault="004A7A22" w:rsidP="006C60D4">
      <w:pPr>
        <w:spacing w:line="480" w:lineRule="auto"/>
        <w:rPr>
          <w:rFonts w:ascii="Times New Roman" w:hAnsi="Times New Roman" w:cs="Times New Roman"/>
          <w:sz w:val="24"/>
          <w:szCs w:val="24"/>
        </w:rPr>
      </w:pPr>
      <w:r>
        <w:rPr>
          <w:rFonts w:ascii="Times New Roman" w:hAnsi="Times New Roman" w:cs="Times New Roman"/>
          <w:sz w:val="24"/>
          <w:szCs w:val="24"/>
        </w:rPr>
        <w:t>Multiple choice questions</w:t>
      </w:r>
    </w:p>
    <w:p w14:paraId="15F915F9" w14:textId="77777777" w:rsidR="00DD16D4" w:rsidRPr="006C60D4" w:rsidRDefault="004A7A22" w:rsidP="006C60D4">
      <w:pPr>
        <w:pStyle w:val="ListParagraph"/>
        <w:numPr>
          <w:ilvl w:val="0"/>
          <w:numId w:val="1"/>
        </w:numPr>
        <w:spacing w:line="480" w:lineRule="auto"/>
        <w:rPr>
          <w:rFonts w:ascii="Times New Roman" w:hAnsi="Times New Roman" w:cs="Times New Roman"/>
          <w:sz w:val="24"/>
          <w:szCs w:val="24"/>
        </w:rPr>
      </w:pPr>
      <w:r w:rsidRPr="006C60D4">
        <w:rPr>
          <w:rFonts w:ascii="Times New Roman" w:hAnsi="Times New Roman" w:cs="Times New Roman"/>
          <w:sz w:val="24"/>
          <w:szCs w:val="24"/>
        </w:rPr>
        <w:t>A book on comparative religions</w:t>
      </w:r>
    </w:p>
    <w:p w14:paraId="0FCCAF20" w14:textId="77777777" w:rsidR="00DD16D4" w:rsidRPr="006C60D4" w:rsidRDefault="004A7A22" w:rsidP="006C60D4">
      <w:pPr>
        <w:pStyle w:val="ListParagraph"/>
        <w:numPr>
          <w:ilvl w:val="0"/>
          <w:numId w:val="1"/>
        </w:numPr>
        <w:spacing w:line="480" w:lineRule="auto"/>
        <w:rPr>
          <w:rFonts w:ascii="Times New Roman" w:hAnsi="Times New Roman" w:cs="Times New Roman"/>
          <w:sz w:val="24"/>
          <w:szCs w:val="24"/>
        </w:rPr>
      </w:pPr>
      <w:r w:rsidRPr="006C60D4">
        <w:rPr>
          <w:rFonts w:ascii="Times New Roman" w:hAnsi="Times New Roman" w:cs="Times New Roman"/>
          <w:sz w:val="24"/>
          <w:szCs w:val="24"/>
        </w:rPr>
        <w:t>Those of pleasure and pain</w:t>
      </w:r>
    </w:p>
    <w:p w14:paraId="3A6724E9" w14:textId="77777777" w:rsidR="00C73C51" w:rsidRPr="006C60D4" w:rsidRDefault="004A7A22" w:rsidP="006C60D4">
      <w:pPr>
        <w:pStyle w:val="ListParagraph"/>
        <w:numPr>
          <w:ilvl w:val="0"/>
          <w:numId w:val="1"/>
        </w:numPr>
        <w:spacing w:line="480" w:lineRule="auto"/>
        <w:rPr>
          <w:rFonts w:ascii="Times New Roman" w:hAnsi="Times New Roman" w:cs="Times New Roman"/>
          <w:sz w:val="24"/>
          <w:szCs w:val="24"/>
        </w:rPr>
      </w:pPr>
      <w:r w:rsidRPr="006C60D4">
        <w:rPr>
          <w:rFonts w:ascii="Times New Roman" w:hAnsi="Times New Roman" w:cs="Times New Roman"/>
          <w:sz w:val="24"/>
          <w:szCs w:val="24"/>
        </w:rPr>
        <w:t>As long as it does not harm others</w:t>
      </w:r>
    </w:p>
    <w:p w14:paraId="21FFC0A9" w14:textId="77777777" w:rsidR="00E53AA0" w:rsidRPr="006C60D4" w:rsidRDefault="004A7A22" w:rsidP="006C60D4">
      <w:pPr>
        <w:pStyle w:val="ListParagraph"/>
        <w:numPr>
          <w:ilvl w:val="0"/>
          <w:numId w:val="1"/>
        </w:numPr>
        <w:spacing w:line="480" w:lineRule="auto"/>
        <w:rPr>
          <w:rFonts w:ascii="Times New Roman" w:hAnsi="Times New Roman" w:cs="Times New Roman"/>
          <w:sz w:val="24"/>
          <w:szCs w:val="24"/>
        </w:rPr>
      </w:pPr>
      <w:r w:rsidRPr="006C60D4">
        <w:rPr>
          <w:rFonts w:ascii="Times New Roman" w:hAnsi="Times New Roman" w:cs="Times New Roman"/>
          <w:sz w:val="24"/>
          <w:szCs w:val="24"/>
        </w:rPr>
        <w:t>Worldly success</w:t>
      </w:r>
    </w:p>
    <w:p w14:paraId="6B8EC7D8" w14:textId="77777777" w:rsidR="00E53AA0" w:rsidRPr="006C60D4" w:rsidRDefault="004A7A22" w:rsidP="006C60D4">
      <w:pPr>
        <w:pStyle w:val="ListParagraph"/>
        <w:numPr>
          <w:ilvl w:val="0"/>
          <w:numId w:val="1"/>
        </w:numPr>
        <w:spacing w:line="480" w:lineRule="auto"/>
        <w:rPr>
          <w:rFonts w:ascii="Times New Roman" w:hAnsi="Times New Roman" w:cs="Times New Roman"/>
          <w:sz w:val="24"/>
          <w:szCs w:val="24"/>
        </w:rPr>
      </w:pPr>
      <w:r w:rsidRPr="006C60D4">
        <w:rPr>
          <w:rFonts w:ascii="Times New Roman" w:hAnsi="Times New Roman" w:cs="Times New Roman"/>
          <w:sz w:val="24"/>
          <w:szCs w:val="24"/>
        </w:rPr>
        <w:t xml:space="preserve">Competitive which is always precarious </w:t>
      </w:r>
    </w:p>
    <w:p w14:paraId="5F958900" w14:textId="77777777" w:rsidR="00E53AA0" w:rsidRPr="006C60D4" w:rsidRDefault="004A7A22" w:rsidP="006C60D4">
      <w:pPr>
        <w:pStyle w:val="ListParagraph"/>
        <w:numPr>
          <w:ilvl w:val="0"/>
          <w:numId w:val="1"/>
        </w:numPr>
        <w:spacing w:line="480" w:lineRule="auto"/>
        <w:rPr>
          <w:rFonts w:ascii="Times New Roman" w:hAnsi="Times New Roman" w:cs="Times New Roman"/>
          <w:sz w:val="24"/>
          <w:szCs w:val="24"/>
        </w:rPr>
      </w:pPr>
      <w:r w:rsidRPr="006C60D4">
        <w:rPr>
          <w:rFonts w:ascii="Times New Roman" w:hAnsi="Times New Roman" w:cs="Times New Roman"/>
          <w:sz w:val="24"/>
          <w:szCs w:val="24"/>
        </w:rPr>
        <w:t>Because it affirms that there is far more to life than satisfying pleasures</w:t>
      </w:r>
    </w:p>
    <w:p w14:paraId="06B5B59F" w14:textId="77777777" w:rsidR="00147013" w:rsidRPr="006C60D4" w:rsidRDefault="004A7A22" w:rsidP="006C60D4">
      <w:pPr>
        <w:pStyle w:val="ListParagraph"/>
        <w:numPr>
          <w:ilvl w:val="0"/>
          <w:numId w:val="1"/>
        </w:numPr>
        <w:spacing w:line="480" w:lineRule="auto"/>
        <w:rPr>
          <w:rFonts w:ascii="Times New Roman" w:hAnsi="Times New Roman" w:cs="Times New Roman"/>
          <w:sz w:val="24"/>
          <w:szCs w:val="24"/>
        </w:rPr>
      </w:pPr>
      <w:r w:rsidRPr="006C60D4">
        <w:rPr>
          <w:rFonts w:ascii="Times New Roman" w:hAnsi="Times New Roman" w:cs="Times New Roman"/>
          <w:sz w:val="24"/>
          <w:szCs w:val="24"/>
        </w:rPr>
        <w:t>All humans already possess these things, but until a certain point they remain hidden</w:t>
      </w:r>
    </w:p>
    <w:p w14:paraId="59B9BD71" w14:textId="77777777" w:rsidR="00E31F68" w:rsidRPr="006C60D4" w:rsidRDefault="004A7A22" w:rsidP="006C60D4">
      <w:pPr>
        <w:pStyle w:val="ListParagraph"/>
        <w:numPr>
          <w:ilvl w:val="0"/>
          <w:numId w:val="1"/>
        </w:numPr>
        <w:spacing w:line="480" w:lineRule="auto"/>
        <w:rPr>
          <w:rFonts w:ascii="Times New Roman" w:hAnsi="Times New Roman" w:cs="Times New Roman"/>
          <w:sz w:val="24"/>
          <w:szCs w:val="24"/>
        </w:rPr>
      </w:pPr>
      <w:r w:rsidRPr="006C60D4">
        <w:rPr>
          <w:rFonts w:ascii="Times New Roman" w:hAnsi="Times New Roman" w:cs="Times New Roman"/>
          <w:sz w:val="24"/>
          <w:szCs w:val="24"/>
        </w:rPr>
        <w:t>Western thought suggests getting as far away from imperfection as possible whereas, Hinduism avows a purpose of by-passing imperfection altogether.</w:t>
      </w:r>
    </w:p>
    <w:p w14:paraId="45A58B71" w14:textId="77777777" w:rsidR="00E31F68" w:rsidRPr="006C60D4" w:rsidRDefault="004A7A22" w:rsidP="006C60D4">
      <w:pPr>
        <w:pStyle w:val="ListParagraph"/>
        <w:numPr>
          <w:ilvl w:val="0"/>
          <w:numId w:val="1"/>
        </w:numPr>
        <w:spacing w:line="480" w:lineRule="auto"/>
        <w:rPr>
          <w:rFonts w:ascii="Times New Roman" w:hAnsi="Times New Roman" w:cs="Times New Roman"/>
          <w:sz w:val="24"/>
          <w:szCs w:val="24"/>
        </w:rPr>
      </w:pPr>
      <w:r w:rsidRPr="006C60D4">
        <w:rPr>
          <w:rFonts w:ascii="Times New Roman" w:hAnsi="Times New Roman" w:cs="Times New Roman"/>
          <w:sz w:val="24"/>
          <w:szCs w:val="24"/>
        </w:rPr>
        <w:t>By focusing on that which distracts the mind from the pain itself</w:t>
      </w:r>
    </w:p>
    <w:p w14:paraId="7AE33D66" w14:textId="77777777" w:rsidR="00366CBF" w:rsidRDefault="004A7A22" w:rsidP="006C60D4">
      <w:pPr>
        <w:pStyle w:val="ListParagraph"/>
        <w:numPr>
          <w:ilvl w:val="0"/>
          <w:numId w:val="1"/>
        </w:numPr>
        <w:spacing w:line="480" w:lineRule="auto"/>
        <w:rPr>
          <w:rFonts w:ascii="Times New Roman" w:hAnsi="Times New Roman" w:cs="Times New Roman"/>
          <w:sz w:val="24"/>
          <w:szCs w:val="24"/>
        </w:rPr>
      </w:pPr>
      <w:r w:rsidRPr="006C60D4">
        <w:rPr>
          <w:rFonts w:ascii="Times New Roman" w:hAnsi="Times New Roman" w:cs="Times New Roman"/>
          <w:sz w:val="24"/>
          <w:szCs w:val="24"/>
        </w:rPr>
        <w:t>It offers membership in a larger family.</w:t>
      </w:r>
    </w:p>
    <w:p w14:paraId="7AB7599A" w14:textId="77777777" w:rsidR="006C60D4" w:rsidRDefault="006C60D4" w:rsidP="006C60D4">
      <w:pPr>
        <w:pStyle w:val="ListParagraph"/>
        <w:spacing w:line="480" w:lineRule="auto"/>
        <w:rPr>
          <w:rFonts w:ascii="Times New Roman" w:hAnsi="Times New Roman" w:cs="Times New Roman"/>
          <w:sz w:val="24"/>
          <w:szCs w:val="24"/>
        </w:rPr>
      </w:pPr>
    </w:p>
    <w:p w14:paraId="66F56A58" w14:textId="77777777" w:rsidR="006C60D4" w:rsidRDefault="004A7A22" w:rsidP="00D9507B">
      <w:pPr>
        <w:pStyle w:val="ListParagraph"/>
        <w:spacing w:line="480" w:lineRule="auto"/>
        <w:jc w:val="center"/>
        <w:rPr>
          <w:rFonts w:ascii="Times New Roman" w:hAnsi="Times New Roman" w:cs="Times New Roman"/>
          <w:sz w:val="24"/>
          <w:szCs w:val="24"/>
        </w:rPr>
      </w:pPr>
      <w:r>
        <w:rPr>
          <w:rFonts w:ascii="Times New Roman" w:hAnsi="Times New Roman" w:cs="Times New Roman"/>
          <w:sz w:val="24"/>
          <w:szCs w:val="24"/>
        </w:rPr>
        <w:t>Definition of terms</w:t>
      </w:r>
    </w:p>
    <w:p w14:paraId="6FFDA67B" w14:textId="77777777" w:rsidR="00E96021" w:rsidRDefault="004A7A22" w:rsidP="006C60D4">
      <w:pPr>
        <w:pStyle w:val="ListParagraph"/>
        <w:spacing w:line="480" w:lineRule="auto"/>
        <w:rPr>
          <w:rFonts w:ascii="Times New Roman" w:hAnsi="Times New Roman" w:cs="Times New Roman"/>
          <w:b/>
          <w:sz w:val="24"/>
          <w:szCs w:val="24"/>
        </w:rPr>
      </w:pPr>
      <w:r w:rsidRPr="00E96021">
        <w:rPr>
          <w:rFonts w:ascii="Times New Roman" w:hAnsi="Times New Roman" w:cs="Times New Roman"/>
          <w:b/>
          <w:sz w:val="24"/>
          <w:szCs w:val="24"/>
        </w:rPr>
        <w:t>God-seeker</w:t>
      </w:r>
    </w:p>
    <w:p w14:paraId="70E8A7D4" w14:textId="77777777" w:rsidR="00E96021" w:rsidRDefault="004A7A22" w:rsidP="006C60D4">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A God-seeker is a person who makes sincere and honest efforts with the aim of growing spiritually. Such an individual develops divine qualities like the spiritual emotions and love and works towards the dissolution of the body, mind, and intellect. The journey of a God-seeker is internal and feels that God is the doer.</w:t>
      </w:r>
      <w:r w:rsidR="00D9507B">
        <w:rPr>
          <w:rFonts w:ascii="Times New Roman" w:hAnsi="Times New Roman" w:cs="Times New Roman"/>
          <w:sz w:val="24"/>
          <w:szCs w:val="24"/>
        </w:rPr>
        <w:t xml:space="preserve"> A seeker observes everything from a spiritual perspective and tries to perform every duty with perfection.</w:t>
      </w:r>
    </w:p>
    <w:p w14:paraId="4F9E3C23" w14:textId="09D5E4CD" w:rsidR="00D9507B" w:rsidRPr="009772AC" w:rsidRDefault="00D9507B" w:rsidP="009772AC">
      <w:pPr>
        <w:spacing w:line="480" w:lineRule="auto"/>
        <w:rPr>
          <w:rFonts w:ascii="Times New Roman" w:hAnsi="Times New Roman" w:cs="Times New Roman"/>
          <w:sz w:val="24"/>
          <w:szCs w:val="24"/>
        </w:rPr>
      </w:pPr>
    </w:p>
    <w:p w14:paraId="0475F6B1" w14:textId="77777777" w:rsidR="00D9507B" w:rsidRDefault="00D9507B" w:rsidP="006C60D4">
      <w:pPr>
        <w:pStyle w:val="ListParagraph"/>
        <w:spacing w:line="480" w:lineRule="auto"/>
        <w:rPr>
          <w:rFonts w:ascii="Times New Roman" w:hAnsi="Times New Roman" w:cs="Times New Roman"/>
          <w:sz w:val="24"/>
          <w:szCs w:val="24"/>
        </w:rPr>
      </w:pPr>
    </w:p>
    <w:p w14:paraId="3C858DF6" w14:textId="77777777" w:rsidR="00D9507B" w:rsidRDefault="004A7A22" w:rsidP="00D9507B">
      <w:pPr>
        <w:pStyle w:val="ListParagraph"/>
        <w:spacing w:line="480" w:lineRule="auto"/>
        <w:rPr>
          <w:rFonts w:ascii="Times New Roman" w:hAnsi="Times New Roman" w:cs="Times New Roman"/>
          <w:b/>
          <w:sz w:val="24"/>
          <w:szCs w:val="24"/>
        </w:rPr>
      </w:pPr>
      <w:r w:rsidRPr="00D9507B">
        <w:rPr>
          <w:rFonts w:ascii="Times New Roman" w:hAnsi="Times New Roman" w:cs="Times New Roman"/>
          <w:b/>
          <w:sz w:val="24"/>
          <w:szCs w:val="24"/>
        </w:rPr>
        <w:t xml:space="preserve">None </w:t>
      </w:r>
      <w:r>
        <w:rPr>
          <w:rFonts w:ascii="Times New Roman" w:hAnsi="Times New Roman" w:cs="Times New Roman"/>
          <w:b/>
          <w:sz w:val="24"/>
          <w:szCs w:val="24"/>
        </w:rPr>
        <w:t>(pronounced as “nun”)</w:t>
      </w:r>
    </w:p>
    <w:p w14:paraId="6AA3EFE7" w14:textId="77777777" w:rsidR="00E96021" w:rsidRDefault="004A7A22" w:rsidP="00D9507B">
      <w:pPr>
        <w:spacing w:line="480" w:lineRule="auto"/>
        <w:rPr>
          <w:rFonts w:ascii="Times New Roman" w:hAnsi="Times New Roman" w:cs="Times New Roman"/>
          <w:sz w:val="24"/>
          <w:szCs w:val="24"/>
        </w:rPr>
      </w:pPr>
      <w:r>
        <w:rPr>
          <w:rFonts w:ascii="Times New Roman" w:hAnsi="Times New Roman" w:cs="Times New Roman"/>
          <w:sz w:val="24"/>
          <w:szCs w:val="24"/>
        </w:rPr>
        <w:t>None means an individual who does not believe in the religion of a particular culture. These non-believers are associated with the practice of secular actions which does not adhere to the morals and religious teachings.</w:t>
      </w:r>
    </w:p>
    <w:p w14:paraId="698813D2" w14:textId="77777777" w:rsidR="00470298" w:rsidRDefault="004A7A22" w:rsidP="00D9507B">
      <w:pPr>
        <w:spacing w:line="480" w:lineRule="auto"/>
        <w:rPr>
          <w:rFonts w:ascii="Times New Roman" w:hAnsi="Times New Roman" w:cs="Times New Roman"/>
          <w:b/>
          <w:sz w:val="24"/>
          <w:szCs w:val="24"/>
        </w:rPr>
      </w:pPr>
      <w:r w:rsidRPr="00470298">
        <w:rPr>
          <w:rFonts w:ascii="Times New Roman" w:hAnsi="Times New Roman" w:cs="Times New Roman"/>
          <w:b/>
          <w:sz w:val="24"/>
          <w:szCs w:val="24"/>
        </w:rPr>
        <w:t>Moksha</w:t>
      </w:r>
    </w:p>
    <w:p w14:paraId="246D5F7E" w14:textId="77777777" w:rsidR="00470298" w:rsidRDefault="004A7A22" w:rsidP="00D9507B">
      <w:pPr>
        <w:spacing w:line="480" w:lineRule="auto"/>
        <w:rPr>
          <w:rFonts w:ascii="Times New Roman" w:hAnsi="Times New Roman" w:cs="Times New Roman"/>
          <w:sz w:val="24"/>
          <w:szCs w:val="24"/>
        </w:rPr>
      </w:pPr>
      <w:r>
        <w:rPr>
          <w:rFonts w:ascii="Times New Roman" w:hAnsi="Times New Roman" w:cs="Times New Roman"/>
          <w:sz w:val="24"/>
          <w:szCs w:val="24"/>
        </w:rPr>
        <w:t>Moksha is a Hinduism term which refers to the multiple forms of liberation, release, and emancipation. The freedom and liberation are based on the cycle of death and rebirth. The terms in Hinduism is the essential concept and the ultimate aim to be attained via three phases of human life which are pleasure, sensuality and emotional fulfillment.</w:t>
      </w:r>
    </w:p>
    <w:p w14:paraId="143422AB" w14:textId="77777777" w:rsidR="00470298" w:rsidRPr="00085F0C" w:rsidRDefault="004A7A22" w:rsidP="00D9507B">
      <w:pPr>
        <w:spacing w:line="480" w:lineRule="auto"/>
        <w:rPr>
          <w:rFonts w:ascii="Times New Roman" w:hAnsi="Times New Roman" w:cs="Times New Roman"/>
          <w:b/>
          <w:sz w:val="24"/>
          <w:szCs w:val="24"/>
        </w:rPr>
      </w:pPr>
      <w:r w:rsidRPr="00085F0C">
        <w:rPr>
          <w:rFonts w:ascii="Times New Roman" w:hAnsi="Times New Roman" w:cs="Times New Roman"/>
          <w:b/>
          <w:sz w:val="24"/>
          <w:szCs w:val="24"/>
        </w:rPr>
        <w:t>Atman-Brahman</w:t>
      </w:r>
    </w:p>
    <w:p w14:paraId="2F22C533" w14:textId="77777777" w:rsidR="00470298" w:rsidRDefault="004A7A22" w:rsidP="00D9507B">
      <w:pPr>
        <w:spacing w:line="480" w:lineRule="auto"/>
        <w:rPr>
          <w:rFonts w:ascii="Times New Roman" w:hAnsi="Times New Roman" w:cs="Times New Roman"/>
          <w:sz w:val="24"/>
          <w:szCs w:val="24"/>
        </w:rPr>
      </w:pPr>
      <w:r>
        <w:rPr>
          <w:rFonts w:ascii="Times New Roman" w:hAnsi="Times New Roman" w:cs="Times New Roman"/>
          <w:sz w:val="24"/>
          <w:szCs w:val="24"/>
        </w:rPr>
        <w:t>The human body houses atman until death because atman is eternal and immortal. Brahman refers to the cosmic soul which is the eternal essence of the universe and is the most divine reality. Therefore, Braham is the source of life that has been, is and will continue to be in the entire eternity which means that Atman is Brahman.</w:t>
      </w:r>
    </w:p>
    <w:p w14:paraId="25041A90" w14:textId="77777777" w:rsidR="00085F0C" w:rsidRDefault="004A7A22" w:rsidP="00D9507B">
      <w:pPr>
        <w:spacing w:line="480" w:lineRule="auto"/>
        <w:rPr>
          <w:rFonts w:ascii="Times New Roman" w:hAnsi="Times New Roman" w:cs="Times New Roman"/>
          <w:b/>
          <w:sz w:val="24"/>
          <w:szCs w:val="24"/>
        </w:rPr>
      </w:pPr>
      <w:r w:rsidRPr="00EA3A63">
        <w:rPr>
          <w:rFonts w:ascii="Times New Roman" w:hAnsi="Times New Roman" w:cs="Times New Roman"/>
          <w:b/>
          <w:sz w:val="24"/>
          <w:szCs w:val="24"/>
        </w:rPr>
        <w:t>Yoga</w:t>
      </w:r>
    </w:p>
    <w:p w14:paraId="297BD776" w14:textId="77777777" w:rsidR="00EA3A63" w:rsidRDefault="004A7A22" w:rsidP="00D9507B">
      <w:pPr>
        <w:spacing w:line="480" w:lineRule="auto"/>
        <w:rPr>
          <w:rFonts w:ascii="Times New Roman" w:hAnsi="Times New Roman" w:cs="Times New Roman"/>
          <w:sz w:val="24"/>
          <w:szCs w:val="24"/>
        </w:rPr>
      </w:pPr>
      <w:r>
        <w:rPr>
          <w:rFonts w:ascii="Times New Roman" w:hAnsi="Times New Roman" w:cs="Times New Roman"/>
          <w:sz w:val="24"/>
          <w:szCs w:val="24"/>
        </w:rPr>
        <w:t xml:space="preserve">Yoga is a group of spiritual, mental and physical disciplines and practices. Among the Hindus, Yoga is for those who accept the Vedas as the source of knowledge. The common types of Yoga among the Hinduism include classical yoga, Ashtanga yoga which is also referred to as yoga for the kings and Hatha yoga which focus on the mental and physical strength. </w:t>
      </w:r>
    </w:p>
    <w:p w14:paraId="0247BCD8" w14:textId="77777777" w:rsidR="00EA3A63" w:rsidRDefault="00EA3A63" w:rsidP="00D9507B">
      <w:pPr>
        <w:spacing w:line="480" w:lineRule="auto"/>
        <w:rPr>
          <w:rFonts w:ascii="Times New Roman" w:hAnsi="Times New Roman" w:cs="Times New Roman"/>
          <w:sz w:val="24"/>
          <w:szCs w:val="24"/>
        </w:rPr>
      </w:pPr>
    </w:p>
    <w:p w14:paraId="152468BD" w14:textId="77777777" w:rsidR="00161FD7" w:rsidRDefault="00161FD7" w:rsidP="00D9507B">
      <w:pPr>
        <w:spacing w:line="480" w:lineRule="auto"/>
        <w:rPr>
          <w:rFonts w:ascii="Times New Roman" w:hAnsi="Times New Roman" w:cs="Times New Roman"/>
          <w:sz w:val="24"/>
          <w:szCs w:val="24"/>
        </w:rPr>
      </w:pPr>
    </w:p>
    <w:p w14:paraId="30D2CBF7" w14:textId="77777777" w:rsidR="00161FD7" w:rsidRPr="00161FD7" w:rsidRDefault="004A7A22" w:rsidP="00D9507B">
      <w:pPr>
        <w:spacing w:line="480" w:lineRule="auto"/>
        <w:rPr>
          <w:rFonts w:ascii="Times New Roman" w:hAnsi="Times New Roman" w:cs="Times New Roman"/>
          <w:b/>
          <w:sz w:val="24"/>
          <w:szCs w:val="24"/>
        </w:rPr>
      </w:pPr>
      <w:r w:rsidRPr="00161FD7">
        <w:rPr>
          <w:rFonts w:ascii="Times New Roman" w:hAnsi="Times New Roman" w:cs="Times New Roman"/>
          <w:b/>
          <w:sz w:val="24"/>
          <w:szCs w:val="24"/>
        </w:rPr>
        <w:t>Research question</w:t>
      </w:r>
    </w:p>
    <w:p w14:paraId="21E7A124" w14:textId="77777777" w:rsidR="00045A7E" w:rsidRDefault="004A7A22" w:rsidP="00D9507B">
      <w:pPr>
        <w:spacing w:line="480" w:lineRule="auto"/>
        <w:rPr>
          <w:rFonts w:ascii="Times New Roman" w:hAnsi="Times New Roman" w:cs="Times New Roman"/>
          <w:sz w:val="24"/>
          <w:szCs w:val="24"/>
        </w:rPr>
      </w:pPr>
      <w:r>
        <w:rPr>
          <w:rFonts w:ascii="Times New Roman" w:hAnsi="Times New Roman" w:cs="Times New Roman"/>
          <w:sz w:val="24"/>
          <w:szCs w:val="24"/>
        </w:rPr>
        <w:t>The Hinduism symbol is “Om” or “Aum" and is a sacred syllable which represents Brahman which is the impersonal absolute among the Hinduism. According to this religion, the symbol represents the omnipotence, omnipresence and the source of all manifest existence. Since Brahman is incomprehensible, the emblem is vital in explaining and conceptualizing the unknowable. Therefore, the Au</w:t>
      </w:r>
      <w:bookmarkStart w:id="0" w:name="_GoBack"/>
      <w:bookmarkEnd w:id="0"/>
      <w:r>
        <w:rPr>
          <w:rFonts w:ascii="Times New Roman" w:hAnsi="Times New Roman" w:cs="Times New Roman"/>
          <w:sz w:val="24"/>
          <w:szCs w:val="24"/>
        </w:rPr>
        <w:t>m symbol stands for the manifest and the non-manifest nature of God. Thus, Om symbolizes the most profound beliefs, and it is used daily by the majority of Hinduism followers.</w:t>
      </w:r>
    </w:p>
    <w:p w14:paraId="4719CAF5" w14:textId="77777777" w:rsidR="00045A7E" w:rsidRDefault="004A7A22" w:rsidP="00D9507B">
      <w:pPr>
        <w:spacing w:line="480" w:lineRule="auto"/>
        <w:rPr>
          <w:rFonts w:ascii="Times New Roman" w:hAnsi="Times New Roman" w:cs="Times New Roman"/>
          <w:sz w:val="24"/>
          <w:szCs w:val="24"/>
        </w:rPr>
      </w:pPr>
      <w:r>
        <w:rPr>
          <w:rFonts w:ascii="Times New Roman" w:hAnsi="Times New Roman" w:cs="Times New Roman"/>
          <w:sz w:val="24"/>
          <w:szCs w:val="24"/>
        </w:rPr>
        <w:t>The symbol is worn by the Hindu believers as an expression of spiritual perfection. Hence, the symbol is an eternal syllable of which that all existence is but the development. The concept of the past, present, and future are encapsulated and included in one sound and all that exists beyond the three forms of existence of time are also implied in the symbol. Whoever knows and understands this syllable gets whatever they desire</w:t>
      </w:r>
      <w:r w:rsidR="00380C05">
        <w:rPr>
          <w:rFonts w:ascii="Times New Roman" w:hAnsi="Times New Roman" w:cs="Times New Roman"/>
          <w:sz w:val="24"/>
          <w:szCs w:val="24"/>
        </w:rPr>
        <w:t xml:space="preserve"> and is adored in the world of Brahma. </w:t>
      </w:r>
    </w:p>
    <w:p w14:paraId="218D8041" w14:textId="77777777" w:rsidR="00380C05" w:rsidRDefault="00380C05" w:rsidP="00D9507B">
      <w:pPr>
        <w:spacing w:line="480" w:lineRule="auto"/>
        <w:rPr>
          <w:rFonts w:ascii="Times New Roman" w:hAnsi="Times New Roman" w:cs="Times New Roman"/>
          <w:sz w:val="24"/>
          <w:szCs w:val="24"/>
        </w:rPr>
      </w:pPr>
    </w:p>
    <w:p w14:paraId="4C7E0266" w14:textId="77777777" w:rsidR="00045A7E" w:rsidRPr="00EA3A63" w:rsidRDefault="00045A7E" w:rsidP="00D9507B">
      <w:pPr>
        <w:spacing w:line="480" w:lineRule="auto"/>
        <w:rPr>
          <w:rFonts w:ascii="Times New Roman" w:hAnsi="Times New Roman" w:cs="Times New Roman"/>
          <w:sz w:val="24"/>
          <w:szCs w:val="24"/>
        </w:rPr>
      </w:pPr>
    </w:p>
    <w:p w14:paraId="192ED328" w14:textId="77777777" w:rsidR="00EA3A63" w:rsidRPr="00D9507B" w:rsidRDefault="00EA3A63" w:rsidP="00D9507B">
      <w:pPr>
        <w:spacing w:line="480" w:lineRule="auto"/>
        <w:rPr>
          <w:rFonts w:ascii="Times New Roman" w:hAnsi="Times New Roman" w:cs="Times New Roman"/>
          <w:sz w:val="24"/>
          <w:szCs w:val="24"/>
        </w:rPr>
      </w:pPr>
    </w:p>
    <w:sectPr w:rsidR="00EA3A63" w:rsidRPr="00D9507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9BCC77" w14:textId="77777777" w:rsidR="00694280" w:rsidRDefault="00694280" w:rsidP="009772AC">
      <w:pPr>
        <w:spacing w:after="0" w:line="240" w:lineRule="auto"/>
      </w:pPr>
      <w:r>
        <w:separator/>
      </w:r>
    </w:p>
  </w:endnote>
  <w:endnote w:type="continuationSeparator" w:id="0">
    <w:p w14:paraId="1EDCD43A" w14:textId="77777777" w:rsidR="00694280" w:rsidRDefault="00694280" w:rsidP="009772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75B3DD" w14:textId="77777777" w:rsidR="00694280" w:rsidRDefault="00694280" w:rsidP="009772AC">
      <w:pPr>
        <w:spacing w:after="0" w:line="240" w:lineRule="auto"/>
      </w:pPr>
      <w:r>
        <w:separator/>
      </w:r>
    </w:p>
  </w:footnote>
  <w:footnote w:type="continuationSeparator" w:id="0">
    <w:p w14:paraId="6EDC89FA" w14:textId="77777777" w:rsidR="00694280" w:rsidRDefault="00694280" w:rsidP="009772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07904C" w14:textId="61162E60" w:rsidR="009772AC" w:rsidRPr="009772AC" w:rsidRDefault="009772AC">
    <w:pPr>
      <w:pStyle w:val="Header"/>
      <w:jc w:val="right"/>
      <w:rPr>
        <w:rFonts w:ascii="Times New Roman" w:hAnsi="Times New Roman" w:cs="Times New Roman"/>
        <w:sz w:val="24"/>
        <w:szCs w:val="24"/>
      </w:rPr>
    </w:pPr>
    <w:r w:rsidRPr="009772AC">
      <w:rPr>
        <w:rFonts w:ascii="Times New Roman" w:hAnsi="Times New Roman" w:cs="Times New Roman"/>
        <w:sz w:val="24"/>
        <w:szCs w:val="24"/>
      </w:rPr>
      <w:t xml:space="preserve">RELIGIOUS STUDIES EXAM           </w:t>
    </w:r>
    <w:r>
      <w:rPr>
        <w:rFonts w:ascii="Times New Roman" w:hAnsi="Times New Roman" w:cs="Times New Roman"/>
        <w:sz w:val="24"/>
        <w:szCs w:val="24"/>
      </w:rPr>
      <w:t xml:space="preserve">        </w:t>
    </w:r>
    <w:r w:rsidRPr="009772AC">
      <w:rPr>
        <w:rFonts w:ascii="Times New Roman" w:hAnsi="Times New Roman" w:cs="Times New Roman"/>
        <w:sz w:val="24"/>
        <w:szCs w:val="24"/>
      </w:rPr>
      <w:t xml:space="preserve">                                                                                </w:t>
    </w:r>
    <w:sdt>
      <w:sdtPr>
        <w:rPr>
          <w:rFonts w:ascii="Times New Roman" w:hAnsi="Times New Roman" w:cs="Times New Roman"/>
          <w:sz w:val="24"/>
          <w:szCs w:val="24"/>
        </w:rPr>
        <w:id w:val="-138815039"/>
        <w:docPartObj>
          <w:docPartGallery w:val="Page Numbers (Top of Page)"/>
          <w:docPartUnique/>
        </w:docPartObj>
      </w:sdtPr>
      <w:sdtEndPr>
        <w:rPr>
          <w:noProof/>
        </w:rPr>
      </w:sdtEndPr>
      <w:sdtContent>
        <w:r w:rsidRPr="009772AC">
          <w:rPr>
            <w:rFonts w:ascii="Times New Roman" w:hAnsi="Times New Roman" w:cs="Times New Roman"/>
            <w:sz w:val="24"/>
            <w:szCs w:val="24"/>
          </w:rPr>
          <w:fldChar w:fldCharType="begin"/>
        </w:r>
        <w:r w:rsidRPr="009772AC">
          <w:rPr>
            <w:rFonts w:ascii="Times New Roman" w:hAnsi="Times New Roman" w:cs="Times New Roman"/>
            <w:sz w:val="24"/>
            <w:szCs w:val="24"/>
          </w:rPr>
          <w:instrText xml:space="preserve"> PAGE   \* MERGEFORMAT </w:instrText>
        </w:r>
        <w:r w:rsidRPr="009772AC">
          <w:rPr>
            <w:rFonts w:ascii="Times New Roman" w:hAnsi="Times New Roman" w:cs="Times New Roman"/>
            <w:sz w:val="24"/>
            <w:szCs w:val="24"/>
          </w:rPr>
          <w:fldChar w:fldCharType="separate"/>
        </w:r>
        <w:r w:rsidR="00665422">
          <w:rPr>
            <w:rFonts w:ascii="Times New Roman" w:hAnsi="Times New Roman" w:cs="Times New Roman"/>
            <w:noProof/>
            <w:sz w:val="24"/>
            <w:szCs w:val="24"/>
          </w:rPr>
          <w:t>3</w:t>
        </w:r>
        <w:r w:rsidRPr="009772AC">
          <w:rPr>
            <w:rFonts w:ascii="Times New Roman" w:hAnsi="Times New Roman" w:cs="Times New Roman"/>
            <w:noProof/>
            <w:sz w:val="24"/>
            <w:szCs w:val="24"/>
          </w:rPr>
          <w:fldChar w:fldCharType="end"/>
        </w:r>
      </w:sdtContent>
    </w:sdt>
  </w:p>
  <w:p w14:paraId="2A9CA486" w14:textId="77777777" w:rsidR="009772AC" w:rsidRPr="009772AC" w:rsidRDefault="009772AC">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A06AA6"/>
    <w:multiLevelType w:val="hybridMultilevel"/>
    <w:tmpl w:val="90EC5076"/>
    <w:lvl w:ilvl="0" w:tplc="987E88AE">
      <w:start w:val="1"/>
      <w:numFmt w:val="decimal"/>
      <w:lvlText w:val="%1."/>
      <w:lvlJc w:val="left"/>
      <w:pPr>
        <w:ind w:left="720" w:hanging="360"/>
      </w:pPr>
      <w:rPr>
        <w:rFonts w:hint="default"/>
      </w:rPr>
    </w:lvl>
    <w:lvl w:ilvl="1" w:tplc="EBFE1EA6" w:tentative="1">
      <w:start w:val="1"/>
      <w:numFmt w:val="lowerLetter"/>
      <w:lvlText w:val="%2."/>
      <w:lvlJc w:val="left"/>
      <w:pPr>
        <w:ind w:left="1440" w:hanging="360"/>
      </w:pPr>
    </w:lvl>
    <w:lvl w:ilvl="2" w:tplc="27486694" w:tentative="1">
      <w:start w:val="1"/>
      <w:numFmt w:val="lowerRoman"/>
      <w:lvlText w:val="%3."/>
      <w:lvlJc w:val="right"/>
      <w:pPr>
        <w:ind w:left="2160" w:hanging="180"/>
      </w:pPr>
    </w:lvl>
    <w:lvl w:ilvl="3" w:tplc="D2FCCF50" w:tentative="1">
      <w:start w:val="1"/>
      <w:numFmt w:val="decimal"/>
      <w:lvlText w:val="%4."/>
      <w:lvlJc w:val="left"/>
      <w:pPr>
        <w:ind w:left="2880" w:hanging="360"/>
      </w:pPr>
    </w:lvl>
    <w:lvl w:ilvl="4" w:tplc="E2AEEED0" w:tentative="1">
      <w:start w:val="1"/>
      <w:numFmt w:val="lowerLetter"/>
      <w:lvlText w:val="%5."/>
      <w:lvlJc w:val="left"/>
      <w:pPr>
        <w:ind w:left="3600" w:hanging="360"/>
      </w:pPr>
    </w:lvl>
    <w:lvl w:ilvl="5" w:tplc="3C444DD6" w:tentative="1">
      <w:start w:val="1"/>
      <w:numFmt w:val="lowerRoman"/>
      <w:lvlText w:val="%6."/>
      <w:lvlJc w:val="right"/>
      <w:pPr>
        <w:ind w:left="4320" w:hanging="180"/>
      </w:pPr>
    </w:lvl>
    <w:lvl w:ilvl="6" w:tplc="8312DA1A" w:tentative="1">
      <w:start w:val="1"/>
      <w:numFmt w:val="decimal"/>
      <w:lvlText w:val="%7."/>
      <w:lvlJc w:val="left"/>
      <w:pPr>
        <w:ind w:left="5040" w:hanging="360"/>
      </w:pPr>
    </w:lvl>
    <w:lvl w:ilvl="7" w:tplc="95B2723C" w:tentative="1">
      <w:start w:val="1"/>
      <w:numFmt w:val="lowerLetter"/>
      <w:lvlText w:val="%8."/>
      <w:lvlJc w:val="left"/>
      <w:pPr>
        <w:ind w:left="5760" w:hanging="360"/>
      </w:pPr>
    </w:lvl>
    <w:lvl w:ilvl="8" w:tplc="E5B4A75A"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34B5"/>
    <w:rsid w:val="00045A7E"/>
    <w:rsid w:val="00085F0C"/>
    <w:rsid w:val="000C59A1"/>
    <w:rsid w:val="00147013"/>
    <w:rsid w:val="00161FD7"/>
    <w:rsid w:val="001D565D"/>
    <w:rsid w:val="002B34B5"/>
    <w:rsid w:val="00366CBF"/>
    <w:rsid w:val="00380C05"/>
    <w:rsid w:val="00427345"/>
    <w:rsid w:val="00470298"/>
    <w:rsid w:val="004A7A22"/>
    <w:rsid w:val="00665422"/>
    <w:rsid w:val="00667CCD"/>
    <w:rsid w:val="00692C38"/>
    <w:rsid w:val="00694280"/>
    <w:rsid w:val="006C60D4"/>
    <w:rsid w:val="008929A4"/>
    <w:rsid w:val="009772AC"/>
    <w:rsid w:val="00A52CDC"/>
    <w:rsid w:val="00A833E9"/>
    <w:rsid w:val="00C730F4"/>
    <w:rsid w:val="00C73C51"/>
    <w:rsid w:val="00D9507B"/>
    <w:rsid w:val="00DD16D4"/>
    <w:rsid w:val="00E31F68"/>
    <w:rsid w:val="00E53AA0"/>
    <w:rsid w:val="00E96021"/>
    <w:rsid w:val="00EA3A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EEF48"/>
  <w15:chartTrackingRefBased/>
  <w15:docId w15:val="{7030802A-A59F-4205-B02A-9AD8F9C45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16D4"/>
    <w:pPr>
      <w:ind w:left="720"/>
      <w:contextualSpacing/>
    </w:p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Header">
    <w:name w:val="header"/>
    <w:basedOn w:val="Normal"/>
    <w:link w:val="HeaderChar"/>
    <w:uiPriority w:val="99"/>
    <w:unhideWhenUsed/>
    <w:rsid w:val="009772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72AC"/>
  </w:style>
  <w:style w:type="paragraph" w:styleId="Footer">
    <w:name w:val="footer"/>
    <w:basedOn w:val="Normal"/>
    <w:link w:val="FooterChar"/>
    <w:uiPriority w:val="99"/>
    <w:unhideWhenUsed/>
    <w:rsid w:val="009772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72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513</Words>
  <Characters>2926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MACHARIA NJUGUNA</dc:creator>
  <cp:lastModifiedBy>JONNY</cp:lastModifiedBy>
  <cp:revision>3</cp:revision>
  <dcterms:created xsi:type="dcterms:W3CDTF">2018-05-30T10:47:00Z</dcterms:created>
  <dcterms:modified xsi:type="dcterms:W3CDTF">2018-05-30T10:48:00Z</dcterms:modified>
</cp:coreProperties>
</file>