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FD6D2D" w14:textId="77777777" w:rsidR="00CA7100" w:rsidRDefault="00261144">
      <w:pPr>
        <w:widowControl w:val="0"/>
        <w:pBdr>
          <w:top w:val="nil"/>
          <w:left w:val="nil"/>
          <w:bottom w:val="nil"/>
          <w:right w:val="nil"/>
          <w:between w:val="nil"/>
        </w:pBdr>
        <w:tabs>
          <w:tab w:val="left" w:pos="248"/>
          <w:tab w:val="left" w:pos="504"/>
        </w:tabs>
        <w:spacing w:after="127"/>
        <w:rPr>
          <w:rFonts w:ascii="Arial" w:eastAsia="Arial" w:hAnsi="Arial" w:cs="Arial"/>
          <w:color w:val="000000"/>
        </w:rPr>
        <w:sectPr w:rsidR="00CA7100">
          <w:pgSz w:w="12240" w:h="15840"/>
          <w:pgMar w:top="1008" w:right="576" w:bottom="1440" w:left="576" w:header="720" w:footer="720" w:gutter="0"/>
          <w:pgNumType w:start="1"/>
          <w:cols w:space="720" w:equalWidth="0">
            <w:col w:w="9360"/>
          </w:cols>
        </w:sectPr>
      </w:pPr>
      <w:r>
        <w:rPr>
          <w:noProof/>
        </w:rPr>
        <w:drawing>
          <wp:anchor distT="0" distB="0" distL="0" distR="0" simplePos="0" relativeHeight="251658240" behindDoc="0" locked="0" layoutInCell="1" hidden="0" allowOverlap="1" wp14:anchorId="6BF28BA9" wp14:editId="52E4C8DB">
            <wp:simplePos x="0" y="0"/>
            <wp:positionH relativeFrom="column">
              <wp:posOffset>-388619</wp:posOffset>
            </wp:positionH>
            <wp:positionV relativeFrom="paragraph">
              <wp:posOffset>-53974</wp:posOffset>
            </wp:positionV>
            <wp:extent cx="7772400" cy="1718945"/>
            <wp:effectExtent l="0" t="0" r="0" b="0"/>
            <wp:wrapSquare wrapText="bothSides" distT="0" distB="0" distL="0" distR="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
                    <a:srcRect/>
                    <a:stretch>
                      <a:fillRect/>
                    </a:stretch>
                  </pic:blipFill>
                  <pic:spPr>
                    <a:xfrm>
                      <a:off x="0" y="0"/>
                      <a:ext cx="7772400" cy="171894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2DFA5A25" wp14:editId="7860F616">
                <wp:simplePos x="0" y="0"/>
                <wp:positionH relativeFrom="column">
                  <wp:posOffset>1</wp:posOffset>
                </wp:positionH>
                <wp:positionV relativeFrom="paragraph">
                  <wp:posOffset>444500</wp:posOffset>
                </wp:positionV>
                <wp:extent cx="2586990" cy="644525"/>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4057268" y="3462500"/>
                          <a:ext cx="2577465" cy="635000"/>
                        </a:xfrm>
                        <a:prstGeom prst="rect">
                          <a:avLst/>
                        </a:prstGeom>
                        <a:noFill/>
                        <a:ln>
                          <a:noFill/>
                        </a:ln>
                      </wps:spPr>
                      <wps:txbx>
                        <w:txbxContent>
                          <w:p w14:paraId="658F060D" w14:textId="77777777" w:rsidR="00261144" w:rsidRDefault="00261144">
                            <w:pPr>
                              <w:spacing w:before="120" w:line="480" w:lineRule="auto"/>
                              <w:textDirection w:val="btLr"/>
                            </w:pPr>
                            <w:r>
                              <w:rPr>
                                <w:rFonts w:ascii="Arial" w:eastAsia="Arial" w:hAnsi="Arial" w:cs="Arial"/>
                                <w:color w:val="FFFFFF"/>
                                <w:sz w:val="32"/>
                              </w:rPr>
                              <w:t>EDU515 – Measurement and Metrics</w:t>
                            </w:r>
                          </w:p>
                        </w:txbxContent>
                      </wps:txbx>
                      <wps:bodyPr spcFirstLastPara="1" wrap="square" lIns="91425" tIns="45700" rIns="91425" bIns="45700" anchor="t" anchorCtr="0">
                        <a:noAutofit/>
                      </wps:bodyPr>
                    </wps:wsp>
                  </a:graphicData>
                </a:graphic>
              </wp:anchor>
            </w:drawing>
          </mc:Choice>
          <mc:Fallback>
            <w:pict>
              <v:rect w14:anchorId="2DFA5A25" id="Rectangle 1" o:spid="_x0000_s1026" style="position:absolute;margin-left:0;margin-top:35pt;width:203.7pt;height:50.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" filled="f" stroked="f">
                <v:textbox inset="2.53958mm,1.2694mm,2.53958mm,1.2694mm">
                  <w:txbxContent>
                    <w:p w14:paraId="658F060D" w14:textId="77777777" w:rsidR="00261144" w:rsidRDefault="00261144">
                      <w:pPr>
                        <w:spacing w:before="120" w:line="480" w:lineRule="auto"/>
                        <w:textDirection w:val="btLr"/>
                      </w:pPr>
                      <w:r>
                        <w:rPr>
                          <w:rFonts w:ascii="Arial" w:eastAsia="Arial" w:hAnsi="Arial" w:cs="Arial"/>
                          <w:color w:val="FFFFFF"/>
                          <w:sz w:val="32"/>
                        </w:rPr>
                        <w:t>EDU515 – Measurement and Metrics</w:t>
                      </w:r>
                    </w:p>
                  </w:txbxContent>
                </v:textbox>
                <w10:wrap type="square"/>
              </v:rect>
            </w:pict>
          </mc:Fallback>
        </mc:AlternateContent>
      </w:r>
      <w:r>
        <w:rPr>
          <w:noProof/>
        </w:rPr>
        <mc:AlternateContent>
          <mc:Choice Requires="wps">
            <w:drawing>
              <wp:anchor distT="0" distB="0" distL="114300" distR="114300" simplePos="0" relativeHeight="251660288" behindDoc="0" locked="0" layoutInCell="1" hidden="0" allowOverlap="1" wp14:anchorId="3ACD901F" wp14:editId="7B1EBEEA">
                <wp:simplePos x="0" y="0"/>
                <wp:positionH relativeFrom="column">
                  <wp:posOffset>1</wp:posOffset>
                </wp:positionH>
                <wp:positionV relativeFrom="paragraph">
                  <wp:posOffset>533400</wp:posOffset>
                </wp:positionV>
                <wp:extent cx="2682875" cy="469265"/>
                <wp:effectExtent l="0" t="0" r="0" b="0"/>
                <wp:wrapSquare wrapText="bothSides" distT="0" distB="0" distL="114300" distR="114300"/>
                <wp:docPr id="2" name="Rectangle 2"/>
                <wp:cNvGraphicFramePr/>
                <a:graphic xmlns:a="http://schemas.openxmlformats.org/drawingml/2006/main">
                  <a:graphicData uri="http://schemas.microsoft.com/office/word/2010/wordprocessingShape">
                    <wps:wsp>
                      <wps:cNvSpPr/>
                      <wps:spPr>
                        <a:xfrm>
                          <a:off x="4009325" y="3550130"/>
                          <a:ext cx="2673350" cy="459740"/>
                        </a:xfrm>
                        <a:prstGeom prst="rect">
                          <a:avLst/>
                        </a:prstGeom>
                        <a:noFill/>
                        <a:ln>
                          <a:noFill/>
                        </a:ln>
                      </wps:spPr>
                      <wps:txbx>
                        <w:txbxContent>
                          <w:p w14:paraId="71A3AB0D" w14:textId="77777777" w:rsidR="00261144" w:rsidRDefault="00261144">
                            <w:pPr>
                              <w:spacing w:line="480" w:lineRule="auto"/>
                              <w:textDirection w:val="btLr"/>
                            </w:pPr>
                            <w:r>
                              <w:rPr>
                                <w:rFonts w:ascii="Arial" w:eastAsia="Arial" w:hAnsi="Arial" w:cs="Arial"/>
                                <w:color w:val="FFFFFF"/>
                                <w:sz w:val="48"/>
                              </w:rPr>
                              <w:t>Unit 5 Application Quiz #2</w:t>
                            </w:r>
                          </w:p>
                        </w:txbxContent>
                      </wps:txbx>
                      <wps:bodyPr spcFirstLastPara="1" wrap="square" lIns="91425" tIns="45700" rIns="91425" bIns="45700" anchor="t" anchorCtr="0">
                        <a:noAutofit/>
                      </wps:bodyPr>
                    </wps:wsp>
                  </a:graphicData>
                </a:graphic>
              </wp:anchor>
            </w:drawing>
          </mc:Choice>
          <mc:Fallback>
            <w:pict>
              <v:rect w14:anchorId="3ACD901F" id="Rectangle 2" o:spid="_x0000_s1027" style="position:absolute;margin-left:0;margin-top:42pt;width:211.25pt;height:36.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" filled="f" stroked="f">
                <v:textbox inset="2.53958mm,1.2694mm,2.53958mm,1.2694mm">
                  <w:txbxContent>
                    <w:p w14:paraId="71A3AB0D" w14:textId="77777777" w:rsidR="00261144" w:rsidRDefault="00261144">
                      <w:pPr>
                        <w:spacing w:line="480" w:lineRule="auto"/>
                        <w:textDirection w:val="btLr"/>
                      </w:pPr>
                      <w:r>
                        <w:rPr>
                          <w:rFonts w:ascii="Arial" w:eastAsia="Arial" w:hAnsi="Arial" w:cs="Arial"/>
                          <w:color w:val="FFFFFF"/>
                          <w:sz w:val="48"/>
                        </w:rPr>
                        <w:t>Unit 5 Application Quiz #2</w:t>
                      </w:r>
                    </w:p>
                  </w:txbxContent>
                </v:textbox>
                <w10:wrap type="square"/>
              </v:rect>
            </w:pict>
          </mc:Fallback>
        </mc:AlternateContent>
      </w:r>
    </w:p>
    <w:p w14:paraId="215260FE" w14:textId="77777777" w:rsidR="00CA7100" w:rsidRDefault="00CA7100">
      <w:pPr>
        <w:rPr>
          <w:rFonts w:ascii="Arial" w:eastAsia="Arial" w:hAnsi="Arial" w:cs="Arial"/>
        </w:rPr>
      </w:pPr>
    </w:p>
    <w:p w14:paraId="705FBDAC" w14:textId="77777777" w:rsidR="00CA7100" w:rsidRDefault="00CA7100">
      <w:pPr>
        <w:rPr>
          <w:rFonts w:ascii="Arial" w:eastAsia="Arial" w:hAnsi="Arial" w:cs="Arial"/>
        </w:rPr>
      </w:pPr>
    </w:p>
    <w:p w14:paraId="23FC61AD" w14:textId="77777777" w:rsidR="00CA7100" w:rsidRDefault="00261144">
      <w:pPr>
        <w:rPr>
          <w:rFonts w:ascii="Arial" w:eastAsia="Arial" w:hAnsi="Arial" w:cs="Arial"/>
          <w:b/>
        </w:rPr>
      </w:pPr>
      <w:r>
        <w:rPr>
          <w:rFonts w:ascii="Arial" w:eastAsia="Arial" w:hAnsi="Arial" w:cs="Arial"/>
          <w:b/>
          <w:color w:val="000000"/>
        </w:rPr>
        <w:t xml:space="preserve">Please answer the questions by typing your responses after each question.  This is EX Credit, submit through case file unit 4 for full credit. </w:t>
      </w:r>
    </w:p>
    <w:p w14:paraId="243BFCCC" w14:textId="77777777" w:rsidR="00CA7100" w:rsidRDefault="00CA7100">
      <w:pPr>
        <w:rPr>
          <w:rFonts w:ascii="Arial" w:eastAsia="Arial" w:hAnsi="Arial" w:cs="Arial"/>
          <w:b/>
        </w:rPr>
      </w:pPr>
    </w:p>
    <w:p w14:paraId="2C5DD482" w14:textId="77777777" w:rsidR="00CA7100" w:rsidRDefault="00261144">
      <w:pPr>
        <w:rPr>
          <w:rFonts w:ascii="Arial" w:eastAsia="Arial" w:hAnsi="Arial" w:cs="Arial"/>
          <w:b/>
        </w:rPr>
      </w:pPr>
      <w:r>
        <w:rPr>
          <w:rFonts w:ascii="Arial" w:eastAsia="Arial" w:hAnsi="Arial" w:cs="Arial"/>
          <w:b/>
        </w:rPr>
        <w:t>(</w:t>
      </w:r>
      <w:proofErr w:type="spellStart"/>
      <w:r>
        <w:rPr>
          <w:rFonts w:ascii="Arial" w:eastAsia="Arial" w:hAnsi="Arial" w:cs="Arial"/>
          <w:b/>
        </w:rPr>
        <w:t>Yamana</w:t>
      </w:r>
      <w:proofErr w:type="spellEnd"/>
      <w:r>
        <w:rPr>
          <w:rFonts w:ascii="Arial" w:eastAsia="Arial" w:hAnsi="Arial" w:cs="Arial"/>
          <w:b/>
        </w:rPr>
        <w:t xml:space="preserve"> make sure to read everything carefully.)</w:t>
      </w:r>
    </w:p>
    <w:p w14:paraId="26AE541F" w14:textId="77777777" w:rsidR="00CA7100" w:rsidRDefault="00CA7100">
      <w:pPr>
        <w:rPr>
          <w:rFonts w:ascii="Arial" w:eastAsia="Arial" w:hAnsi="Arial" w:cs="Arial"/>
          <w:b/>
        </w:rPr>
      </w:pPr>
    </w:p>
    <w:p w14:paraId="08DDFB63" w14:textId="77777777" w:rsidR="00CA7100" w:rsidRDefault="00CA7100">
      <w:pPr>
        <w:rPr>
          <w:rFonts w:ascii="Arial" w:eastAsia="Arial" w:hAnsi="Arial" w:cs="Arial"/>
          <w:b/>
        </w:rPr>
      </w:pPr>
    </w:p>
    <w:p w14:paraId="4701BB70" w14:textId="77777777" w:rsidR="00CA7100" w:rsidRDefault="00261144">
      <w:pPr>
        <w:rPr>
          <w:rFonts w:ascii="Arial" w:eastAsia="Arial" w:hAnsi="Arial" w:cs="Arial"/>
        </w:rPr>
      </w:pPr>
      <w:r>
        <w:rPr>
          <w:rFonts w:ascii="Arial" w:eastAsia="Arial" w:hAnsi="Arial" w:cs="Arial"/>
          <w:color w:val="000000"/>
        </w:rPr>
        <w:t xml:space="preserve">You are the training coordinator for the IT department at the local community college.  You are just completing a series of training workshops for the faculty that focused on how to develop online classes.  The content of the sessions involved important concepts and principles of online instruction and instructional design as well as hands-on activities working in the course management system.  You assessed their skills in using the program as you went along and are now interested in knowing if they acquired and retained the content knowledge.  You develop an assessment with </w:t>
      </w:r>
      <w:r>
        <w:rPr>
          <w:rFonts w:ascii="Arial" w:eastAsia="Arial" w:hAnsi="Arial" w:cs="Arial"/>
          <w:b/>
          <w:color w:val="000000"/>
        </w:rPr>
        <w:t>50</w:t>
      </w:r>
      <w:r>
        <w:rPr>
          <w:rFonts w:ascii="Arial" w:eastAsia="Arial" w:hAnsi="Arial" w:cs="Arial"/>
          <w:color w:val="000000"/>
        </w:rPr>
        <w:t xml:space="preserve"> multiple choice questions and administer it during the final training session.  </w:t>
      </w:r>
    </w:p>
    <w:p w14:paraId="2880938D" w14:textId="77777777" w:rsidR="00CA7100" w:rsidRDefault="00CA7100">
      <w:pPr>
        <w:rPr>
          <w:rFonts w:ascii="Arial" w:eastAsia="Arial" w:hAnsi="Arial" w:cs="Arial"/>
        </w:rPr>
      </w:pPr>
    </w:p>
    <w:p w14:paraId="67A95639" w14:textId="77777777" w:rsidR="00CA7100" w:rsidRDefault="00261144">
      <w:pPr>
        <w:rPr>
          <w:rFonts w:ascii="Arial" w:eastAsia="Arial" w:hAnsi="Arial" w:cs="Arial"/>
        </w:rPr>
      </w:pPr>
      <w:r>
        <w:rPr>
          <w:rFonts w:ascii="Arial" w:eastAsia="Arial" w:hAnsi="Arial" w:cs="Arial"/>
          <w:color w:val="000000"/>
        </w:rPr>
        <w:t xml:space="preserve">Here are scores for the twenty faculty members who completed the assessment: </w:t>
      </w:r>
    </w:p>
    <w:p w14:paraId="665DA5EA" w14:textId="77777777" w:rsidR="00CA7100" w:rsidRDefault="00CA7100">
      <w:pPr>
        <w:rPr>
          <w:rFonts w:ascii="Arial" w:eastAsia="Arial" w:hAnsi="Arial" w:cs="Arial"/>
        </w:rPr>
      </w:pPr>
    </w:p>
    <w:tbl>
      <w:tblPr>
        <w:tblStyle w:val="a"/>
        <w:tblW w:w="5238" w:type="dxa"/>
        <w:tblInd w:w="2070" w:type="dxa"/>
        <w:tblLayout w:type="fixed"/>
        <w:tblLook w:val="0400" w:firstRow="0" w:lastRow="0" w:firstColumn="0" w:lastColumn="0" w:noHBand="0" w:noVBand="1"/>
      </w:tblPr>
      <w:tblGrid>
        <w:gridCol w:w="1198"/>
        <w:gridCol w:w="1010"/>
        <w:gridCol w:w="1010"/>
        <w:gridCol w:w="1010"/>
        <w:gridCol w:w="1010"/>
      </w:tblGrid>
      <w:tr w:rsidR="00CA7100" w14:paraId="646B6EDE" w14:textId="77777777">
        <w:trPr>
          <w:trHeight w:val="273"/>
        </w:trPr>
        <w:tc>
          <w:tcPr>
            <w:tcW w:w="1198" w:type="dxa"/>
            <w:tcMar>
              <w:top w:w="0" w:type="dxa"/>
              <w:left w:w="105" w:type="dxa"/>
              <w:bottom w:w="0" w:type="dxa"/>
              <w:right w:w="105" w:type="dxa"/>
            </w:tcMar>
          </w:tcPr>
          <w:p w14:paraId="31B300B6" w14:textId="77777777" w:rsidR="00CA7100" w:rsidRDefault="00261144">
            <w:pPr>
              <w:jc w:val="right"/>
              <w:rPr>
                <w:rFonts w:ascii="Arial" w:eastAsia="Arial" w:hAnsi="Arial" w:cs="Arial"/>
              </w:rPr>
            </w:pPr>
            <w:r>
              <w:rPr>
                <w:rFonts w:ascii="Arial" w:eastAsia="Arial" w:hAnsi="Arial" w:cs="Arial"/>
                <w:color w:val="000000"/>
              </w:rPr>
              <w:tab/>
              <w:t>40</w:t>
            </w:r>
          </w:p>
        </w:tc>
        <w:tc>
          <w:tcPr>
            <w:tcW w:w="1010" w:type="dxa"/>
            <w:tcMar>
              <w:top w:w="0" w:type="dxa"/>
              <w:left w:w="105" w:type="dxa"/>
              <w:bottom w:w="0" w:type="dxa"/>
              <w:right w:w="105" w:type="dxa"/>
            </w:tcMar>
          </w:tcPr>
          <w:p w14:paraId="3B2F25E0" w14:textId="77777777" w:rsidR="00CA7100" w:rsidRDefault="00261144">
            <w:pPr>
              <w:jc w:val="right"/>
              <w:rPr>
                <w:rFonts w:ascii="Arial" w:eastAsia="Arial" w:hAnsi="Arial" w:cs="Arial"/>
              </w:rPr>
            </w:pPr>
            <w:r>
              <w:rPr>
                <w:rFonts w:ascii="Arial" w:eastAsia="Arial" w:hAnsi="Arial" w:cs="Arial"/>
                <w:color w:val="000000"/>
              </w:rPr>
              <w:t>31</w:t>
            </w:r>
          </w:p>
        </w:tc>
        <w:tc>
          <w:tcPr>
            <w:tcW w:w="1010" w:type="dxa"/>
            <w:tcMar>
              <w:top w:w="0" w:type="dxa"/>
              <w:left w:w="105" w:type="dxa"/>
              <w:bottom w:w="0" w:type="dxa"/>
              <w:right w:w="105" w:type="dxa"/>
            </w:tcMar>
          </w:tcPr>
          <w:p w14:paraId="1ACCE176" w14:textId="77777777" w:rsidR="00CA7100" w:rsidRDefault="00261144">
            <w:pPr>
              <w:jc w:val="right"/>
              <w:rPr>
                <w:rFonts w:ascii="Arial" w:eastAsia="Arial" w:hAnsi="Arial" w:cs="Arial"/>
              </w:rPr>
            </w:pPr>
            <w:r>
              <w:rPr>
                <w:rFonts w:ascii="Arial" w:eastAsia="Arial" w:hAnsi="Arial" w:cs="Arial"/>
                <w:color w:val="000000"/>
              </w:rPr>
              <w:t>29</w:t>
            </w:r>
          </w:p>
        </w:tc>
        <w:tc>
          <w:tcPr>
            <w:tcW w:w="1010" w:type="dxa"/>
            <w:tcMar>
              <w:top w:w="0" w:type="dxa"/>
              <w:left w:w="105" w:type="dxa"/>
              <w:bottom w:w="0" w:type="dxa"/>
              <w:right w:w="105" w:type="dxa"/>
            </w:tcMar>
          </w:tcPr>
          <w:p w14:paraId="40F2329A" w14:textId="77777777" w:rsidR="00CA7100" w:rsidRDefault="00261144">
            <w:pPr>
              <w:jc w:val="right"/>
              <w:rPr>
                <w:rFonts w:ascii="Arial" w:eastAsia="Arial" w:hAnsi="Arial" w:cs="Arial"/>
              </w:rPr>
            </w:pPr>
            <w:r>
              <w:rPr>
                <w:rFonts w:ascii="Arial" w:eastAsia="Arial" w:hAnsi="Arial" w:cs="Arial"/>
                <w:color w:val="000000"/>
              </w:rPr>
              <w:t>30</w:t>
            </w:r>
          </w:p>
        </w:tc>
        <w:tc>
          <w:tcPr>
            <w:tcW w:w="1010" w:type="dxa"/>
            <w:tcMar>
              <w:top w:w="0" w:type="dxa"/>
              <w:left w:w="105" w:type="dxa"/>
              <w:bottom w:w="0" w:type="dxa"/>
              <w:right w:w="105" w:type="dxa"/>
            </w:tcMar>
          </w:tcPr>
          <w:p w14:paraId="268C0368" w14:textId="77777777" w:rsidR="00CA7100" w:rsidRDefault="00261144">
            <w:pPr>
              <w:jc w:val="right"/>
              <w:rPr>
                <w:rFonts w:ascii="Arial" w:eastAsia="Arial" w:hAnsi="Arial" w:cs="Arial"/>
              </w:rPr>
            </w:pPr>
            <w:r>
              <w:rPr>
                <w:rFonts w:ascii="Arial" w:eastAsia="Arial" w:hAnsi="Arial" w:cs="Arial"/>
                <w:color w:val="000000"/>
              </w:rPr>
              <w:t>27</w:t>
            </w:r>
          </w:p>
        </w:tc>
      </w:tr>
      <w:tr w:rsidR="00CA7100" w14:paraId="139D6CD0" w14:textId="77777777">
        <w:trPr>
          <w:trHeight w:val="273"/>
        </w:trPr>
        <w:tc>
          <w:tcPr>
            <w:tcW w:w="1198" w:type="dxa"/>
            <w:tcMar>
              <w:top w:w="0" w:type="dxa"/>
              <w:left w:w="105" w:type="dxa"/>
              <w:bottom w:w="0" w:type="dxa"/>
              <w:right w:w="105" w:type="dxa"/>
            </w:tcMar>
          </w:tcPr>
          <w:p w14:paraId="08891C6F" w14:textId="77777777" w:rsidR="00CA7100" w:rsidRDefault="00261144">
            <w:pPr>
              <w:jc w:val="right"/>
              <w:rPr>
                <w:rFonts w:ascii="Arial" w:eastAsia="Arial" w:hAnsi="Arial" w:cs="Arial"/>
              </w:rPr>
            </w:pPr>
            <w:r>
              <w:rPr>
                <w:rFonts w:ascii="Arial" w:eastAsia="Arial" w:hAnsi="Arial" w:cs="Arial"/>
                <w:color w:val="000000"/>
              </w:rPr>
              <w:t>42</w:t>
            </w:r>
          </w:p>
        </w:tc>
        <w:tc>
          <w:tcPr>
            <w:tcW w:w="1010" w:type="dxa"/>
            <w:tcMar>
              <w:top w:w="0" w:type="dxa"/>
              <w:left w:w="105" w:type="dxa"/>
              <w:bottom w:w="0" w:type="dxa"/>
              <w:right w:w="105" w:type="dxa"/>
            </w:tcMar>
          </w:tcPr>
          <w:p w14:paraId="0F148360" w14:textId="77777777" w:rsidR="00CA7100" w:rsidRDefault="00261144">
            <w:pPr>
              <w:jc w:val="right"/>
              <w:rPr>
                <w:rFonts w:ascii="Arial" w:eastAsia="Arial" w:hAnsi="Arial" w:cs="Arial"/>
              </w:rPr>
            </w:pPr>
            <w:r>
              <w:rPr>
                <w:rFonts w:ascii="Arial" w:eastAsia="Arial" w:hAnsi="Arial" w:cs="Arial"/>
                <w:color w:val="000000"/>
              </w:rPr>
              <w:t>20</w:t>
            </w:r>
          </w:p>
        </w:tc>
        <w:tc>
          <w:tcPr>
            <w:tcW w:w="1010" w:type="dxa"/>
            <w:tcMar>
              <w:top w:w="0" w:type="dxa"/>
              <w:left w:w="105" w:type="dxa"/>
              <w:bottom w:w="0" w:type="dxa"/>
              <w:right w:w="105" w:type="dxa"/>
            </w:tcMar>
          </w:tcPr>
          <w:p w14:paraId="2100C46E" w14:textId="77777777" w:rsidR="00CA7100" w:rsidRDefault="00261144">
            <w:pPr>
              <w:jc w:val="right"/>
              <w:rPr>
                <w:rFonts w:ascii="Arial" w:eastAsia="Arial" w:hAnsi="Arial" w:cs="Arial"/>
              </w:rPr>
            </w:pPr>
            <w:r>
              <w:rPr>
                <w:rFonts w:ascii="Arial" w:eastAsia="Arial" w:hAnsi="Arial" w:cs="Arial"/>
                <w:color w:val="000000"/>
              </w:rPr>
              <w:t>41</w:t>
            </w:r>
          </w:p>
        </w:tc>
        <w:tc>
          <w:tcPr>
            <w:tcW w:w="1010" w:type="dxa"/>
            <w:tcMar>
              <w:top w:w="0" w:type="dxa"/>
              <w:left w:w="105" w:type="dxa"/>
              <w:bottom w:w="0" w:type="dxa"/>
              <w:right w:w="105" w:type="dxa"/>
            </w:tcMar>
          </w:tcPr>
          <w:p w14:paraId="357C7F89" w14:textId="77777777" w:rsidR="00CA7100" w:rsidRDefault="00261144">
            <w:pPr>
              <w:jc w:val="right"/>
              <w:rPr>
                <w:rFonts w:ascii="Arial" w:eastAsia="Arial" w:hAnsi="Arial" w:cs="Arial"/>
              </w:rPr>
            </w:pPr>
            <w:r>
              <w:rPr>
                <w:rFonts w:ascii="Arial" w:eastAsia="Arial" w:hAnsi="Arial" w:cs="Arial"/>
                <w:color w:val="000000"/>
              </w:rPr>
              <w:t>25</w:t>
            </w:r>
          </w:p>
        </w:tc>
        <w:tc>
          <w:tcPr>
            <w:tcW w:w="1010" w:type="dxa"/>
            <w:tcMar>
              <w:top w:w="0" w:type="dxa"/>
              <w:left w:w="105" w:type="dxa"/>
              <w:bottom w:w="0" w:type="dxa"/>
              <w:right w:w="105" w:type="dxa"/>
            </w:tcMar>
          </w:tcPr>
          <w:p w14:paraId="043580DE" w14:textId="77777777" w:rsidR="00CA7100" w:rsidRDefault="00261144">
            <w:pPr>
              <w:jc w:val="right"/>
              <w:rPr>
                <w:rFonts w:ascii="Arial" w:eastAsia="Arial" w:hAnsi="Arial" w:cs="Arial"/>
              </w:rPr>
            </w:pPr>
            <w:r>
              <w:rPr>
                <w:rFonts w:ascii="Arial" w:eastAsia="Arial" w:hAnsi="Arial" w:cs="Arial"/>
                <w:color w:val="000000"/>
              </w:rPr>
              <w:t>36</w:t>
            </w:r>
          </w:p>
        </w:tc>
      </w:tr>
      <w:tr w:rsidR="00CA7100" w14:paraId="57306C0C" w14:textId="77777777">
        <w:trPr>
          <w:trHeight w:val="273"/>
        </w:trPr>
        <w:tc>
          <w:tcPr>
            <w:tcW w:w="1198" w:type="dxa"/>
            <w:tcMar>
              <w:top w:w="0" w:type="dxa"/>
              <w:left w:w="105" w:type="dxa"/>
              <w:bottom w:w="0" w:type="dxa"/>
              <w:right w:w="105" w:type="dxa"/>
            </w:tcMar>
          </w:tcPr>
          <w:p w14:paraId="196428D4" w14:textId="77777777" w:rsidR="00CA7100" w:rsidRDefault="00261144">
            <w:pPr>
              <w:jc w:val="right"/>
              <w:rPr>
                <w:rFonts w:ascii="Arial" w:eastAsia="Arial" w:hAnsi="Arial" w:cs="Arial"/>
              </w:rPr>
            </w:pPr>
            <w:r>
              <w:rPr>
                <w:rFonts w:ascii="Arial" w:eastAsia="Arial" w:hAnsi="Arial" w:cs="Arial"/>
                <w:color w:val="000000"/>
              </w:rPr>
              <w:t>18</w:t>
            </w:r>
          </w:p>
        </w:tc>
        <w:tc>
          <w:tcPr>
            <w:tcW w:w="1010" w:type="dxa"/>
            <w:tcMar>
              <w:top w:w="0" w:type="dxa"/>
              <w:left w:w="105" w:type="dxa"/>
              <w:bottom w:w="0" w:type="dxa"/>
              <w:right w:w="105" w:type="dxa"/>
            </w:tcMar>
          </w:tcPr>
          <w:p w14:paraId="327F0883" w14:textId="77777777" w:rsidR="00CA7100" w:rsidRDefault="00261144">
            <w:pPr>
              <w:jc w:val="right"/>
              <w:rPr>
                <w:rFonts w:ascii="Arial" w:eastAsia="Arial" w:hAnsi="Arial" w:cs="Arial"/>
              </w:rPr>
            </w:pPr>
            <w:r>
              <w:rPr>
                <w:rFonts w:ascii="Arial" w:eastAsia="Arial" w:hAnsi="Arial" w:cs="Arial"/>
                <w:color w:val="000000"/>
              </w:rPr>
              <w:t>47</w:t>
            </w:r>
          </w:p>
        </w:tc>
        <w:tc>
          <w:tcPr>
            <w:tcW w:w="1010" w:type="dxa"/>
            <w:tcMar>
              <w:top w:w="0" w:type="dxa"/>
              <w:left w:w="105" w:type="dxa"/>
              <w:bottom w:w="0" w:type="dxa"/>
              <w:right w:w="105" w:type="dxa"/>
            </w:tcMar>
          </w:tcPr>
          <w:p w14:paraId="4E76459B" w14:textId="77777777" w:rsidR="00CA7100" w:rsidRDefault="00261144">
            <w:pPr>
              <w:jc w:val="right"/>
              <w:rPr>
                <w:rFonts w:ascii="Arial" w:eastAsia="Arial" w:hAnsi="Arial" w:cs="Arial"/>
              </w:rPr>
            </w:pPr>
            <w:r>
              <w:rPr>
                <w:rFonts w:ascii="Arial" w:eastAsia="Arial" w:hAnsi="Arial" w:cs="Arial"/>
                <w:color w:val="000000"/>
              </w:rPr>
              <w:t>14</w:t>
            </w:r>
          </w:p>
        </w:tc>
        <w:tc>
          <w:tcPr>
            <w:tcW w:w="1010" w:type="dxa"/>
            <w:tcMar>
              <w:top w:w="0" w:type="dxa"/>
              <w:left w:w="105" w:type="dxa"/>
              <w:bottom w:w="0" w:type="dxa"/>
              <w:right w:w="105" w:type="dxa"/>
            </w:tcMar>
          </w:tcPr>
          <w:p w14:paraId="2A59381B" w14:textId="77777777" w:rsidR="00CA7100" w:rsidRDefault="00261144">
            <w:pPr>
              <w:jc w:val="right"/>
              <w:rPr>
                <w:rFonts w:ascii="Arial" w:eastAsia="Arial" w:hAnsi="Arial" w:cs="Arial"/>
              </w:rPr>
            </w:pPr>
            <w:r>
              <w:rPr>
                <w:rFonts w:ascii="Arial" w:eastAsia="Arial" w:hAnsi="Arial" w:cs="Arial"/>
                <w:color w:val="000000"/>
              </w:rPr>
              <w:t>23</w:t>
            </w:r>
          </w:p>
        </w:tc>
        <w:tc>
          <w:tcPr>
            <w:tcW w:w="1010" w:type="dxa"/>
            <w:tcMar>
              <w:top w:w="0" w:type="dxa"/>
              <w:left w:w="105" w:type="dxa"/>
              <w:bottom w:w="0" w:type="dxa"/>
              <w:right w:w="105" w:type="dxa"/>
            </w:tcMar>
          </w:tcPr>
          <w:p w14:paraId="3BCA33C2" w14:textId="77777777" w:rsidR="00CA7100" w:rsidRDefault="00261144">
            <w:pPr>
              <w:jc w:val="right"/>
              <w:rPr>
                <w:rFonts w:ascii="Arial" w:eastAsia="Arial" w:hAnsi="Arial" w:cs="Arial"/>
              </w:rPr>
            </w:pPr>
            <w:r>
              <w:rPr>
                <w:rFonts w:ascii="Arial" w:eastAsia="Arial" w:hAnsi="Arial" w:cs="Arial"/>
                <w:color w:val="000000"/>
              </w:rPr>
              <w:t>39</w:t>
            </w:r>
          </w:p>
        </w:tc>
      </w:tr>
      <w:tr w:rsidR="00CA7100" w14:paraId="5F7E0BFD" w14:textId="77777777">
        <w:trPr>
          <w:trHeight w:val="273"/>
        </w:trPr>
        <w:tc>
          <w:tcPr>
            <w:tcW w:w="1198" w:type="dxa"/>
            <w:tcMar>
              <w:top w:w="0" w:type="dxa"/>
              <w:left w:w="105" w:type="dxa"/>
              <w:bottom w:w="0" w:type="dxa"/>
              <w:right w:w="105" w:type="dxa"/>
            </w:tcMar>
          </w:tcPr>
          <w:p w14:paraId="77ADE8A4" w14:textId="77777777" w:rsidR="00CA7100" w:rsidRDefault="00261144">
            <w:pPr>
              <w:jc w:val="right"/>
              <w:rPr>
                <w:rFonts w:ascii="Arial" w:eastAsia="Arial" w:hAnsi="Arial" w:cs="Arial"/>
              </w:rPr>
            </w:pPr>
            <w:r>
              <w:rPr>
                <w:rFonts w:ascii="Arial" w:eastAsia="Arial" w:hAnsi="Arial" w:cs="Arial"/>
                <w:color w:val="000000"/>
              </w:rPr>
              <w:t>23</w:t>
            </w:r>
          </w:p>
        </w:tc>
        <w:tc>
          <w:tcPr>
            <w:tcW w:w="1010" w:type="dxa"/>
            <w:tcMar>
              <w:top w:w="0" w:type="dxa"/>
              <w:left w:w="105" w:type="dxa"/>
              <w:bottom w:w="0" w:type="dxa"/>
              <w:right w:w="105" w:type="dxa"/>
            </w:tcMar>
          </w:tcPr>
          <w:p w14:paraId="65C2C513" w14:textId="77777777" w:rsidR="00CA7100" w:rsidRDefault="00261144">
            <w:pPr>
              <w:jc w:val="right"/>
              <w:rPr>
                <w:rFonts w:ascii="Arial" w:eastAsia="Arial" w:hAnsi="Arial" w:cs="Arial"/>
              </w:rPr>
            </w:pPr>
            <w:r>
              <w:rPr>
                <w:rFonts w:ascii="Arial" w:eastAsia="Arial" w:hAnsi="Arial" w:cs="Arial"/>
                <w:color w:val="000000"/>
              </w:rPr>
              <w:t>32</w:t>
            </w:r>
          </w:p>
        </w:tc>
        <w:tc>
          <w:tcPr>
            <w:tcW w:w="1010" w:type="dxa"/>
            <w:tcMar>
              <w:top w:w="0" w:type="dxa"/>
              <w:left w:w="105" w:type="dxa"/>
              <w:bottom w:w="0" w:type="dxa"/>
              <w:right w:w="105" w:type="dxa"/>
            </w:tcMar>
          </w:tcPr>
          <w:p w14:paraId="7C0F6083" w14:textId="77777777" w:rsidR="00CA7100" w:rsidRDefault="00261144">
            <w:pPr>
              <w:jc w:val="right"/>
              <w:rPr>
                <w:rFonts w:ascii="Arial" w:eastAsia="Arial" w:hAnsi="Arial" w:cs="Arial"/>
              </w:rPr>
            </w:pPr>
            <w:r>
              <w:rPr>
                <w:rFonts w:ascii="Arial" w:eastAsia="Arial" w:hAnsi="Arial" w:cs="Arial"/>
                <w:color w:val="000000"/>
              </w:rPr>
              <w:t>28</w:t>
            </w:r>
          </w:p>
        </w:tc>
        <w:tc>
          <w:tcPr>
            <w:tcW w:w="1010" w:type="dxa"/>
            <w:tcMar>
              <w:top w:w="0" w:type="dxa"/>
              <w:left w:w="105" w:type="dxa"/>
              <w:bottom w:w="0" w:type="dxa"/>
              <w:right w:w="105" w:type="dxa"/>
            </w:tcMar>
          </w:tcPr>
          <w:p w14:paraId="74F67008" w14:textId="77777777" w:rsidR="00CA7100" w:rsidRDefault="00261144">
            <w:pPr>
              <w:jc w:val="right"/>
              <w:rPr>
                <w:rFonts w:ascii="Arial" w:eastAsia="Arial" w:hAnsi="Arial" w:cs="Arial"/>
              </w:rPr>
            </w:pPr>
            <w:r>
              <w:rPr>
                <w:rFonts w:ascii="Arial" w:eastAsia="Arial" w:hAnsi="Arial" w:cs="Arial"/>
                <w:color w:val="000000"/>
              </w:rPr>
              <w:t>36</w:t>
            </w:r>
          </w:p>
        </w:tc>
        <w:tc>
          <w:tcPr>
            <w:tcW w:w="1010" w:type="dxa"/>
            <w:tcMar>
              <w:top w:w="0" w:type="dxa"/>
              <w:left w:w="105" w:type="dxa"/>
              <w:bottom w:w="0" w:type="dxa"/>
              <w:right w:w="105" w:type="dxa"/>
            </w:tcMar>
          </w:tcPr>
          <w:p w14:paraId="2D34D938" w14:textId="77777777" w:rsidR="00CA7100" w:rsidRDefault="00261144">
            <w:pPr>
              <w:jc w:val="right"/>
              <w:rPr>
                <w:rFonts w:ascii="Arial" w:eastAsia="Arial" w:hAnsi="Arial" w:cs="Arial"/>
              </w:rPr>
            </w:pPr>
            <w:r>
              <w:rPr>
                <w:rFonts w:ascii="Arial" w:eastAsia="Arial" w:hAnsi="Arial" w:cs="Arial"/>
                <w:color w:val="000000"/>
              </w:rPr>
              <w:t>16</w:t>
            </w:r>
          </w:p>
        </w:tc>
      </w:tr>
    </w:tbl>
    <w:p w14:paraId="019ED02A" w14:textId="77777777" w:rsidR="00CA7100" w:rsidRDefault="00CA7100">
      <w:pPr>
        <w:rPr>
          <w:rFonts w:ascii="Arial" w:eastAsia="Arial" w:hAnsi="Arial" w:cs="Arial"/>
        </w:rPr>
      </w:pPr>
    </w:p>
    <w:p w14:paraId="44A49A46" w14:textId="77777777" w:rsidR="00CA7100" w:rsidRDefault="00261144">
      <w:pPr>
        <w:rPr>
          <w:rFonts w:ascii="Arial" w:eastAsia="Arial" w:hAnsi="Arial" w:cs="Arial"/>
        </w:rPr>
      </w:pPr>
      <w:r>
        <w:rPr>
          <w:rFonts w:ascii="Arial" w:eastAsia="Arial" w:hAnsi="Arial" w:cs="Arial"/>
          <w:color w:val="000000"/>
        </w:rPr>
        <w:t>Using these results, complete the table below and then use your results to answer the questions that follow.  </w:t>
      </w:r>
      <w:r>
        <w:rPr>
          <w:rFonts w:ascii="Arial" w:eastAsia="Arial" w:hAnsi="Arial" w:cs="Arial"/>
          <w:b/>
          <w:i/>
          <w:color w:val="000000"/>
        </w:rPr>
        <w:t xml:space="preserve">(Please remember to round all answers to two decimal places: 0.00 at each step.) </w:t>
      </w:r>
    </w:p>
    <w:tbl>
      <w:tblPr>
        <w:tblW w:w="4180" w:type="dxa"/>
        <w:tblLook w:val="04A0" w:firstRow="1" w:lastRow="0" w:firstColumn="1" w:lastColumn="0" w:noHBand="0" w:noVBand="1"/>
      </w:tblPr>
      <w:tblGrid>
        <w:gridCol w:w="960"/>
        <w:gridCol w:w="960"/>
        <w:gridCol w:w="1140"/>
        <w:gridCol w:w="1120"/>
      </w:tblGrid>
      <w:tr w:rsidR="004B6665" w:rsidRPr="004B6665" w14:paraId="668300E8" w14:textId="77777777" w:rsidTr="004B6665">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C268DB" w14:textId="77777777" w:rsidR="004B6665" w:rsidRPr="004B6665" w:rsidRDefault="004B6665" w:rsidP="004B6665">
            <w:pPr>
              <w:rPr>
                <w:rFonts w:ascii="Calibri" w:eastAsia="Times New Roman" w:hAnsi="Calibri" w:cs="Calibri"/>
                <w:b/>
                <w:bCs/>
                <w:color w:val="000000"/>
                <w:sz w:val="22"/>
                <w:szCs w:val="22"/>
                <w:lang w:val="en-KE"/>
              </w:rPr>
            </w:pPr>
            <w:r w:rsidRPr="004B6665">
              <w:rPr>
                <w:rFonts w:ascii="Calibri" w:eastAsia="Times New Roman" w:hAnsi="Calibri" w:cs="Calibri"/>
                <w:b/>
                <w:bCs/>
                <w:color w:val="000000"/>
                <w:sz w:val="22"/>
                <w:szCs w:val="22"/>
                <w:lang w:val="en-KE"/>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13D86BB" w14:textId="77777777" w:rsidR="004B6665" w:rsidRPr="004B6665" w:rsidRDefault="004B6665" w:rsidP="004B6665">
            <w:pPr>
              <w:rPr>
                <w:rFonts w:ascii="Calibri" w:eastAsia="Times New Roman" w:hAnsi="Calibri" w:cs="Calibri"/>
                <w:b/>
                <w:bCs/>
                <w:color w:val="000000"/>
                <w:sz w:val="22"/>
                <w:szCs w:val="22"/>
                <w:lang w:val="en-KE"/>
              </w:rPr>
            </w:pPr>
            <w:r w:rsidRPr="004B6665">
              <w:rPr>
                <w:rFonts w:ascii="Calibri" w:eastAsia="Times New Roman" w:hAnsi="Calibri" w:cs="Calibri"/>
                <w:b/>
                <w:bCs/>
                <w:color w:val="000000"/>
                <w:sz w:val="22"/>
                <w:szCs w:val="22"/>
                <w:lang w:val="en-KE"/>
              </w:rPr>
              <w:t>X</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14:paraId="0066805D" w14:textId="77777777" w:rsidR="004B6665" w:rsidRPr="004B6665" w:rsidRDefault="004B6665" w:rsidP="004B6665">
            <w:pPr>
              <w:rPr>
                <w:rFonts w:ascii="Calibri" w:eastAsia="Times New Roman" w:hAnsi="Calibri" w:cs="Calibri"/>
                <w:b/>
                <w:bCs/>
                <w:color w:val="000000"/>
                <w:sz w:val="22"/>
                <w:szCs w:val="22"/>
                <w:lang w:val="en-KE"/>
              </w:rPr>
            </w:pPr>
            <w:r w:rsidRPr="004B6665">
              <w:rPr>
                <w:rFonts w:ascii="Calibri" w:eastAsia="Times New Roman" w:hAnsi="Calibri" w:cs="Calibri"/>
                <w:b/>
                <w:bCs/>
                <w:color w:val="000000"/>
                <w:sz w:val="22"/>
                <w:szCs w:val="22"/>
                <w:lang w:val="en-KE"/>
              </w:rPr>
              <w:t>X-M</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77572DBF" w14:textId="77777777" w:rsidR="004B6665" w:rsidRPr="004B6665" w:rsidRDefault="004B6665" w:rsidP="004B6665">
            <w:pPr>
              <w:rPr>
                <w:rFonts w:ascii="Calibri" w:eastAsia="Times New Roman" w:hAnsi="Calibri" w:cs="Calibri"/>
                <w:b/>
                <w:bCs/>
                <w:color w:val="000000"/>
                <w:sz w:val="22"/>
                <w:szCs w:val="22"/>
                <w:lang w:val="en-KE"/>
              </w:rPr>
            </w:pPr>
            <w:r w:rsidRPr="004B6665">
              <w:rPr>
                <w:rFonts w:ascii="Calibri" w:eastAsia="Times New Roman" w:hAnsi="Calibri" w:cs="Calibri"/>
                <w:b/>
                <w:bCs/>
                <w:color w:val="000000"/>
                <w:sz w:val="22"/>
                <w:szCs w:val="22"/>
                <w:lang w:val="en-KE"/>
              </w:rPr>
              <w:t>(X-</w:t>
            </w:r>
            <w:proofErr w:type="gramStart"/>
            <w:r w:rsidRPr="004B6665">
              <w:rPr>
                <w:rFonts w:ascii="Calibri" w:eastAsia="Times New Roman" w:hAnsi="Calibri" w:cs="Calibri"/>
                <w:b/>
                <w:bCs/>
                <w:color w:val="000000"/>
                <w:sz w:val="22"/>
                <w:szCs w:val="22"/>
                <w:lang w:val="en-KE"/>
              </w:rPr>
              <w:t>M)^</w:t>
            </w:r>
            <w:proofErr w:type="gramEnd"/>
            <w:r w:rsidRPr="004B6665">
              <w:rPr>
                <w:rFonts w:ascii="Calibri" w:eastAsia="Times New Roman" w:hAnsi="Calibri" w:cs="Calibri"/>
                <w:b/>
                <w:bCs/>
                <w:color w:val="000000"/>
                <w:sz w:val="22"/>
                <w:szCs w:val="22"/>
                <w:lang w:val="en-KE"/>
              </w:rPr>
              <w:t>2</w:t>
            </w:r>
          </w:p>
        </w:tc>
      </w:tr>
      <w:tr w:rsidR="004B6665" w:rsidRPr="004B6665" w14:paraId="1DC58643"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C6AA8F"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428A0777"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14</w:t>
            </w:r>
          </w:p>
        </w:tc>
        <w:tc>
          <w:tcPr>
            <w:tcW w:w="1140" w:type="dxa"/>
            <w:tcBorders>
              <w:top w:val="nil"/>
              <w:left w:val="nil"/>
              <w:bottom w:val="single" w:sz="4" w:space="0" w:color="auto"/>
              <w:right w:val="single" w:sz="4" w:space="0" w:color="auto"/>
            </w:tcBorders>
            <w:shd w:val="clear" w:color="auto" w:fill="auto"/>
            <w:noWrap/>
            <w:vAlign w:val="bottom"/>
            <w:hideMark/>
          </w:tcPr>
          <w:p w14:paraId="444D4010"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-15.85</w:t>
            </w:r>
          </w:p>
        </w:tc>
        <w:tc>
          <w:tcPr>
            <w:tcW w:w="1120" w:type="dxa"/>
            <w:tcBorders>
              <w:top w:val="nil"/>
              <w:left w:val="nil"/>
              <w:bottom w:val="single" w:sz="4" w:space="0" w:color="auto"/>
              <w:right w:val="single" w:sz="4" w:space="0" w:color="auto"/>
            </w:tcBorders>
            <w:shd w:val="clear" w:color="auto" w:fill="auto"/>
            <w:noWrap/>
            <w:vAlign w:val="bottom"/>
            <w:hideMark/>
          </w:tcPr>
          <w:p w14:paraId="629F8BDD"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251.22</w:t>
            </w:r>
          </w:p>
        </w:tc>
      </w:tr>
      <w:tr w:rsidR="004B6665" w:rsidRPr="004B6665" w14:paraId="29179FBC"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BC7E2C"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034142EB"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16</w:t>
            </w:r>
          </w:p>
        </w:tc>
        <w:tc>
          <w:tcPr>
            <w:tcW w:w="1140" w:type="dxa"/>
            <w:tcBorders>
              <w:top w:val="nil"/>
              <w:left w:val="nil"/>
              <w:bottom w:val="single" w:sz="4" w:space="0" w:color="auto"/>
              <w:right w:val="single" w:sz="4" w:space="0" w:color="auto"/>
            </w:tcBorders>
            <w:shd w:val="clear" w:color="auto" w:fill="auto"/>
            <w:noWrap/>
            <w:vAlign w:val="bottom"/>
            <w:hideMark/>
          </w:tcPr>
          <w:p w14:paraId="79B0D82E"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-13.85</w:t>
            </w:r>
          </w:p>
        </w:tc>
        <w:tc>
          <w:tcPr>
            <w:tcW w:w="1120" w:type="dxa"/>
            <w:tcBorders>
              <w:top w:val="nil"/>
              <w:left w:val="nil"/>
              <w:bottom w:val="single" w:sz="4" w:space="0" w:color="auto"/>
              <w:right w:val="single" w:sz="4" w:space="0" w:color="auto"/>
            </w:tcBorders>
            <w:shd w:val="clear" w:color="auto" w:fill="auto"/>
            <w:noWrap/>
            <w:vAlign w:val="bottom"/>
            <w:hideMark/>
          </w:tcPr>
          <w:p w14:paraId="1062605E"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191.82</w:t>
            </w:r>
          </w:p>
        </w:tc>
      </w:tr>
      <w:tr w:rsidR="004B6665" w:rsidRPr="004B6665" w14:paraId="5EDAFE7A"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57C1DF"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63B541EE"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18</w:t>
            </w:r>
          </w:p>
        </w:tc>
        <w:tc>
          <w:tcPr>
            <w:tcW w:w="1140" w:type="dxa"/>
            <w:tcBorders>
              <w:top w:val="nil"/>
              <w:left w:val="nil"/>
              <w:bottom w:val="single" w:sz="4" w:space="0" w:color="auto"/>
              <w:right w:val="single" w:sz="4" w:space="0" w:color="auto"/>
            </w:tcBorders>
            <w:shd w:val="clear" w:color="auto" w:fill="auto"/>
            <w:noWrap/>
            <w:vAlign w:val="bottom"/>
            <w:hideMark/>
          </w:tcPr>
          <w:p w14:paraId="3BAF30F6"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-11.85</w:t>
            </w:r>
          </w:p>
        </w:tc>
        <w:tc>
          <w:tcPr>
            <w:tcW w:w="1120" w:type="dxa"/>
            <w:tcBorders>
              <w:top w:val="nil"/>
              <w:left w:val="nil"/>
              <w:bottom w:val="single" w:sz="4" w:space="0" w:color="auto"/>
              <w:right w:val="single" w:sz="4" w:space="0" w:color="auto"/>
            </w:tcBorders>
            <w:shd w:val="clear" w:color="auto" w:fill="auto"/>
            <w:noWrap/>
            <w:vAlign w:val="bottom"/>
            <w:hideMark/>
          </w:tcPr>
          <w:p w14:paraId="4AF61D9D"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140.42</w:t>
            </w:r>
          </w:p>
        </w:tc>
      </w:tr>
      <w:tr w:rsidR="004B6665" w:rsidRPr="004B6665" w14:paraId="0DE0D8A7"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61847C"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42244DAE"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20</w:t>
            </w:r>
          </w:p>
        </w:tc>
        <w:tc>
          <w:tcPr>
            <w:tcW w:w="1140" w:type="dxa"/>
            <w:tcBorders>
              <w:top w:val="nil"/>
              <w:left w:val="nil"/>
              <w:bottom w:val="single" w:sz="4" w:space="0" w:color="auto"/>
              <w:right w:val="single" w:sz="4" w:space="0" w:color="auto"/>
            </w:tcBorders>
            <w:shd w:val="clear" w:color="auto" w:fill="auto"/>
            <w:noWrap/>
            <w:vAlign w:val="bottom"/>
            <w:hideMark/>
          </w:tcPr>
          <w:p w14:paraId="05C4F4BD"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-9.85</w:t>
            </w:r>
          </w:p>
        </w:tc>
        <w:tc>
          <w:tcPr>
            <w:tcW w:w="1120" w:type="dxa"/>
            <w:tcBorders>
              <w:top w:val="nil"/>
              <w:left w:val="nil"/>
              <w:bottom w:val="single" w:sz="4" w:space="0" w:color="auto"/>
              <w:right w:val="single" w:sz="4" w:space="0" w:color="auto"/>
            </w:tcBorders>
            <w:shd w:val="clear" w:color="auto" w:fill="auto"/>
            <w:noWrap/>
            <w:vAlign w:val="bottom"/>
            <w:hideMark/>
          </w:tcPr>
          <w:p w14:paraId="6FEDB90B"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97.02</w:t>
            </w:r>
          </w:p>
        </w:tc>
      </w:tr>
      <w:tr w:rsidR="004B6665" w:rsidRPr="004B6665" w14:paraId="30364BC5"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E449AD"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21EB1E82"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23</w:t>
            </w:r>
          </w:p>
        </w:tc>
        <w:tc>
          <w:tcPr>
            <w:tcW w:w="1140" w:type="dxa"/>
            <w:tcBorders>
              <w:top w:val="nil"/>
              <w:left w:val="nil"/>
              <w:bottom w:val="single" w:sz="4" w:space="0" w:color="auto"/>
              <w:right w:val="single" w:sz="4" w:space="0" w:color="auto"/>
            </w:tcBorders>
            <w:shd w:val="clear" w:color="auto" w:fill="auto"/>
            <w:noWrap/>
            <w:vAlign w:val="bottom"/>
            <w:hideMark/>
          </w:tcPr>
          <w:p w14:paraId="53FE1E98"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-6.85</w:t>
            </w:r>
          </w:p>
        </w:tc>
        <w:tc>
          <w:tcPr>
            <w:tcW w:w="1120" w:type="dxa"/>
            <w:tcBorders>
              <w:top w:val="nil"/>
              <w:left w:val="nil"/>
              <w:bottom w:val="single" w:sz="4" w:space="0" w:color="auto"/>
              <w:right w:val="single" w:sz="4" w:space="0" w:color="auto"/>
            </w:tcBorders>
            <w:shd w:val="clear" w:color="auto" w:fill="auto"/>
            <w:noWrap/>
            <w:vAlign w:val="bottom"/>
            <w:hideMark/>
          </w:tcPr>
          <w:p w14:paraId="56E87DFE"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46.92</w:t>
            </w:r>
          </w:p>
        </w:tc>
      </w:tr>
      <w:tr w:rsidR="004B6665" w:rsidRPr="004B6665" w14:paraId="08409606"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059DE2"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2886AE5C"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23</w:t>
            </w:r>
          </w:p>
        </w:tc>
        <w:tc>
          <w:tcPr>
            <w:tcW w:w="1140" w:type="dxa"/>
            <w:tcBorders>
              <w:top w:val="nil"/>
              <w:left w:val="nil"/>
              <w:bottom w:val="single" w:sz="4" w:space="0" w:color="auto"/>
              <w:right w:val="single" w:sz="4" w:space="0" w:color="auto"/>
            </w:tcBorders>
            <w:shd w:val="clear" w:color="auto" w:fill="auto"/>
            <w:noWrap/>
            <w:vAlign w:val="bottom"/>
            <w:hideMark/>
          </w:tcPr>
          <w:p w14:paraId="51DBCF4B"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-6.85</w:t>
            </w:r>
          </w:p>
        </w:tc>
        <w:tc>
          <w:tcPr>
            <w:tcW w:w="1120" w:type="dxa"/>
            <w:tcBorders>
              <w:top w:val="nil"/>
              <w:left w:val="nil"/>
              <w:bottom w:val="single" w:sz="4" w:space="0" w:color="auto"/>
              <w:right w:val="single" w:sz="4" w:space="0" w:color="auto"/>
            </w:tcBorders>
            <w:shd w:val="clear" w:color="auto" w:fill="auto"/>
            <w:noWrap/>
            <w:vAlign w:val="bottom"/>
            <w:hideMark/>
          </w:tcPr>
          <w:p w14:paraId="78AC6235"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46.92</w:t>
            </w:r>
          </w:p>
        </w:tc>
      </w:tr>
      <w:tr w:rsidR="004B6665" w:rsidRPr="004B6665" w14:paraId="465FD621"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C826F1"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098ABF53"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25</w:t>
            </w:r>
          </w:p>
        </w:tc>
        <w:tc>
          <w:tcPr>
            <w:tcW w:w="1140" w:type="dxa"/>
            <w:tcBorders>
              <w:top w:val="nil"/>
              <w:left w:val="nil"/>
              <w:bottom w:val="single" w:sz="4" w:space="0" w:color="auto"/>
              <w:right w:val="single" w:sz="4" w:space="0" w:color="auto"/>
            </w:tcBorders>
            <w:shd w:val="clear" w:color="auto" w:fill="auto"/>
            <w:noWrap/>
            <w:vAlign w:val="bottom"/>
            <w:hideMark/>
          </w:tcPr>
          <w:p w14:paraId="2ADA897A"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-4.85</w:t>
            </w:r>
          </w:p>
        </w:tc>
        <w:tc>
          <w:tcPr>
            <w:tcW w:w="1120" w:type="dxa"/>
            <w:tcBorders>
              <w:top w:val="nil"/>
              <w:left w:val="nil"/>
              <w:bottom w:val="single" w:sz="4" w:space="0" w:color="auto"/>
              <w:right w:val="single" w:sz="4" w:space="0" w:color="auto"/>
            </w:tcBorders>
            <w:shd w:val="clear" w:color="auto" w:fill="auto"/>
            <w:noWrap/>
            <w:vAlign w:val="bottom"/>
            <w:hideMark/>
          </w:tcPr>
          <w:p w14:paraId="1CD8DB40"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23.52</w:t>
            </w:r>
          </w:p>
        </w:tc>
      </w:tr>
      <w:tr w:rsidR="004B6665" w:rsidRPr="004B6665" w14:paraId="0B3C92B2"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A68C73"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4166F729"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27</w:t>
            </w:r>
          </w:p>
        </w:tc>
        <w:tc>
          <w:tcPr>
            <w:tcW w:w="1140" w:type="dxa"/>
            <w:tcBorders>
              <w:top w:val="nil"/>
              <w:left w:val="nil"/>
              <w:bottom w:val="single" w:sz="4" w:space="0" w:color="auto"/>
              <w:right w:val="single" w:sz="4" w:space="0" w:color="auto"/>
            </w:tcBorders>
            <w:shd w:val="clear" w:color="auto" w:fill="auto"/>
            <w:noWrap/>
            <w:vAlign w:val="bottom"/>
            <w:hideMark/>
          </w:tcPr>
          <w:p w14:paraId="2624C281"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-2.85</w:t>
            </w:r>
          </w:p>
        </w:tc>
        <w:tc>
          <w:tcPr>
            <w:tcW w:w="1120" w:type="dxa"/>
            <w:tcBorders>
              <w:top w:val="nil"/>
              <w:left w:val="nil"/>
              <w:bottom w:val="single" w:sz="4" w:space="0" w:color="auto"/>
              <w:right w:val="single" w:sz="4" w:space="0" w:color="auto"/>
            </w:tcBorders>
            <w:shd w:val="clear" w:color="auto" w:fill="auto"/>
            <w:noWrap/>
            <w:vAlign w:val="bottom"/>
            <w:hideMark/>
          </w:tcPr>
          <w:p w14:paraId="6B4683D6"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8.12</w:t>
            </w:r>
          </w:p>
        </w:tc>
      </w:tr>
      <w:tr w:rsidR="004B6665" w:rsidRPr="004B6665" w14:paraId="25B02492"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D46426"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lastRenderedPageBreak/>
              <w:t> </w:t>
            </w:r>
          </w:p>
        </w:tc>
        <w:tc>
          <w:tcPr>
            <w:tcW w:w="960" w:type="dxa"/>
            <w:tcBorders>
              <w:top w:val="nil"/>
              <w:left w:val="nil"/>
              <w:bottom w:val="single" w:sz="4" w:space="0" w:color="auto"/>
              <w:right w:val="single" w:sz="4" w:space="0" w:color="auto"/>
            </w:tcBorders>
            <w:shd w:val="clear" w:color="auto" w:fill="auto"/>
            <w:noWrap/>
            <w:vAlign w:val="bottom"/>
            <w:hideMark/>
          </w:tcPr>
          <w:p w14:paraId="4812C319"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28</w:t>
            </w:r>
          </w:p>
        </w:tc>
        <w:tc>
          <w:tcPr>
            <w:tcW w:w="1140" w:type="dxa"/>
            <w:tcBorders>
              <w:top w:val="nil"/>
              <w:left w:val="nil"/>
              <w:bottom w:val="single" w:sz="4" w:space="0" w:color="auto"/>
              <w:right w:val="single" w:sz="4" w:space="0" w:color="auto"/>
            </w:tcBorders>
            <w:shd w:val="clear" w:color="auto" w:fill="auto"/>
            <w:noWrap/>
            <w:vAlign w:val="bottom"/>
            <w:hideMark/>
          </w:tcPr>
          <w:p w14:paraId="12D35FE4"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-1.85</w:t>
            </w:r>
          </w:p>
        </w:tc>
        <w:tc>
          <w:tcPr>
            <w:tcW w:w="1120" w:type="dxa"/>
            <w:tcBorders>
              <w:top w:val="nil"/>
              <w:left w:val="nil"/>
              <w:bottom w:val="single" w:sz="4" w:space="0" w:color="auto"/>
              <w:right w:val="single" w:sz="4" w:space="0" w:color="auto"/>
            </w:tcBorders>
            <w:shd w:val="clear" w:color="auto" w:fill="auto"/>
            <w:noWrap/>
            <w:vAlign w:val="bottom"/>
            <w:hideMark/>
          </w:tcPr>
          <w:p w14:paraId="52125E15"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3.42</w:t>
            </w:r>
          </w:p>
        </w:tc>
      </w:tr>
      <w:tr w:rsidR="004B6665" w:rsidRPr="004B6665" w14:paraId="15FE0C1D"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77BFD1"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1A069968"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29</w:t>
            </w:r>
          </w:p>
        </w:tc>
        <w:tc>
          <w:tcPr>
            <w:tcW w:w="1140" w:type="dxa"/>
            <w:tcBorders>
              <w:top w:val="nil"/>
              <w:left w:val="nil"/>
              <w:bottom w:val="single" w:sz="4" w:space="0" w:color="auto"/>
              <w:right w:val="single" w:sz="4" w:space="0" w:color="auto"/>
            </w:tcBorders>
            <w:shd w:val="clear" w:color="auto" w:fill="auto"/>
            <w:noWrap/>
            <w:vAlign w:val="bottom"/>
            <w:hideMark/>
          </w:tcPr>
          <w:p w14:paraId="0A37F497"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-0.85</w:t>
            </w:r>
          </w:p>
        </w:tc>
        <w:tc>
          <w:tcPr>
            <w:tcW w:w="1120" w:type="dxa"/>
            <w:tcBorders>
              <w:top w:val="nil"/>
              <w:left w:val="nil"/>
              <w:bottom w:val="single" w:sz="4" w:space="0" w:color="auto"/>
              <w:right w:val="single" w:sz="4" w:space="0" w:color="auto"/>
            </w:tcBorders>
            <w:shd w:val="clear" w:color="auto" w:fill="auto"/>
            <w:noWrap/>
            <w:vAlign w:val="bottom"/>
            <w:hideMark/>
          </w:tcPr>
          <w:p w14:paraId="1FAEF51D"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0.72</w:t>
            </w:r>
          </w:p>
        </w:tc>
      </w:tr>
      <w:tr w:rsidR="004B6665" w:rsidRPr="004B6665" w14:paraId="015B11FC"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237F50"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42D8048B"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30</w:t>
            </w:r>
          </w:p>
        </w:tc>
        <w:tc>
          <w:tcPr>
            <w:tcW w:w="1140" w:type="dxa"/>
            <w:tcBorders>
              <w:top w:val="nil"/>
              <w:left w:val="nil"/>
              <w:bottom w:val="single" w:sz="4" w:space="0" w:color="auto"/>
              <w:right w:val="single" w:sz="4" w:space="0" w:color="auto"/>
            </w:tcBorders>
            <w:shd w:val="clear" w:color="auto" w:fill="auto"/>
            <w:noWrap/>
            <w:vAlign w:val="bottom"/>
            <w:hideMark/>
          </w:tcPr>
          <w:p w14:paraId="74331239"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0.15</w:t>
            </w:r>
          </w:p>
        </w:tc>
        <w:tc>
          <w:tcPr>
            <w:tcW w:w="1120" w:type="dxa"/>
            <w:tcBorders>
              <w:top w:val="nil"/>
              <w:left w:val="nil"/>
              <w:bottom w:val="single" w:sz="4" w:space="0" w:color="auto"/>
              <w:right w:val="single" w:sz="4" w:space="0" w:color="auto"/>
            </w:tcBorders>
            <w:shd w:val="clear" w:color="auto" w:fill="auto"/>
            <w:noWrap/>
            <w:vAlign w:val="bottom"/>
            <w:hideMark/>
          </w:tcPr>
          <w:p w14:paraId="664F0AB8"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0.02</w:t>
            </w:r>
          </w:p>
        </w:tc>
      </w:tr>
      <w:tr w:rsidR="004B6665" w:rsidRPr="004B6665" w14:paraId="78307F0C"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CD9B8F"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73D57A77"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31</w:t>
            </w:r>
          </w:p>
        </w:tc>
        <w:tc>
          <w:tcPr>
            <w:tcW w:w="1140" w:type="dxa"/>
            <w:tcBorders>
              <w:top w:val="nil"/>
              <w:left w:val="nil"/>
              <w:bottom w:val="single" w:sz="4" w:space="0" w:color="auto"/>
              <w:right w:val="single" w:sz="4" w:space="0" w:color="auto"/>
            </w:tcBorders>
            <w:shd w:val="clear" w:color="auto" w:fill="auto"/>
            <w:noWrap/>
            <w:vAlign w:val="bottom"/>
            <w:hideMark/>
          </w:tcPr>
          <w:p w14:paraId="5FC81171"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1.15</w:t>
            </w:r>
          </w:p>
        </w:tc>
        <w:tc>
          <w:tcPr>
            <w:tcW w:w="1120" w:type="dxa"/>
            <w:tcBorders>
              <w:top w:val="nil"/>
              <w:left w:val="nil"/>
              <w:bottom w:val="single" w:sz="4" w:space="0" w:color="auto"/>
              <w:right w:val="single" w:sz="4" w:space="0" w:color="auto"/>
            </w:tcBorders>
            <w:shd w:val="clear" w:color="auto" w:fill="auto"/>
            <w:noWrap/>
            <w:vAlign w:val="bottom"/>
            <w:hideMark/>
          </w:tcPr>
          <w:p w14:paraId="1951F4FE"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1.32</w:t>
            </w:r>
          </w:p>
        </w:tc>
      </w:tr>
      <w:tr w:rsidR="004B6665" w:rsidRPr="004B6665" w14:paraId="58AB03C0"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86FA33"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103966B3"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32</w:t>
            </w:r>
          </w:p>
        </w:tc>
        <w:tc>
          <w:tcPr>
            <w:tcW w:w="1140" w:type="dxa"/>
            <w:tcBorders>
              <w:top w:val="nil"/>
              <w:left w:val="nil"/>
              <w:bottom w:val="single" w:sz="4" w:space="0" w:color="auto"/>
              <w:right w:val="single" w:sz="4" w:space="0" w:color="auto"/>
            </w:tcBorders>
            <w:shd w:val="clear" w:color="auto" w:fill="auto"/>
            <w:noWrap/>
            <w:vAlign w:val="bottom"/>
            <w:hideMark/>
          </w:tcPr>
          <w:p w14:paraId="0525915C"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2.15</w:t>
            </w:r>
          </w:p>
        </w:tc>
        <w:tc>
          <w:tcPr>
            <w:tcW w:w="1120" w:type="dxa"/>
            <w:tcBorders>
              <w:top w:val="nil"/>
              <w:left w:val="nil"/>
              <w:bottom w:val="single" w:sz="4" w:space="0" w:color="auto"/>
              <w:right w:val="single" w:sz="4" w:space="0" w:color="auto"/>
            </w:tcBorders>
            <w:shd w:val="clear" w:color="auto" w:fill="auto"/>
            <w:noWrap/>
            <w:vAlign w:val="bottom"/>
            <w:hideMark/>
          </w:tcPr>
          <w:p w14:paraId="0D462FF8"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4.62</w:t>
            </w:r>
          </w:p>
        </w:tc>
      </w:tr>
      <w:tr w:rsidR="004B6665" w:rsidRPr="004B6665" w14:paraId="77C6CC37"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BBC19B"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44FF1D84"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36</w:t>
            </w:r>
          </w:p>
        </w:tc>
        <w:tc>
          <w:tcPr>
            <w:tcW w:w="1140" w:type="dxa"/>
            <w:tcBorders>
              <w:top w:val="nil"/>
              <w:left w:val="nil"/>
              <w:bottom w:val="single" w:sz="4" w:space="0" w:color="auto"/>
              <w:right w:val="single" w:sz="4" w:space="0" w:color="auto"/>
            </w:tcBorders>
            <w:shd w:val="clear" w:color="auto" w:fill="auto"/>
            <w:noWrap/>
            <w:vAlign w:val="bottom"/>
            <w:hideMark/>
          </w:tcPr>
          <w:p w14:paraId="0A1C325D"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6.15</w:t>
            </w:r>
          </w:p>
        </w:tc>
        <w:tc>
          <w:tcPr>
            <w:tcW w:w="1120" w:type="dxa"/>
            <w:tcBorders>
              <w:top w:val="nil"/>
              <w:left w:val="nil"/>
              <w:bottom w:val="single" w:sz="4" w:space="0" w:color="auto"/>
              <w:right w:val="single" w:sz="4" w:space="0" w:color="auto"/>
            </w:tcBorders>
            <w:shd w:val="clear" w:color="auto" w:fill="auto"/>
            <w:noWrap/>
            <w:vAlign w:val="bottom"/>
            <w:hideMark/>
          </w:tcPr>
          <w:p w14:paraId="76C4D25A"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37.82</w:t>
            </w:r>
          </w:p>
        </w:tc>
      </w:tr>
      <w:tr w:rsidR="004B6665" w:rsidRPr="004B6665" w14:paraId="75B18D4E"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954E32"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1AE5A384"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36</w:t>
            </w:r>
          </w:p>
        </w:tc>
        <w:tc>
          <w:tcPr>
            <w:tcW w:w="1140" w:type="dxa"/>
            <w:tcBorders>
              <w:top w:val="nil"/>
              <w:left w:val="nil"/>
              <w:bottom w:val="single" w:sz="4" w:space="0" w:color="auto"/>
              <w:right w:val="single" w:sz="4" w:space="0" w:color="auto"/>
            </w:tcBorders>
            <w:shd w:val="clear" w:color="auto" w:fill="auto"/>
            <w:noWrap/>
            <w:vAlign w:val="bottom"/>
            <w:hideMark/>
          </w:tcPr>
          <w:p w14:paraId="76BEC023"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6.15</w:t>
            </w:r>
          </w:p>
        </w:tc>
        <w:tc>
          <w:tcPr>
            <w:tcW w:w="1120" w:type="dxa"/>
            <w:tcBorders>
              <w:top w:val="nil"/>
              <w:left w:val="nil"/>
              <w:bottom w:val="single" w:sz="4" w:space="0" w:color="auto"/>
              <w:right w:val="single" w:sz="4" w:space="0" w:color="auto"/>
            </w:tcBorders>
            <w:shd w:val="clear" w:color="auto" w:fill="auto"/>
            <w:noWrap/>
            <w:vAlign w:val="bottom"/>
            <w:hideMark/>
          </w:tcPr>
          <w:p w14:paraId="0EDDFFF8"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37.82</w:t>
            </w:r>
          </w:p>
        </w:tc>
      </w:tr>
      <w:tr w:rsidR="004B6665" w:rsidRPr="004B6665" w14:paraId="363FA244"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86DCBA"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4BCE9AEB"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39</w:t>
            </w:r>
          </w:p>
        </w:tc>
        <w:tc>
          <w:tcPr>
            <w:tcW w:w="1140" w:type="dxa"/>
            <w:tcBorders>
              <w:top w:val="nil"/>
              <w:left w:val="nil"/>
              <w:bottom w:val="single" w:sz="4" w:space="0" w:color="auto"/>
              <w:right w:val="single" w:sz="4" w:space="0" w:color="auto"/>
            </w:tcBorders>
            <w:shd w:val="clear" w:color="auto" w:fill="auto"/>
            <w:noWrap/>
            <w:vAlign w:val="bottom"/>
            <w:hideMark/>
          </w:tcPr>
          <w:p w14:paraId="501A10EC"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9.15</w:t>
            </w:r>
          </w:p>
        </w:tc>
        <w:tc>
          <w:tcPr>
            <w:tcW w:w="1120" w:type="dxa"/>
            <w:tcBorders>
              <w:top w:val="nil"/>
              <w:left w:val="nil"/>
              <w:bottom w:val="single" w:sz="4" w:space="0" w:color="auto"/>
              <w:right w:val="single" w:sz="4" w:space="0" w:color="auto"/>
            </w:tcBorders>
            <w:shd w:val="clear" w:color="auto" w:fill="auto"/>
            <w:noWrap/>
            <w:vAlign w:val="bottom"/>
            <w:hideMark/>
          </w:tcPr>
          <w:p w14:paraId="130808A0"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83.72</w:t>
            </w:r>
          </w:p>
        </w:tc>
      </w:tr>
      <w:tr w:rsidR="004B6665" w:rsidRPr="004B6665" w14:paraId="5C44B7C3"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40D0C3"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4B959C4F"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40</w:t>
            </w:r>
          </w:p>
        </w:tc>
        <w:tc>
          <w:tcPr>
            <w:tcW w:w="1140" w:type="dxa"/>
            <w:tcBorders>
              <w:top w:val="nil"/>
              <w:left w:val="nil"/>
              <w:bottom w:val="single" w:sz="4" w:space="0" w:color="auto"/>
              <w:right w:val="single" w:sz="4" w:space="0" w:color="auto"/>
            </w:tcBorders>
            <w:shd w:val="clear" w:color="auto" w:fill="auto"/>
            <w:noWrap/>
            <w:vAlign w:val="bottom"/>
            <w:hideMark/>
          </w:tcPr>
          <w:p w14:paraId="459A69E0"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10.15</w:t>
            </w:r>
          </w:p>
        </w:tc>
        <w:tc>
          <w:tcPr>
            <w:tcW w:w="1120" w:type="dxa"/>
            <w:tcBorders>
              <w:top w:val="nil"/>
              <w:left w:val="nil"/>
              <w:bottom w:val="single" w:sz="4" w:space="0" w:color="auto"/>
              <w:right w:val="single" w:sz="4" w:space="0" w:color="auto"/>
            </w:tcBorders>
            <w:shd w:val="clear" w:color="auto" w:fill="auto"/>
            <w:noWrap/>
            <w:vAlign w:val="bottom"/>
            <w:hideMark/>
          </w:tcPr>
          <w:p w14:paraId="4FDC94C9"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103.02</w:t>
            </w:r>
          </w:p>
        </w:tc>
      </w:tr>
      <w:tr w:rsidR="004B6665" w:rsidRPr="004B6665" w14:paraId="420E971D"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4A9E63"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70AB210A"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41</w:t>
            </w:r>
          </w:p>
        </w:tc>
        <w:tc>
          <w:tcPr>
            <w:tcW w:w="1140" w:type="dxa"/>
            <w:tcBorders>
              <w:top w:val="nil"/>
              <w:left w:val="nil"/>
              <w:bottom w:val="single" w:sz="4" w:space="0" w:color="auto"/>
              <w:right w:val="single" w:sz="4" w:space="0" w:color="auto"/>
            </w:tcBorders>
            <w:shd w:val="clear" w:color="auto" w:fill="auto"/>
            <w:noWrap/>
            <w:vAlign w:val="bottom"/>
            <w:hideMark/>
          </w:tcPr>
          <w:p w14:paraId="701F7E1B"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11.15</w:t>
            </w:r>
          </w:p>
        </w:tc>
        <w:tc>
          <w:tcPr>
            <w:tcW w:w="1120" w:type="dxa"/>
            <w:tcBorders>
              <w:top w:val="nil"/>
              <w:left w:val="nil"/>
              <w:bottom w:val="single" w:sz="4" w:space="0" w:color="auto"/>
              <w:right w:val="single" w:sz="4" w:space="0" w:color="auto"/>
            </w:tcBorders>
            <w:shd w:val="clear" w:color="auto" w:fill="auto"/>
            <w:noWrap/>
            <w:vAlign w:val="bottom"/>
            <w:hideMark/>
          </w:tcPr>
          <w:p w14:paraId="0335CD38"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124.32</w:t>
            </w:r>
          </w:p>
        </w:tc>
      </w:tr>
      <w:tr w:rsidR="004B6665" w:rsidRPr="004B6665" w14:paraId="2E0061CF"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C80F1A"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49F82193"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42</w:t>
            </w:r>
          </w:p>
        </w:tc>
        <w:tc>
          <w:tcPr>
            <w:tcW w:w="1140" w:type="dxa"/>
            <w:tcBorders>
              <w:top w:val="nil"/>
              <w:left w:val="nil"/>
              <w:bottom w:val="single" w:sz="4" w:space="0" w:color="auto"/>
              <w:right w:val="single" w:sz="4" w:space="0" w:color="auto"/>
            </w:tcBorders>
            <w:shd w:val="clear" w:color="auto" w:fill="auto"/>
            <w:noWrap/>
            <w:vAlign w:val="bottom"/>
            <w:hideMark/>
          </w:tcPr>
          <w:p w14:paraId="4F2CE908"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12.15</w:t>
            </w:r>
          </w:p>
        </w:tc>
        <w:tc>
          <w:tcPr>
            <w:tcW w:w="1120" w:type="dxa"/>
            <w:tcBorders>
              <w:top w:val="nil"/>
              <w:left w:val="nil"/>
              <w:bottom w:val="single" w:sz="4" w:space="0" w:color="auto"/>
              <w:right w:val="single" w:sz="4" w:space="0" w:color="auto"/>
            </w:tcBorders>
            <w:shd w:val="clear" w:color="auto" w:fill="auto"/>
            <w:noWrap/>
            <w:vAlign w:val="bottom"/>
            <w:hideMark/>
          </w:tcPr>
          <w:p w14:paraId="08F4AF93"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147.62</w:t>
            </w:r>
          </w:p>
        </w:tc>
      </w:tr>
      <w:tr w:rsidR="004B6665" w:rsidRPr="004B6665" w14:paraId="7704CF6A"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B52002"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4299D673"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47</w:t>
            </w:r>
          </w:p>
        </w:tc>
        <w:tc>
          <w:tcPr>
            <w:tcW w:w="1140" w:type="dxa"/>
            <w:tcBorders>
              <w:top w:val="nil"/>
              <w:left w:val="nil"/>
              <w:bottom w:val="single" w:sz="4" w:space="0" w:color="auto"/>
              <w:right w:val="single" w:sz="4" w:space="0" w:color="auto"/>
            </w:tcBorders>
            <w:shd w:val="clear" w:color="auto" w:fill="auto"/>
            <w:noWrap/>
            <w:vAlign w:val="bottom"/>
            <w:hideMark/>
          </w:tcPr>
          <w:p w14:paraId="22C4DEEF"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17.15</w:t>
            </w:r>
          </w:p>
        </w:tc>
        <w:tc>
          <w:tcPr>
            <w:tcW w:w="1120" w:type="dxa"/>
            <w:tcBorders>
              <w:top w:val="nil"/>
              <w:left w:val="nil"/>
              <w:bottom w:val="single" w:sz="4" w:space="0" w:color="auto"/>
              <w:right w:val="single" w:sz="4" w:space="0" w:color="auto"/>
            </w:tcBorders>
            <w:shd w:val="clear" w:color="auto" w:fill="auto"/>
            <w:noWrap/>
            <w:vAlign w:val="bottom"/>
            <w:hideMark/>
          </w:tcPr>
          <w:p w14:paraId="75A9328A"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294.12</w:t>
            </w:r>
          </w:p>
        </w:tc>
      </w:tr>
      <w:tr w:rsidR="004B6665" w:rsidRPr="004B6665" w14:paraId="57EE9AF5"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961C4F"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960" w:type="dxa"/>
            <w:tcBorders>
              <w:top w:val="nil"/>
              <w:left w:val="nil"/>
              <w:bottom w:val="single" w:sz="4" w:space="0" w:color="auto"/>
              <w:right w:val="single" w:sz="4" w:space="0" w:color="auto"/>
            </w:tcBorders>
            <w:shd w:val="clear" w:color="auto" w:fill="auto"/>
            <w:noWrap/>
            <w:vAlign w:val="bottom"/>
            <w:hideMark/>
          </w:tcPr>
          <w:p w14:paraId="2FC8AD7C"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1140" w:type="dxa"/>
            <w:tcBorders>
              <w:top w:val="nil"/>
              <w:left w:val="nil"/>
              <w:bottom w:val="single" w:sz="4" w:space="0" w:color="auto"/>
              <w:right w:val="single" w:sz="4" w:space="0" w:color="auto"/>
            </w:tcBorders>
            <w:shd w:val="clear" w:color="auto" w:fill="auto"/>
            <w:noWrap/>
            <w:vAlign w:val="bottom"/>
            <w:hideMark/>
          </w:tcPr>
          <w:p w14:paraId="40B43D06"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c>
          <w:tcPr>
            <w:tcW w:w="1120" w:type="dxa"/>
            <w:tcBorders>
              <w:top w:val="nil"/>
              <w:left w:val="nil"/>
              <w:bottom w:val="single" w:sz="4" w:space="0" w:color="auto"/>
              <w:right w:val="single" w:sz="4" w:space="0" w:color="auto"/>
            </w:tcBorders>
            <w:shd w:val="clear" w:color="auto" w:fill="auto"/>
            <w:noWrap/>
            <w:vAlign w:val="bottom"/>
            <w:hideMark/>
          </w:tcPr>
          <w:p w14:paraId="5D95D3E3"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w:t>
            </w:r>
          </w:p>
        </w:tc>
      </w:tr>
      <w:tr w:rsidR="004B6665" w:rsidRPr="004B6665" w14:paraId="7017E1D4" w14:textId="77777777" w:rsidTr="004B666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BB8DA1" w14:textId="77777777" w:rsidR="004B6665" w:rsidRPr="004B6665" w:rsidRDefault="004B6665" w:rsidP="004B6665">
            <w:pPr>
              <w:rPr>
                <w:rFonts w:ascii="Calibri" w:eastAsia="Times New Roman" w:hAnsi="Calibri" w:cs="Calibri"/>
                <w:b/>
                <w:bCs/>
                <w:color w:val="000000"/>
                <w:sz w:val="22"/>
                <w:szCs w:val="22"/>
                <w:lang w:val="en-KE"/>
              </w:rPr>
            </w:pPr>
            <w:r w:rsidRPr="004B6665">
              <w:rPr>
                <w:rFonts w:ascii="Calibri" w:eastAsia="Times New Roman" w:hAnsi="Calibri" w:cs="Calibri"/>
                <w:b/>
                <w:bCs/>
                <w:color w:val="000000"/>
                <w:sz w:val="22"/>
                <w:szCs w:val="22"/>
                <w:lang w:val="en-KE"/>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71355784" w14:textId="77777777" w:rsidR="004B6665" w:rsidRPr="004B6665" w:rsidRDefault="004B6665" w:rsidP="004B6665">
            <w:pPr>
              <w:jc w:val="right"/>
              <w:rPr>
                <w:rFonts w:ascii="Calibri" w:eastAsia="Times New Roman" w:hAnsi="Calibri" w:cs="Calibri"/>
                <w:b/>
                <w:bCs/>
                <w:color w:val="000000"/>
                <w:sz w:val="22"/>
                <w:szCs w:val="22"/>
                <w:lang w:val="en-KE"/>
              </w:rPr>
            </w:pPr>
            <w:r w:rsidRPr="004B6665">
              <w:rPr>
                <w:rFonts w:ascii="Calibri" w:eastAsia="Times New Roman" w:hAnsi="Calibri" w:cs="Calibri"/>
                <w:b/>
                <w:bCs/>
                <w:color w:val="000000"/>
                <w:sz w:val="22"/>
                <w:szCs w:val="22"/>
                <w:lang w:val="en-KE"/>
              </w:rPr>
              <w:t>597</w:t>
            </w:r>
          </w:p>
        </w:tc>
        <w:tc>
          <w:tcPr>
            <w:tcW w:w="1140" w:type="dxa"/>
            <w:tcBorders>
              <w:top w:val="nil"/>
              <w:left w:val="nil"/>
              <w:bottom w:val="single" w:sz="4" w:space="0" w:color="auto"/>
              <w:right w:val="single" w:sz="4" w:space="0" w:color="auto"/>
            </w:tcBorders>
            <w:shd w:val="clear" w:color="auto" w:fill="auto"/>
            <w:noWrap/>
            <w:vAlign w:val="bottom"/>
            <w:hideMark/>
          </w:tcPr>
          <w:p w14:paraId="266B50E0" w14:textId="77777777" w:rsidR="004B6665" w:rsidRPr="004B6665" w:rsidRDefault="004B6665" w:rsidP="004B6665">
            <w:pPr>
              <w:jc w:val="right"/>
              <w:rPr>
                <w:rFonts w:ascii="Calibri" w:eastAsia="Times New Roman" w:hAnsi="Calibri" w:cs="Calibri"/>
                <w:b/>
                <w:bCs/>
                <w:color w:val="000000"/>
                <w:sz w:val="22"/>
                <w:szCs w:val="22"/>
                <w:lang w:val="en-KE"/>
              </w:rPr>
            </w:pPr>
            <w:r w:rsidRPr="004B6665">
              <w:rPr>
                <w:rFonts w:ascii="Calibri" w:eastAsia="Times New Roman" w:hAnsi="Calibri" w:cs="Calibri"/>
                <w:b/>
                <w:bCs/>
                <w:color w:val="000000"/>
                <w:sz w:val="22"/>
                <w:szCs w:val="22"/>
                <w:lang w:val="en-KE"/>
              </w:rPr>
              <w:t>0.00</w:t>
            </w:r>
          </w:p>
        </w:tc>
        <w:tc>
          <w:tcPr>
            <w:tcW w:w="1120" w:type="dxa"/>
            <w:tcBorders>
              <w:top w:val="nil"/>
              <w:left w:val="nil"/>
              <w:bottom w:val="single" w:sz="4" w:space="0" w:color="auto"/>
              <w:right w:val="single" w:sz="4" w:space="0" w:color="auto"/>
            </w:tcBorders>
            <w:shd w:val="clear" w:color="auto" w:fill="auto"/>
            <w:noWrap/>
            <w:vAlign w:val="bottom"/>
            <w:hideMark/>
          </w:tcPr>
          <w:p w14:paraId="7E0A66D4" w14:textId="77777777" w:rsidR="004B6665" w:rsidRPr="004B6665" w:rsidRDefault="004B6665" w:rsidP="004B6665">
            <w:pPr>
              <w:jc w:val="right"/>
              <w:rPr>
                <w:rFonts w:ascii="Calibri" w:eastAsia="Times New Roman" w:hAnsi="Calibri" w:cs="Calibri"/>
                <w:b/>
                <w:bCs/>
                <w:color w:val="000000"/>
                <w:sz w:val="22"/>
                <w:szCs w:val="22"/>
                <w:lang w:val="en-KE"/>
              </w:rPr>
            </w:pPr>
            <w:r w:rsidRPr="004B6665">
              <w:rPr>
                <w:rFonts w:ascii="Calibri" w:eastAsia="Times New Roman" w:hAnsi="Calibri" w:cs="Calibri"/>
                <w:b/>
                <w:bCs/>
                <w:color w:val="000000"/>
                <w:sz w:val="22"/>
                <w:szCs w:val="22"/>
                <w:lang w:val="en-KE"/>
              </w:rPr>
              <w:t>1644.55</w:t>
            </w:r>
          </w:p>
        </w:tc>
      </w:tr>
      <w:tr w:rsidR="004B6665" w:rsidRPr="004B6665" w14:paraId="210A958C" w14:textId="77777777" w:rsidTr="004B6665">
        <w:trPr>
          <w:trHeight w:val="300"/>
        </w:trPr>
        <w:tc>
          <w:tcPr>
            <w:tcW w:w="960" w:type="dxa"/>
            <w:tcBorders>
              <w:top w:val="nil"/>
              <w:left w:val="nil"/>
              <w:bottom w:val="nil"/>
              <w:right w:val="nil"/>
            </w:tcBorders>
            <w:shd w:val="clear" w:color="auto" w:fill="auto"/>
            <w:noWrap/>
            <w:vAlign w:val="bottom"/>
            <w:hideMark/>
          </w:tcPr>
          <w:p w14:paraId="5F3F63F2" w14:textId="77777777" w:rsidR="004B6665" w:rsidRPr="004B6665" w:rsidRDefault="004B6665" w:rsidP="004B6665">
            <w:pPr>
              <w:jc w:val="right"/>
              <w:rPr>
                <w:rFonts w:ascii="Calibri" w:eastAsia="Times New Roman" w:hAnsi="Calibri" w:cs="Calibri"/>
                <w:b/>
                <w:bCs/>
                <w:color w:val="000000"/>
                <w:sz w:val="22"/>
                <w:szCs w:val="22"/>
                <w:lang w:val="en-KE"/>
              </w:rPr>
            </w:pPr>
          </w:p>
        </w:tc>
        <w:tc>
          <w:tcPr>
            <w:tcW w:w="960" w:type="dxa"/>
            <w:tcBorders>
              <w:top w:val="nil"/>
              <w:left w:val="nil"/>
              <w:bottom w:val="nil"/>
              <w:right w:val="nil"/>
            </w:tcBorders>
            <w:shd w:val="clear" w:color="auto" w:fill="auto"/>
            <w:noWrap/>
            <w:vAlign w:val="bottom"/>
            <w:hideMark/>
          </w:tcPr>
          <w:p w14:paraId="1DEA2457" w14:textId="77777777" w:rsidR="004B6665" w:rsidRPr="004B6665" w:rsidRDefault="004B6665" w:rsidP="004B6665">
            <w:pPr>
              <w:rPr>
                <w:rFonts w:ascii="Times New Roman" w:eastAsia="Times New Roman" w:hAnsi="Times New Roman" w:cs="Times New Roman"/>
                <w:sz w:val="20"/>
                <w:szCs w:val="20"/>
                <w:lang w:val="en-KE"/>
              </w:rPr>
            </w:pPr>
          </w:p>
        </w:tc>
        <w:tc>
          <w:tcPr>
            <w:tcW w:w="1140" w:type="dxa"/>
            <w:tcBorders>
              <w:top w:val="nil"/>
              <w:left w:val="nil"/>
              <w:bottom w:val="nil"/>
              <w:right w:val="nil"/>
            </w:tcBorders>
            <w:shd w:val="clear" w:color="auto" w:fill="auto"/>
            <w:noWrap/>
            <w:vAlign w:val="bottom"/>
            <w:hideMark/>
          </w:tcPr>
          <w:p w14:paraId="3A80E6E3" w14:textId="77777777" w:rsidR="004B6665" w:rsidRPr="004B6665" w:rsidRDefault="004B6665" w:rsidP="004B6665">
            <w:pPr>
              <w:rPr>
                <w:rFonts w:ascii="Times New Roman" w:eastAsia="Times New Roman" w:hAnsi="Times New Roman" w:cs="Times New Roman"/>
                <w:sz w:val="20"/>
                <w:szCs w:val="20"/>
                <w:lang w:val="en-KE"/>
              </w:rPr>
            </w:pPr>
          </w:p>
        </w:tc>
        <w:tc>
          <w:tcPr>
            <w:tcW w:w="1120" w:type="dxa"/>
            <w:tcBorders>
              <w:top w:val="nil"/>
              <w:left w:val="nil"/>
              <w:bottom w:val="nil"/>
              <w:right w:val="nil"/>
            </w:tcBorders>
            <w:shd w:val="clear" w:color="auto" w:fill="auto"/>
            <w:noWrap/>
            <w:vAlign w:val="bottom"/>
            <w:hideMark/>
          </w:tcPr>
          <w:p w14:paraId="7E265EAA" w14:textId="77777777" w:rsidR="004B6665" w:rsidRPr="004B6665" w:rsidRDefault="004B6665" w:rsidP="004B6665">
            <w:pPr>
              <w:rPr>
                <w:rFonts w:ascii="Times New Roman" w:eastAsia="Times New Roman" w:hAnsi="Times New Roman" w:cs="Times New Roman"/>
                <w:sz w:val="20"/>
                <w:szCs w:val="20"/>
                <w:lang w:val="en-KE"/>
              </w:rPr>
            </w:pPr>
          </w:p>
        </w:tc>
      </w:tr>
      <w:tr w:rsidR="004B6665" w:rsidRPr="004B6665" w14:paraId="21585FC1" w14:textId="77777777" w:rsidTr="004B6665">
        <w:trPr>
          <w:trHeight w:val="300"/>
        </w:trPr>
        <w:tc>
          <w:tcPr>
            <w:tcW w:w="960" w:type="dxa"/>
            <w:tcBorders>
              <w:top w:val="nil"/>
              <w:left w:val="nil"/>
              <w:bottom w:val="nil"/>
              <w:right w:val="nil"/>
            </w:tcBorders>
            <w:shd w:val="clear" w:color="auto" w:fill="auto"/>
            <w:noWrap/>
            <w:vAlign w:val="bottom"/>
            <w:hideMark/>
          </w:tcPr>
          <w:p w14:paraId="2E17E404" w14:textId="77777777" w:rsidR="004B6665" w:rsidRPr="004B6665" w:rsidRDefault="004B6665" w:rsidP="004B6665">
            <w:pPr>
              <w:rPr>
                <w:rFonts w:ascii="Times New Roman" w:eastAsia="Times New Roman" w:hAnsi="Times New Roman" w:cs="Times New Roman"/>
                <w:sz w:val="20"/>
                <w:szCs w:val="20"/>
                <w:lang w:val="en-KE"/>
              </w:rPr>
            </w:pPr>
          </w:p>
        </w:tc>
        <w:tc>
          <w:tcPr>
            <w:tcW w:w="960" w:type="dxa"/>
            <w:tcBorders>
              <w:top w:val="nil"/>
              <w:left w:val="nil"/>
              <w:bottom w:val="nil"/>
              <w:right w:val="nil"/>
            </w:tcBorders>
            <w:shd w:val="clear" w:color="auto" w:fill="auto"/>
            <w:noWrap/>
            <w:vAlign w:val="bottom"/>
            <w:hideMark/>
          </w:tcPr>
          <w:p w14:paraId="65934438" w14:textId="77777777" w:rsidR="004B6665" w:rsidRPr="004B6665" w:rsidRDefault="004B6665" w:rsidP="004B6665">
            <w:pPr>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 xml:space="preserve">Mean </w:t>
            </w:r>
          </w:p>
        </w:tc>
        <w:tc>
          <w:tcPr>
            <w:tcW w:w="1140" w:type="dxa"/>
            <w:tcBorders>
              <w:top w:val="nil"/>
              <w:left w:val="nil"/>
              <w:bottom w:val="nil"/>
              <w:right w:val="nil"/>
            </w:tcBorders>
            <w:shd w:val="clear" w:color="auto" w:fill="auto"/>
            <w:noWrap/>
            <w:vAlign w:val="bottom"/>
            <w:hideMark/>
          </w:tcPr>
          <w:p w14:paraId="5DACFF38" w14:textId="77777777" w:rsidR="004B6665" w:rsidRPr="004B6665" w:rsidRDefault="004B6665" w:rsidP="004B6665">
            <w:pPr>
              <w:jc w:val="right"/>
              <w:rPr>
                <w:rFonts w:ascii="Calibri" w:eastAsia="Times New Roman" w:hAnsi="Calibri" w:cs="Calibri"/>
                <w:color w:val="000000"/>
                <w:sz w:val="22"/>
                <w:szCs w:val="22"/>
                <w:lang w:val="en-KE"/>
              </w:rPr>
            </w:pPr>
            <w:r w:rsidRPr="004B6665">
              <w:rPr>
                <w:rFonts w:ascii="Calibri" w:eastAsia="Times New Roman" w:hAnsi="Calibri" w:cs="Calibri"/>
                <w:color w:val="000000"/>
                <w:sz w:val="22"/>
                <w:szCs w:val="22"/>
                <w:lang w:val="en-KE"/>
              </w:rPr>
              <w:t>29.85</w:t>
            </w:r>
          </w:p>
        </w:tc>
        <w:tc>
          <w:tcPr>
            <w:tcW w:w="1120" w:type="dxa"/>
            <w:tcBorders>
              <w:top w:val="nil"/>
              <w:left w:val="nil"/>
              <w:bottom w:val="nil"/>
              <w:right w:val="nil"/>
            </w:tcBorders>
            <w:shd w:val="clear" w:color="auto" w:fill="auto"/>
            <w:noWrap/>
            <w:vAlign w:val="bottom"/>
            <w:hideMark/>
          </w:tcPr>
          <w:p w14:paraId="50C7F03E" w14:textId="77777777" w:rsidR="004B6665" w:rsidRPr="004B6665" w:rsidRDefault="004B6665" w:rsidP="004B6665">
            <w:pPr>
              <w:jc w:val="right"/>
              <w:rPr>
                <w:rFonts w:ascii="Calibri" w:eastAsia="Times New Roman" w:hAnsi="Calibri" w:cs="Calibri"/>
                <w:color w:val="000000"/>
                <w:sz w:val="22"/>
                <w:szCs w:val="22"/>
                <w:lang w:val="en-KE"/>
              </w:rPr>
            </w:pPr>
          </w:p>
        </w:tc>
      </w:tr>
    </w:tbl>
    <w:p w14:paraId="756EE174" w14:textId="450279B6" w:rsidR="00CA7100" w:rsidRDefault="004B6665">
      <w:pPr>
        <w:spacing w:after="240"/>
        <w:rPr>
          <w:rFonts w:ascii="Arial" w:eastAsia="Arial" w:hAnsi="Arial" w:cs="Arial"/>
        </w:rPr>
      </w:pPr>
      <w:r>
        <w:rPr>
          <w:rFonts w:ascii="Arial" w:eastAsia="Arial" w:hAnsi="Arial" w:cs="Arial"/>
        </w:rPr>
        <w:t xml:space="preserve"> </w:t>
      </w:r>
    </w:p>
    <w:p w14:paraId="39CC1FB8" w14:textId="5AA36BD8" w:rsidR="00CA7100" w:rsidRDefault="00261144">
      <w:pPr>
        <w:rPr>
          <w:rFonts w:ascii="Arial" w:eastAsia="Arial" w:hAnsi="Arial" w:cs="Arial"/>
        </w:rPr>
      </w:pPr>
      <w:r>
        <w:rPr>
          <w:rFonts w:ascii="Arial" w:eastAsia="Arial" w:hAnsi="Arial" w:cs="Arial"/>
          <w:color w:val="000000"/>
        </w:rPr>
        <w:t>1.  </w:t>
      </w:r>
      <w:r w:rsidRPr="004B6665">
        <w:rPr>
          <w:rFonts w:ascii="Arial" w:eastAsia="Arial" w:hAnsi="Arial" w:cs="Arial"/>
          <w:b/>
          <w:bCs/>
          <w:color w:val="000000"/>
        </w:rPr>
        <w:t>What is the mean</w:t>
      </w:r>
      <w:r>
        <w:rPr>
          <w:rFonts w:ascii="Arial" w:eastAsia="Arial" w:hAnsi="Arial" w:cs="Arial"/>
          <w:color w:val="000000"/>
        </w:rPr>
        <w:t>?</w:t>
      </w:r>
      <w:r w:rsidR="004B6665">
        <w:rPr>
          <w:rFonts w:ascii="Arial" w:eastAsia="Arial" w:hAnsi="Arial" w:cs="Arial"/>
          <w:color w:val="000000"/>
        </w:rPr>
        <w:t xml:space="preserve"> 597 / 20 = 29.85</w:t>
      </w:r>
    </w:p>
    <w:p w14:paraId="66E9A3FE" w14:textId="77777777" w:rsidR="00CA7100" w:rsidRDefault="00CA7100">
      <w:pPr>
        <w:rPr>
          <w:rFonts w:ascii="Arial" w:eastAsia="Arial" w:hAnsi="Arial" w:cs="Arial"/>
        </w:rPr>
      </w:pPr>
    </w:p>
    <w:p w14:paraId="2C45326C" w14:textId="5540ED96" w:rsidR="00CA7100" w:rsidRDefault="00261144">
      <w:pPr>
        <w:rPr>
          <w:rFonts w:ascii="Arial" w:eastAsia="Arial" w:hAnsi="Arial" w:cs="Arial"/>
        </w:rPr>
      </w:pPr>
      <w:r>
        <w:rPr>
          <w:rFonts w:ascii="Arial" w:eastAsia="Arial" w:hAnsi="Arial" w:cs="Arial"/>
          <w:color w:val="000000"/>
        </w:rPr>
        <w:t>2.  </w:t>
      </w:r>
      <w:r w:rsidRPr="004B6665">
        <w:rPr>
          <w:rFonts w:ascii="Arial" w:eastAsia="Arial" w:hAnsi="Arial" w:cs="Arial"/>
          <w:b/>
          <w:bCs/>
          <w:color w:val="000000"/>
        </w:rPr>
        <w:t>What is the mode(s)?</w:t>
      </w:r>
      <w:r>
        <w:rPr>
          <w:rFonts w:ascii="Arial" w:eastAsia="Arial" w:hAnsi="Arial" w:cs="Arial"/>
          <w:color w:val="000000"/>
        </w:rPr>
        <w:t> </w:t>
      </w:r>
      <w:r w:rsidR="004B6665">
        <w:rPr>
          <w:rFonts w:ascii="Arial" w:eastAsia="Arial" w:hAnsi="Arial" w:cs="Arial"/>
          <w:color w:val="000000"/>
        </w:rPr>
        <w:t>23</w:t>
      </w:r>
    </w:p>
    <w:p w14:paraId="75AC2954" w14:textId="77777777" w:rsidR="00CA7100" w:rsidRDefault="00CA7100">
      <w:pPr>
        <w:rPr>
          <w:rFonts w:ascii="Arial" w:eastAsia="Arial" w:hAnsi="Arial" w:cs="Arial"/>
        </w:rPr>
      </w:pPr>
    </w:p>
    <w:p w14:paraId="68BA8262" w14:textId="280E32C3" w:rsidR="00CA7100" w:rsidRDefault="00261144">
      <w:pPr>
        <w:rPr>
          <w:rFonts w:ascii="Arial" w:eastAsia="Arial" w:hAnsi="Arial" w:cs="Arial"/>
          <w:b/>
        </w:rPr>
      </w:pPr>
      <w:r>
        <w:rPr>
          <w:rFonts w:ascii="Arial" w:eastAsia="Arial" w:hAnsi="Arial" w:cs="Arial"/>
          <w:color w:val="000000"/>
        </w:rPr>
        <w:t>3.  </w:t>
      </w:r>
      <w:r w:rsidRPr="004B6665">
        <w:rPr>
          <w:rFonts w:ascii="Arial" w:eastAsia="Arial" w:hAnsi="Arial" w:cs="Arial"/>
          <w:b/>
          <w:bCs/>
          <w:color w:val="000000"/>
        </w:rPr>
        <w:t>What is the median</w:t>
      </w:r>
      <w:r>
        <w:rPr>
          <w:rFonts w:ascii="Arial" w:eastAsia="Arial" w:hAnsi="Arial" w:cs="Arial"/>
          <w:color w:val="000000"/>
        </w:rPr>
        <w:t xml:space="preserve">? </w:t>
      </w:r>
      <w:r w:rsidR="004B6665">
        <w:rPr>
          <w:rFonts w:ascii="Arial" w:eastAsia="Arial" w:hAnsi="Arial" w:cs="Arial"/>
          <w:color w:val="000000"/>
        </w:rPr>
        <w:t xml:space="preserve"> 29.5</w:t>
      </w:r>
    </w:p>
    <w:p w14:paraId="5628E801" w14:textId="5A65A285" w:rsidR="00CA7100" w:rsidRDefault="00261144">
      <w:pPr>
        <w:rPr>
          <w:rFonts w:ascii="Arial" w:eastAsia="Arial" w:hAnsi="Arial" w:cs="Arial"/>
        </w:rPr>
      </w:pPr>
      <w:r>
        <w:rPr>
          <w:rFonts w:ascii="Arial" w:eastAsia="Arial" w:hAnsi="Arial" w:cs="Arial"/>
          <w:color w:val="000000"/>
        </w:rPr>
        <w:t>4.  </w:t>
      </w:r>
      <w:r w:rsidRPr="004B6665">
        <w:rPr>
          <w:rFonts w:ascii="Arial" w:eastAsia="Arial" w:hAnsi="Arial" w:cs="Arial"/>
          <w:b/>
          <w:bCs/>
          <w:color w:val="000000"/>
        </w:rPr>
        <w:t>What is the range</w:t>
      </w:r>
      <w:r>
        <w:rPr>
          <w:rFonts w:ascii="Arial" w:eastAsia="Arial" w:hAnsi="Arial" w:cs="Arial"/>
          <w:color w:val="000000"/>
        </w:rPr>
        <w:t>?</w:t>
      </w:r>
      <w:r w:rsidR="004B6665">
        <w:rPr>
          <w:rFonts w:ascii="Arial" w:eastAsia="Arial" w:hAnsi="Arial" w:cs="Arial"/>
          <w:color w:val="000000"/>
        </w:rPr>
        <w:t xml:space="preserve"> 47-14 = 33</w:t>
      </w:r>
    </w:p>
    <w:p w14:paraId="7A59589C" w14:textId="50097030" w:rsidR="00CA7100" w:rsidRDefault="00261144">
      <w:pPr>
        <w:rPr>
          <w:rFonts w:ascii="Arial" w:eastAsia="Arial" w:hAnsi="Arial" w:cs="Arial"/>
          <w:b/>
        </w:rPr>
      </w:pPr>
      <w:r>
        <w:rPr>
          <w:rFonts w:ascii="Arial" w:eastAsia="Arial" w:hAnsi="Arial" w:cs="Arial"/>
          <w:color w:val="000000"/>
        </w:rPr>
        <w:t>5.  </w:t>
      </w:r>
      <w:r w:rsidRPr="004B6665">
        <w:rPr>
          <w:rFonts w:ascii="Arial" w:eastAsia="Arial" w:hAnsi="Arial" w:cs="Arial"/>
          <w:b/>
          <w:bCs/>
          <w:color w:val="000000"/>
        </w:rPr>
        <w:t>What is the variance</w:t>
      </w:r>
      <w:r>
        <w:rPr>
          <w:rFonts w:ascii="Arial" w:eastAsia="Arial" w:hAnsi="Arial" w:cs="Arial"/>
          <w:color w:val="000000"/>
        </w:rPr>
        <w:t xml:space="preserve">? </w:t>
      </w:r>
      <w:r w:rsidR="004B6665">
        <w:rPr>
          <w:rFonts w:ascii="Arial" w:eastAsia="Arial" w:hAnsi="Arial" w:cs="Arial"/>
          <w:color w:val="000000"/>
        </w:rPr>
        <w:t>1644.55 /19 = 86.56</w:t>
      </w:r>
    </w:p>
    <w:p w14:paraId="50A9483D" w14:textId="77777777" w:rsidR="00CA7100" w:rsidRDefault="00CA7100">
      <w:pPr>
        <w:rPr>
          <w:rFonts w:ascii="Arial" w:eastAsia="Arial" w:hAnsi="Arial" w:cs="Arial"/>
        </w:rPr>
      </w:pPr>
    </w:p>
    <w:p w14:paraId="094537D6" w14:textId="48BDBC75" w:rsidR="00CA7100" w:rsidRDefault="00261144">
      <w:pPr>
        <w:rPr>
          <w:rFonts w:ascii="Arial" w:eastAsia="Arial" w:hAnsi="Arial" w:cs="Arial"/>
        </w:rPr>
      </w:pPr>
      <w:r>
        <w:rPr>
          <w:rFonts w:ascii="Arial" w:eastAsia="Arial" w:hAnsi="Arial" w:cs="Arial"/>
          <w:color w:val="000000"/>
        </w:rPr>
        <w:t>6.  What is the standard deviation?  </w:t>
      </w:r>
      <w:r w:rsidR="004B6665">
        <w:rPr>
          <w:rFonts w:ascii="Arial" w:eastAsia="Arial" w:hAnsi="Arial" w:cs="Arial"/>
          <w:color w:val="000000"/>
        </w:rPr>
        <w:t>√86.56 = 9.30</w:t>
      </w:r>
    </w:p>
    <w:p w14:paraId="3F7BC0E5" w14:textId="77777777" w:rsidR="00CA7100" w:rsidRDefault="00CA7100">
      <w:pPr>
        <w:spacing w:after="240"/>
        <w:rPr>
          <w:rFonts w:ascii="Arial" w:eastAsia="Arial" w:hAnsi="Arial" w:cs="Arial"/>
        </w:rPr>
      </w:pPr>
    </w:p>
    <w:p w14:paraId="09A3D4DB" w14:textId="77777777" w:rsidR="00CA7100" w:rsidRDefault="00261144">
      <w:pPr>
        <w:rPr>
          <w:rFonts w:ascii="Arial" w:eastAsia="Arial" w:hAnsi="Arial" w:cs="Arial"/>
        </w:rPr>
      </w:pPr>
      <w:r>
        <w:rPr>
          <w:rFonts w:ascii="Arial" w:eastAsia="Arial" w:hAnsi="Arial" w:cs="Arial"/>
          <w:color w:val="000000"/>
        </w:rPr>
        <w:t xml:space="preserve">7.  Using your answers from Part A, complete the table below by calculating the relative performance ranges and then converting them to absolute performance. </w:t>
      </w:r>
      <w:r>
        <w:rPr>
          <w:rFonts w:ascii="Arial" w:eastAsia="Arial" w:hAnsi="Arial" w:cs="Arial"/>
          <w:b/>
          <w:color w:val="000000"/>
        </w:rPr>
        <w:t>(16 points)</w:t>
      </w:r>
      <w:r>
        <w:rPr>
          <w:rFonts w:ascii="Arial" w:eastAsia="Arial" w:hAnsi="Arial" w:cs="Arial"/>
          <w:color w:val="000000"/>
        </w:rPr>
        <w:t> </w:t>
      </w:r>
    </w:p>
    <w:p w14:paraId="6D2989DB" w14:textId="77777777" w:rsidR="00CA7100" w:rsidRDefault="00CA7100">
      <w:pPr>
        <w:rPr>
          <w:rFonts w:ascii="Arial" w:eastAsia="Arial" w:hAnsi="Arial" w:cs="Arial"/>
        </w:rPr>
      </w:pPr>
    </w:p>
    <w:tbl>
      <w:tblPr>
        <w:tblStyle w:val="a1"/>
        <w:tblW w:w="9096" w:type="dxa"/>
        <w:tblLayout w:type="fixed"/>
        <w:tblLook w:val="0400" w:firstRow="0" w:lastRow="0" w:firstColumn="0" w:lastColumn="0" w:noHBand="0" w:noVBand="1"/>
      </w:tblPr>
      <w:tblGrid>
        <w:gridCol w:w="2488"/>
        <w:gridCol w:w="1367"/>
        <w:gridCol w:w="1502"/>
        <w:gridCol w:w="1309"/>
        <w:gridCol w:w="2430"/>
      </w:tblGrid>
      <w:tr w:rsidR="00CA7100" w14:paraId="5D5A56D0" w14:textId="77777777">
        <w:trPr>
          <w:trHeight w:val="339"/>
        </w:trPr>
        <w:tc>
          <w:tcPr>
            <w:tcW w:w="9096" w:type="dxa"/>
            <w:gridSpan w:val="5"/>
            <w:tcBorders>
              <w:top w:val="single" w:sz="6" w:space="0" w:color="000000"/>
              <w:left w:val="single" w:sz="6" w:space="0" w:color="000000"/>
              <w:bottom w:val="single" w:sz="6" w:space="0" w:color="000000"/>
              <w:right w:val="single" w:sz="6" w:space="0" w:color="000000"/>
            </w:tcBorders>
            <w:shd w:val="clear" w:color="auto" w:fill="DBE5F1"/>
            <w:tcMar>
              <w:top w:w="0" w:type="dxa"/>
              <w:left w:w="105" w:type="dxa"/>
              <w:bottom w:w="0" w:type="dxa"/>
              <w:right w:w="105" w:type="dxa"/>
            </w:tcMar>
          </w:tcPr>
          <w:p w14:paraId="6D9A8E84" w14:textId="77777777" w:rsidR="00CA7100" w:rsidRDefault="00261144">
            <w:pPr>
              <w:jc w:val="center"/>
              <w:rPr>
                <w:rFonts w:ascii="Arial" w:eastAsia="Arial" w:hAnsi="Arial" w:cs="Arial"/>
              </w:rPr>
            </w:pPr>
            <w:r>
              <w:rPr>
                <w:rFonts w:ascii="Arial" w:eastAsia="Arial" w:hAnsi="Arial" w:cs="Arial"/>
                <w:b/>
                <w:color w:val="000000"/>
              </w:rPr>
              <w:t>Relative Performance Ranges</w:t>
            </w:r>
          </w:p>
        </w:tc>
      </w:tr>
      <w:tr w:rsidR="00CA7100" w14:paraId="2B636DEC" w14:textId="77777777">
        <w:trPr>
          <w:trHeight w:val="358"/>
        </w:trPr>
        <w:tc>
          <w:tcPr>
            <w:tcW w:w="2488" w:type="dxa"/>
            <w:tcBorders>
              <w:top w:val="single" w:sz="6" w:space="0" w:color="000000"/>
              <w:left w:val="single" w:sz="6" w:space="0" w:color="000000"/>
              <w:bottom w:val="single" w:sz="6" w:space="0" w:color="000000"/>
              <w:right w:val="single" w:sz="6" w:space="0" w:color="000000"/>
            </w:tcBorders>
            <w:shd w:val="clear" w:color="auto" w:fill="DBE5F1"/>
            <w:tcMar>
              <w:top w:w="0" w:type="dxa"/>
              <w:left w:w="105" w:type="dxa"/>
              <w:bottom w:w="0" w:type="dxa"/>
              <w:right w:w="105" w:type="dxa"/>
            </w:tcMar>
          </w:tcPr>
          <w:p w14:paraId="6DC142F3" w14:textId="77777777" w:rsidR="00CA7100" w:rsidRDefault="00261144">
            <w:pPr>
              <w:jc w:val="center"/>
              <w:rPr>
                <w:rFonts w:ascii="Arial" w:eastAsia="Arial" w:hAnsi="Arial" w:cs="Arial"/>
              </w:rPr>
            </w:pPr>
            <w:r>
              <w:rPr>
                <w:rFonts w:ascii="Arial" w:eastAsia="Arial" w:hAnsi="Arial" w:cs="Arial"/>
                <w:b/>
                <w:color w:val="000000"/>
              </w:rPr>
              <w:t>Really Worse</w:t>
            </w:r>
          </w:p>
        </w:tc>
        <w:tc>
          <w:tcPr>
            <w:tcW w:w="1367" w:type="dxa"/>
            <w:tcBorders>
              <w:top w:val="single" w:sz="6" w:space="0" w:color="000000"/>
              <w:left w:val="single" w:sz="6" w:space="0" w:color="000000"/>
              <w:bottom w:val="single" w:sz="6" w:space="0" w:color="000000"/>
              <w:right w:val="single" w:sz="6" w:space="0" w:color="000000"/>
            </w:tcBorders>
            <w:shd w:val="clear" w:color="auto" w:fill="DBE5F1"/>
            <w:tcMar>
              <w:top w:w="0" w:type="dxa"/>
              <w:left w:w="105" w:type="dxa"/>
              <w:bottom w:w="0" w:type="dxa"/>
              <w:right w:w="105" w:type="dxa"/>
            </w:tcMar>
          </w:tcPr>
          <w:p w14:paraId="2A3258DE" w14:textId="77777777" w:rsidR="00CA7100" w:rsidRDefault="00261144">
            <w:pPr>
              <w:jc w:val="center"/>
              <w:rPr>
                <w:rFonts w:ascii="Arial" w:eastAsia="Arial" w:hAnsi="Arial" w:cs="Arial"/>
              </w:rPr>
            </w:pPr>
            <w:r>
              <w:rPr>
                <w:rFonts w:ascii="Arial" w:eastAsia="Arial" w:hAnsi="Arial" w:cs="Arial"/>
                <w:b/>
                <w:color w:val="000000"/>
              </w:rPr>
              <w:t>Worse</w:t>
            </w:r>
          </w:p>
        </w:tc>
        <w:tc>
          <w:tcPr>
            <w:tcW w:w="1502" w:type="dxa"/>
            <w:tcBorders>
              <w:top w:val="single" w:sz="6" w:space="0" w:color="000000"/>
              <w:left w:val="single" w:sz="6" w:space="0" w:color="000000"/>
              <w:bottom w:val="single" w:sz="6" w:space="0" w:color="000000"/>
              <w:right w:val="single" w:sz="6" w:space="0" w:color="000000"/>
            </w:tcBorders>
            <w:shd w:val="clear" w:color="auto" w:fill="DBE5F1"/>
            <w:tcMar>
              <w:top w:w="0" w:type="dxa"/>
              <w:left w:w="105" w:type="dxa"/>
              <w:bottom w:w="0" w:type="dxa"/>
              <w:right w:w="105" w:type="dxa"/>
            </w:tcMar>
          </w:tcPr>
          <w:p w14:paraId="68880866" w14:textId="77777777" w:rsidR="00CA7100" w:rsidRDefault="00261144">
            <w:pPr>
              <w:jc w:val="center"/>
              <w:rPr>
                <w:rFonts w:ascii="Arial" w:eastAsia="Arial" w:hAnsi="Arial" w:cs="Arial"/>
              </w:rPr>
            </w:pPr>
            <w:r>
              <w:rPr>
                <w:rFonts w:ascii="Arial" w:eastAsia="Arial" w:hAnsi="Arial" w:cs="Arial"/>
                <w:b/>
                <w:color w:val="000000"/>
              </w:rPr>
              <w:t>Typical</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0" w:type="dxa"/>
              <w:left w:w="105" w:type="dxa"/>
              <w:bottom w:w="0" w:type="dxa"/>
              <w:right w:w="105" w:type="dxa"/>
            </w:tcMar>
          </w:tcPr>
          <w:p w14:paraId="45B72365" w14:textId="77777777" w:rsidR="00CA7100" w:rsidRDefault="00261144">
            <w:pPr>
              <w:jc w:val="center"/>
              <w:rPr>
                <w:rFonts w:ascii="Arial" w:eastAsia="Arial" w:hAnsi="Arial" w:cs="Arial"/>
              </w:rPr>
            </w:pPr>
            <w:r>
              <w:rPr>
                <w:rFonts w:ascii="Arial" w:eastAsia="Arial" w:hAnsi="Arial" w:cs="Arial"/>
                <w:b/>
                <w:color w:val="000000"/>
              </w:rPr>
              <w:t>Better</w:t>
            </w:r>
          </w:p>
        </w:tc>
        <w:tc>
          <w:tcPr>
            <w:tcW w:w="2430" w:type="dxa"/>
            <w:tcBorders>
              <w:top w:val="single" w:sz="6" w:space="0" w:color="000000"/>
              <w:left w:val="single" w:sz="6" w:space="0" w:color="000000"/>
              <w:bottom w:val="single" w:sz="6" w:space="0" w:color="000000"/>
              <w:right w:val="single" w:sz="6" w:space="0" w:color="000000"/>
            </w:tcBorders>
            <w:shd w:val="clear" w:color="auto" w:fill="DBE5F1"/>
            <w:tcMar>
              <w:top w:w="0" w:type="dxa"/>
              <w:left w:w="105" w:type="dxa"/>
              <w:bottom w:w="0" w:type="dxa"/>
              <w:right w:w="105" w:type="dxa"/>
            </w:tcMar>
          </w:tcPr>
          <w:p w14:paraId="1DD5BA93" w14:textId="77777777" w:rsidR="00CA7100" w:rsidRDefault="00261144">
            <w:pPr>
              <w:jc w:val="center"/>
              <w:rPr>
                <w:rFonts w:ascii="Arial" w:eastAsia="Arial" w:hAnsi="Arial" w:cs="Arial"/>
              </w:rPr>
            </w:pPr>
            <w:r>
              <w:rPr>
                <w:rFonts w:ascii="Arial" w:eastAsia="Arial" w:hAnsi="Arial" w:cs="Arial"/>
                <w:b/>
                <w:color w:val="000000"/>
              </w:rPr>
              <w:t>Really Better</w:t>
            </w:r>
          </w:p>
        </w:tc>
      </w:tr>
      <w:tr w:rsidR="00CA7100" w14:paraId="48E6C839" w14:textId="77777777">
        <w:trPr>
          <w:trHeight w:val="339"/>
        </w:trPr>
        <w:tc>
          <w:tcPr>
            <w:tcW w:w="248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207CCC61" w14:textId="2DBFA974" w:rsidR="00CA7100" w:rsidRDefault="00261144">
            <w:pPr>
              <w:rPr>
                <w:rFonts w:ascii="Arial" w:eastAsia="Arial" w:hAnsi="Arial" w:cs="Arial"/>
              </w:rPr>
            </w:pPr>
            <w:r>
              <w:rPr>
                <w:rFonts w:ascii="Arial" w:eastAsia="Arial" w:hAnsi="Arial" w:cs="Arial"/>
              </w:rPr>
              <w:t>C-</w:t>
            </w:r>
          </w:p>
        </w:tc>
        <w:tc>
          <w:tcPr>
            <w:tcW w:w="136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6EB97050" w14:textId="718A2D60" w:rsidR="00CA7100" w:rsidRDefault="00261144">
            <w:pPr>
              <w:rPr>
                <w:rFonts w:ascii="Arial" w:eastAsia="Arial" w:hAnsi="Arial" w:cs="Arial"/>
              </w:rPr>
            </w:pPr>
            <w:r>
              <w:rPr>
                <w:rFonts w:ascii="Arial" w:eastAsia="Arial" w:hAnsi="Arial" w:cs="Arial"/>
              </w:rPr>
              <w:t>C+</w:t>
            </w:r>
          </w:p>
        </w:tc>
        <w:tc>
          <w:tcPr>
            <w:tcW w:w="150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5B16AD6A" w14:textId="5CFBA2C0" w:rsidR="00CA7100" w:rsidRDefault="00261144">
            <w:pPr>
              <w:rPr>
                <w:rFonts w:ascii="Arial" w:eastAsia="Arial" w:hAnsi="Arial" w:cs="Arial"/>
              </w:rPr>
            </w:pPr>
            <w:r>
              <w:rPr>
                <w:rFonts w:ascii="Arial" w:eastAsia="Arial" w:hAnsi="Arial" w:cs="Arial"/>
              </w:rPr>
              <w:t>B</w:t>
            </w:r>
          </w:p>
        </w:tc>
        <w:tc>
          <w:tcPr>
            <w:tcW w:w="13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10079B32" w14:textId="3C9F88BA" w:rsidR="00CA7100" w:rsidRDefault="00261144">
            <w:pPr>
              <w:rPr>
                <w:rFonts w:ascii="Arial" w:eastAsia="Arial" w:hAnsi="Arial" w:cs="Arial"/>
              </w:rPr>
            </w:pPr>
            <w:r>
              <w:rPr>
                <w:rFonts w:ascii="Arial" w:eastAsia="Arial" w:hAnsi="Arial" w:cs="Arial"/>
              </w:rPr>
              <w:t>A</w:t>
            </w:r>
          </w:p>
        </w:tc>
        <w:tc>
          <w:tcPr>
            <w:tcW w:w="243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0ED97EEB" w14:textId="5A080D58" w:rsidR="00CA7100" w:rsidRDefault="00261144">
            <w:pPr>
              <w:rPr>
                <w:rFonts w:ascii="Arial" w:eastAsia="Arial" w:hAnsi="Arial" w:cs="Arial"/>
              </w:rPr>
            </w:pPr>
            <w:r>
              <w:rPr>
                <w:rFonts w:ascii="Arial" w:eastAsia="Arial" w:hAnsi="Arial" w:cs="Arial"/>
              </w:rPr>
              <w:t>A+</w:t>
            </w:r>
          </w:p>
        </w:tc>
      </w:tr>
      <w:tr w:rsidR="00CA7100" w14:paraId="783DAA23" w14:textId="77777777">
        <w:trPr>
          <w:trHeight w:val="358"/>
        </w:trPr>
        <w:tc>
          <w:tcPr>
            <w:tcW w:w="9096" w:type="dxa"/>
            <w:gridSpan w:val="5"/>
            <w:tcBorders>
              <w:top w:val="single" w:sz="6" w:space="0" w:color="000000"/>
              <w:left w:val="single" w:sz="6" w:space="0" w:color="000000"/>
              <w:bottom w:val="single" w:sz="6" w:space="0" w:color="000000"/>
              <w:right w:val="single" w:sz="6" w:space="0" w:color="000000"/>
            </w:tcBorders>
            <w:shd w:val="clear" w:color="auto" w:fill="F2DBDB"/>
            <w:tcMar>
              <w:top w:w="0" w:type="dxa"/>
              <w:left w:w="105" w:type="dxa"/>
              <w:bottom w:w="0" w:type="dxa"/>
              <w:right w:w="105" w:type="dxa"/>
            </w:tcMar>
          </w:tcPr>
          <w:p w14:paraId="589C1E27" w14:textId="77777777" w:rsidR="00CA7100" w:rsidRDefault="00261144">
            <w:pPr>
              <w:jc w:val="center"/>
              <w:rPr>
                <w:rFonts w:ascii="Arial" w:eastAsia="Arial" w:hAnsi="Arial" w:cs="Arial"/>
              </w:rPr>
            </w:pPr>
            <w:r>
              <w:rPr>
                <w:rFonts w:ascii="Arial" w:eastAsia="Arial" w:hAnsi="Arial" w:cs="Arial"/>
                <w:b/>
                <w:color w:val="000000"/>
              </w:rPr>
              <w:t>Converted to Absolute Performance</w:t>
            </w:r>
          </w:p>
        </w:tc>
      </w:tr>
      <w:tr w:rsidR="00CA7100" w14:paraId="634C7605" w14:textId="77777777">
        <w:trPr>
          <w:trHeight w:val="339"/>
        </w:trPr>
        <w:tc>
          <w:tcPr>
            <w:tcW w:w="248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70B4F719" w14:textId="70ABC05A" w:rsidR="00CA7100" w:rsidRDefault="00261144">
            <w:pPr>
              <w:rPr>
                <w:rFonts w:ascii="Arial" w:eastAsia="Arial" w:hAnsi="Arial" w:cs="Arial"/>
              </w:rPr>
            </w:pPr>
            <w:r>
              <w:rPr>
                <w:rFonts w:ascii="Arial" w:eastAsia="Arial" w:hAnsi="Arial" w:cs="Arial"/>
              </w:rPr>
              <w:t>14-20.6</w:t>
            </w:r>
          </w:p>
        </w:tc>
        <w:tc>
          <w:tcPr>
            <w:tcW w:w="1367"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697879FC" w14:textId="4C703753" w:rsidR="00CA7100" w:rsidRDefault="00261144">
            <w:pPr>
              <w:rPr>
                <w:rFonts w:ascii="Arial" w:eastAsia="Arial" w:hAnsi="Arial" w:cs="Arial"/>
              </w:rPr>
            </w:pPr>
            <w:r>
              <w:rPr>
                <w:rFonts w:ascii="Arial" w:eastAsia="Arial" w:hAnsi="Arial" w:cs="Arial"/>
              </w:rPr>
              <w:t>20.6-27.2</w:t>
            </w:r>
          </w:p>
        </w:tc>
        <w:tc>
          <w:tcPr>
            <w:tcW w:w="150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4DEC94C8" w14:textId="4AD2B555" w:rsidR="00CA7100" w:rsidRDefault="00261144">
            <w:pPr>
              <w:rPr>
                <w:rFonts w:ascii="Arial" w:eastAsia="Arial" w:hAnsi="Arial" w:cs="Arial"/>
              </w:rPr>
            </w:pPr>
            <w:r>
              <w:rPr>
                <w:rFonts w:ascii="Arial" w:eastAsia="Arial" w:hAnsi="Arial" w:cs="Arial"/>
              </w:rPr>
              <w:t>27.2-33.8</w:t>
            </w:r>
          </w:p>
        </w:tc>
        <w:tc>
          <w:tcPr>
            <w:tcW w:w="1309"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0814AD81" w14:textId="64BB8791" w:rsidR="00CA7100" w:rsidRDefault="00261144">
            <w:pPr>
              <w:rPr>
                <w:rFonts w:ascii="Arial" w:eastAsia="Arial" w:hAnsi="Arial" w:cs="Arial"/>
              </w:rPr>
            </w:pPr>
            <w:r>
              <w:rPr>
                <w:rFonts w:ascii="Arial" w:eastAsia="Arial" w:hAnsi="Arial" w:cs="Arial"/>
              </w:rPr>
              <w:t>33.8-40.4</w:t>
            </w:r>
          </w:p>
        </w:tc>
        <w:tc>
          <w:tcPr>
            <w:tcW w:w="243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1C50D01C" w14:textId="756E47EB" w:rsidR="00CA7100" w:rsidRDefault="00261144">
            <w:pPr>
              <w:rPr>
                <w:rFonts w:ascii="Arial" w:eastAsia="Arial" w:hAnsi="Arial" w:cs="Arial"/>
              </w:rPr>
            </w:pPr>
            <w:r>
              <w:rPr>
                <w:rFonts w:ascii="Arial" w:eastAsia="Arial" w:hAnsi="Arial" w:cs="Arial"/>
              </w:rPr>
              <w:t>40.4-47</w:t>
            </w:r>
          </w:p>
        </w:tc>
      </w:tr>
    </w:tbl>
    <w:p w14:paraId="07589255" w14:textId="22CA0858" w:rsidR="00CA7100" w:rsidRPr="00AB196C" w:rsidRDefault="00261144">
      <w:pPr>
        <w:rPr>
          <w:rFonts w:ascii="Arial" w:eastAsia="Arial" w:hAnsi="Arial" w:cs="Arial"/>
          <w:b/>
          <w:bCs/>
          <w:color w:val="000000"/>
        </w:rPr>
      </w:pPr>
      <w:r>
        <w:rPr>
          <w:rFonts w:ascii="Arial" w:eastAsia="Arial" w:hAnsi="Arial" w:cs="Arial"/>
        </w:rPr>
        <w:br/>
      </w:r>
      <w:r w:rsidRPr="00AB196C">
        <w:rPr>
          <w:rFonts w:ascii="Arial" w:eastAsia="Arial" w:hAnsi="Arial" w:cs="Arial"/>
          <w:b/>
          <w:bCs/>
        </w:rPr>
        <w:br/>
      </w:r>
      <w:r w:rsidRPr="00AB196C">
        <w:rPr>
          <w:rFonts w:ascii="Arial" w:eastAsia="Arial" w:hAnsi="Arial" w:cs="Arial"/>
          <w:b/>
          <w:bCs/>
          <w:color w:val="000000"/>
        </w:rPr>
        <w:t xml:space="preserve">8.  What is your interpretation of the performance of your class on this assessment? </w:t>
      </w:r>
    </w:p>
    <w:p w14:paraId="3BAEE91E" w14:textId="127A5A03" w:rsidR="00261144" w:rsidRPr="00AB196C" w:rsidRDefault="00417383">
      <w:pPr>
        <w:rPr>
          <w:rFonts w:ascii="Arial" w:eastAsia="Arial" w:hAnsi="Arial" w:cs="Arial"/>
          <w:bCs/>
        </w:rPr>
      </w:pPr>
      <w:r w:rsidRPr="00AB196C">
        <w:rPr>
          <w:rFonts w:ascii="Arial" w:eastAsia="Arial" w:hAnsi="Arial" w:cs="Arial"/>
          <w:bCs/>
        </w:rPr>
        <w:t>Generally, since the maximum achievable score is 47. An average of 29.85 is substantial representative of the entir</w:t>
      </w:r>
      <w:bookmarkStart w:id="0" w:name="_GoBack"/>
      <w:bookmarkEnd w:id="0"/>
      <w:r w:rsidRPr="00AB196C">
        <w:rPr>
          <w:rFonts w:ascii="Arial" w:eastAsia="Arial" w:hAnsi="Arial" w:cs="Arial"/>
          <w:bCs/>
        </w:rPr>
        <w:t>e class. Notably, most students scored in</w:t>
      </w:r>
      <w:r w:rsidR="00AB196C" w:rsidRPr="00AB196C">
        <w:rPr>
          <w:rFonts w:ascii="Arial" w:eastAsia="Arial" w:hAnsi="Arial" w:cs="Arial"/>
          <w:bCs/>
        </w:rPr>
        <w:t xml:space="preserve"> </w:t>
      </w:r>
      <w:r w:rsidRPr="00AB196C">
        <w:rPr>
          <w:rFonts w:ascii="Arial" w:eastAsia="Arial" w:hAnsi="Arial" w:cs="Arial"/>
          <w:bCs/>
        </w:rPr>
        <w:t xml:space="preserve">a typical </w:t>
      </w:r>
      <w:r w:rsidRPr="00AB196C">
        <w:rPr>
          <w:rFonts w:ascii="Arial" w:eastAsia="Arial" w:hAnsi="Arial" w:cs="Arial"/>
          <w:bCs/>
        </w:rPr>
        <w:lastRenderedPageBreak/>
        <w:t>range with a standard deviation of 9.30</w:t>
      </w:r>
      <w:r w:rsidR="00AB196C" w:rsidRPr="00AB196C">
        <w:rPr>
          <w:rFonts w:ascii="Arial" w:eastAsia="Arial" w:hAnsi="Arial" w:cs="Arial"/>
          <w:bCs/>
        </w:rPr>
        <w:t xml:space="preserve"> from a mean score of 29.85. Additionally, from the overall performance, we can only notice a few outliers but the general performance is within the typical range. </w:t>
      </w:r>
    </w:p>
    <w:sectPr w:rsidR="00261144" w:rsidRPr="00AB196C">
      <w:type w:val="continuous"/>
      <w:pgSz w:w="12240" w:h="15840"/>
      <w:pgMar w:top="1440" w:right="1440" w:bottom="1440" w:left="1440" w:header="720" w:footer="720"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100"/>
    <w:rsid w:val="000C35E8"/>
    <w:rsid w:val="00261144"/>
    <w:rsid w:val="00417383"/>
    <w:rsid w:val="004B6665"/>
    <w:rsid w:val="00AB196C"/>
    <w:rsid w:val="00CA710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938DA"/>
  <w15:docId w15:val="{ABDDB1A2-9ED9-4378-97CC-E376A4514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en-US" w:eastAsia="en-K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4B666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28084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Scofied</dc:creator>
  <cp:lastModifiedBy>Scofied</cp:lastModifiedBy>
  <cp:revision>3</cp:revision>
  <dcterms:created xsi:type="dcterms:W3CDTF">2020-02-12T18:25:00Z</dcterms:created>
  <dcterms:modified xsi:type="dcterms:W3CDTF">2020-02-12T20:44:00Z</dcterms:modified>
</cp:coreProperties>
</file>