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61E" w:rsidRDefault="0040661E" w:rsidP="0040661E">
      <w:pPr>
        <w:spacing w:line="720" w:lineRule="auto"/>
        <w:jc w:val="center"/>
        <w:rPr>
          <w:rFonts w:ascii="Times New Roman" w:hAnsi="Times New Roman" w:cs="Times New Roman"/>
          <w:sz w:val="24"/>
          <w:szCs w:val="24"/>
        </w:rPr>
      </w:pPr>
    </w:p>
    <w:p w:rsidR="0040661E" w:rsidRDefault="0040661E" w:rsidP="0040661E">
      <w:pPr>
        <w:spacing w:line="720" w:lineRule="auto"/>
        <w:jc w:val="center"/>
        <w:rPr>
          <w:rFonts w:ascii="Times New Roman" w:hAnsi="Times New Roman" w:cs="Times New Roman"/>
          <w:sz w:val="24"/>
          <w:szCs w:val="24"/>
        </w:rPr>
      </w:pPr>
    </w:p>
    <w:p w:rsidR="0040661E" w:rsidRDefault="0040661E" w:rsidP="0040661E">
      <w:pPr>
        <w:spacing w:line="720" w:lineRule="auto"/>
        <w:jc w:val="center"/>
        <w:rPr>
          <w:rFonts w:ascii="Times New Roman" w:hAnsi="Times New Roman" w:cs="Times New Roman"/>
          <w:sz w:val="24"/>
          <w:szCs w:val="24"/>
        </w:rPr>
      </w:pPr>
    </w:p>
    <w:p w:rsidR="0040661E" w:rsidRDefault="0040661E" w:rsidP="0040661E">
      <w:pPr>
        <w:spacing w:line="720" w:lineRule="auto"/>
        <w:jc w:val="center"/>
        <w:rPr>
          <w:rFonts w:ascii="Times New Roman" w:hAnsi="Times New Roman" w:cs="Times New Roman"/>
          <w:sz w:val="24"/>
          <w:szCs w:val="24"/>
        </w:rPr>
      </w:pPr>
    </w:p>
    <w:p w:rsidR="006369C4" w:rsidRDefault="006369C4" w:rsidP="0040661E">
      <w:pPr>
        <w:spacing w:line="720" w:lineRule="auto"/>
        <w:jc w:val="center"/>
        <w:rPr>
          <w:rFonts w:ascii="Times New Roman" w:hAnsi="Times New Roman" w:cs="Times New Roman"/>
          <w:sz w:val="24"/>
          <w:szCs w:val="24"/>
        </w:rPr>
      </w:pP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Munch</w:t>
      </w:r>
    </w:p>
    <w:p w:rsidR="0040661E" w:rsidRDefault="0040661E" w:rsidP="0040661E">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9442AB" w:rsidRDefault="009442AB" w:rsidP="0040661E">
      <w:pPr>
        <w:spacing w:line="72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442AB" w:rsidRDefault="009442AB" w:rsidP="0040661E">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9442AB" w:rsidRDefault="009442AB" w:rsidP="0040661E">
      <w:pPr>
        <w:spacing w:line="720" w:lineRule="auto"/>
        <w:jc w:val="center"/>
        <w:rPr>
          <w:rFonts w:ascii="Times New Roman" w:hAnsi="Times New Roman" w:cs="Times New Roman"/>
          <w:sz w:val="24"/>
          <w:szCs w:val="24"/>
        </w:rPr>
      </w:pPr>
      <w:r>
        <w:rPr>
          <w:rFonts w:ascii="Times New Roman" w:hAnsi="Times New Roman" w:cs="Times New Roman"/>
          <w:sz w:val="24"/>
          <w:szCs w:val="24"/>
        </w:rPr>
        <w:t>Date</w:t>
      </w:r>
    </w:p>
    <w:p w:rsidR="0040661E" w:rsidRDefault="0040661E" w:rsidP="0040661E">
      <w:pPr>
        <w:spacing w:line="480" w:lineRule="auto"/>
        <w:rPr>
          <w:rFonts w:ascii="Times New Roman" w:hAnsi="Times New Roman" w:cs="Times New Roman"/>
          <w:sz w:val="24"/>
          <w:szCs w:val="24"/>
        </w:rPr>
      </w:pPr>
    </w:p>
    <w:p w:rsidR="0040661E" w:rsidRDefault="0040661E" w:rsidP="0040661E">
      <w:pPr>
        <w:spacing w:line="480" w:lineRule="auto"/>
        <w:rPr>
          <w:rFonts w:ascii="Times New Roman" w:hAnsi="Times New Roman" w:cs="Times New Roman"/>
          <w:sz w:val="24"/>
          <w:szCs w:val="24"/>
        </w:rPr>
      </w:pPr>
    </w:p>
    <w:p w:rsidR="0040661E" w:rsidRDefault="0040661E" w:rsidP="0040661E">
      <w:pPr>
        <w:spacing w:line="480" w:lineRule="auto"/>
        <w:rPr>
          <w:rFonts w:ascii="Times New Roman" w:hAnsi="Times New Roman" w:cs="Times New Roman"/>
          <w:sz w:val="24"/>
          <w:szCs w:val="24"/>
        </w:rPr>
      </w:pPr>
    </w:p>
    <w:p w:rsidR="0040661E" w:rsidRDefault="0040661E" w:rsidP="0040661E">
      <w:pPr>
        <w:spacing w:line="480" w:lineRule="auto"/>
        <w:rPr>
          <w:rFonts w:ascii="Times New Roman" w:hAnsi="Times New Roman" w:cs="Times New Roman"/>
          <w:sz w:val="24"/>
          <w:szCs w:val="24"/>
        </w:rPr>
      </w:pPr>
    </w:p>
    <w:p w:rsidR="0040661E" w:rsidRPr="0040661E" w:rsidRDefault="0040661E" w:rsidP="0040661E">
      <w:pPr>
        <w:spacing w:line="480" w:lineRule="auto"/>
        <w:rPr>
          <w:rFonts w:ascii="Times New Roman" w:hAnsi="Times New Roman" w:cs="Times New Roman"/>
          <w:sz w:val="24"/>
          <w:szCs w:val="24"/>
        </w:rPr>
      </w:pP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lastRenderedPageBreak/>
        <w:t>Introduction</w:t>
      </w:r>
    </w:p>
    <w:p w:rsidR="006369C4" w:rsidRPr="0040661E" w:rsidRDefault="006369C4" w:rsidP="0040661E">
      <w:pPr>
        <w:spacing w:line="480" w:lineRule="auto"/>
        <w:ind w:firstLine="720"/>
        <w:rPr>
          <w:rFonts w:ascii="Times New Roman" w:hAnsi="Times New Roman" w:cs="Times New Roman"/>
          <w:sz w:val="24"/>
          <w:szCs w:val="24"/>
        </w:rPr>
      </w:pPr>
      <w:proofErr w:type="spellStart"/>
      <w:r w:rsidRPr="0040661E">
        <w:rPr>
          <w:rFonts w:ascii="Times New Roman" w:hAnsi="Times New Roman" w:cs="Times New Roman"/>
          <w:sz w:val="24"/>
          <w:szCs w:val="24"/>
        </w:rPr>
        <w:t>Edvard</w:t>
      </w:r>
      <w:proofErr w:type="spellEnd"/>
      <w:r w:rsidR="009442AB">
        <w:rPr>
          <w:rFonts w:ascii="Times New Roman" w:hAnsi="Times New Roman" w:cs="Times New Roman"/>
          <w:sz w:val="24"/>
          <w:szCs w:val="24"/>
        </w:rPr>
        <w:t xml:space="preserve"> Munch was depicted as a prolif</w:t>
      </w:r>
      <w:r w:rsidRPr="0040661E">
        <w:rPr>
          <w:rFonts w:ascii="Times New Roman" w:hAnsi="Times New Roman" w:cs="Times New Roman"/>
          <w:sz w:val="24"/>
          <w:szCs w:val="24"/>
        </w:rPr>
        <w:t xml:space="preserve">ic as well as a perpetual troubled artist who always had matters relating to human mortality. These issues entail chronic illness, religious aspirations as well as sexual liberations. </w:t>
      </w: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expresses such urge</w:t>
      </w:r>
      <w:bookmarkStart w:id="0" w:name="_GoBack"/>
      <w:bookmarkEnd w:id="0"/>
      <w:r w:rsidRPr="0040661E">
        <w:rPr>
          <w:rFonts w:ascii="Times New Roman" w:hAnsi="Times New Roman" w:cs="Times New Roman"/>
          <w:sz w:val="24"/>
          <w:szCs w:val="24"/>
        </w:rPr>
        <w:t xml:space="preserve">s through his works of intense coloring as well as semi-abstractions together with the use of mysterious subject matter. With the triumph of the French impressionism, he used more graphics and symbols which led to more controversialist and making him a renowned artist among the upcoming artists. During the peak, the Art Nouveau movement in the first decade of the twentieth century, </w:t>
      </w: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started to focus on organic things while keeping the motifs away from the decorative applications. In his artworks, Advert threatens the visible as if it was a window which was not fundamentally disturbing the psychology of humans. This study seeks to provide an analysis of the work "The Scream" (1893).</w:t>
      </w: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t>Description</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The Scream by </w:t>
      </w: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Munch is denoted as an icon of modern art since it is ideal for self-control and security as defined by Munch to have a way of seeing the current generation being wracked with uncertainty and anxiety. In essence, the scream is coherently an autobiographical and an expressionistic development basing on the actual experience of the artist. The scream pierced through nature while strolling after his companion as observed in the background had left him behind. </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Observing keenly, it can be noted that the sound of the cream must have been very loud at the time his mind was in a state depicted to be abnormal. This is because the art has been rendered in such a way that if pushed further, it can lead to the destruction of the integrity of </w:t>
      </w:r>
      <w:r w:rsidRPr="0040661E">
        <w:rPr>
          <w:rFonts w:ascii="Times New Roman" w:hAnsi="Times New Roman" w:cs="Times New Roman"/>
          <w:sz w:val="24"/>
          <w:szCs w:val="24"/>
        </w:rPr>
        <w:lastRenderedPageBreak/>
        <w:t>human. The flow of the curves a swell of the art nouveau denotes a subjective fusion which is linear which is caused by nature with the multiplicity of such affairs being unified into organic totals with the overtone of females. From the artwork, the scream, Munch, managed to indicate the dangers of the art which is neurotic since it is perceived to be against humanist just like himself.</w:t>
      </w: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t>Analysis</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In his artwork of </w:t>
      </w: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revealed both his inner and ugly troubles which involve feelings of anxiety by emphasizing on the personal meanings rather than beauty and technical skills of the traditional goals of the artworks. However, the sound is depicted to display some hidden crisis which is like a panic with Munch describing it as a feeling of exhaustion filled</w:t>
      </w:r>
      <w:r w:rsidR="0040661E">
        <w:rPr>
          <w:rFonts w:ascii="Times New Roman" w:hAnsi="Times New Roman" w:cs="Times New Roman"/>
          <w:sz w:val="24"/>
          <w:szCs w:val="24"/>
        </w:rPr>
        <w:t xml:space="preserve"> with a violent wave of anxiety </w:t>
      </w:r>
      <w:r w:rsidR="0040661E" w:rsidRPr="0040661E">
        <w:rPr>
          <w:rFonts w:ascii="Times New Roman" w:hAnsi="Times New Roman" w:cs="Times New Roman"/>
          <w:sz w:val="24"/>
          <w:szCs w:val="24"/>
        </w:rPr>
        <w:t xml:space="preserve">(Singer, </w:t>
      </w:r>
      <w:proofErr w:type="spellStart"/>
      <w:r w:rsidR="0040661E" w:rsidRPr="0040661E">
        <w:rPr>
          <w:rFonts w:ascii="Times New Roman" w:hAnsi="Times New Roman" w:cs="Times New Roman"/>
          <w:sz w:val="24"/>
          <w:szCs w:val="24"/>
        </w:rPr>
        <w:t>Aslaksby</w:t>
      </w:r>
      <w:proofErr w:type="spellEnd"/>
      <w:r w:rsidR="0040661E" w:rsidRPr="0040661E">
        <w:rPr>
          <w:rFonts w:ascii="Times New Roman" w:hAnsi="Times New Roman" w:cs="Times New Roman"/>
          <w:sz w:val="24"/>
          <w:szCs w:val="24"/>
        </w:rPr>
        <w:t xml:space="preserve">, </w:t>
      </w:r>
      <w:proofErr w:type="spellStart"/>
      <w:r w:rsidR="0040661E" w:rsidRPr="0040661E">
        <w:rPr>
          <w:rFonts w:ascii="Times New Roman" w:hAnsi="Times New Roman" w:cs="Times New Roman"/>
          <w:sz w:val="24"/>
          <w:szCs w:val="24"/>
        </w:rPr>
        <w:t>Topalova-Casadiego</w:t>
      </w:r>
      <w:proofErr w:type="spellEnd"/>
      <w:r w:rsidR="0040661E" w:rsidRPr="0040661E">
        <w:rPr>
          <w:rFonts w:ascii="Times New Roman" w:hAnsi="Times New Roman" w:cs="Times New Roman"/>
          <w:sz w:val="24"/>
          <w:szCs w:val="24"/>
        </w:rPr>
        <w:t xml:space="preserve">, &amp; </w:t>
      </w:r>
      <w:proofErr w:type="spellStart"/>
      <w:r w:rsidR="0040661E" w:rsidRPr="0040661E">
        <w:rPr>
          <w:rFonts w:ascii="Times New Roman" w:hAnsi="Times New Roman" w:cs="Times New Roman"/>
          <w:sz w:val="24"/>
          <w:szCs w:val="24"/>
        </w:rPr>
        <w:t>Tveit</w:t>
      </w:r>
      <w:proofErr w:type="spellEnd"/>
      <w:r w:rsidR="0040661E" w:rsidRPr="0040661E">
        <w:rPr>
          <w:rFonts w:ascii="Times New Roman" w:hAnsi="Times New Roman" w:cs="Times New Roman"/>
          <w:sz w:val="24"/>
          <w:szCs w:val="24"/>
        </w:rPr>
        <w:t>, 2010).</w:t>
      </w:r>
      <w:r w:rsidRPr="0040661E">
        <w:rPr>
          <w:rFonts w:ascii="Times New Roman" w:hAnsi="Times New Roman" w:cs="Times New Roman"/>
          <w:sz w:val="24"/>
          <w:szCs w:val="24"/>
        </w:rPr>
        <w:t xml:space="preserve"> </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Consequently, Munch uses a lot of bright colors in the images which help in expressing the emotional state which is chaotic in nature. By doing this, he manages to draw attention to the momentary in the city of the landscape which is shown to be saturated brightly. These, in turn, contrast the colors since it ignites the colors which are bluish black. This as well shows the emotions of the feelings of Munch which is unspeakably tired suggesting that he is helpless as well as lightheaded in such situation.</w:t>
      </w:r>
    </w:p>
    <w:p w:rsidR="00784D8E" w:rsidRPr="0040661E" w:rsidRDefault="00784D8E"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Notably, this artwork implies that the artist was a very honest individual despite facing some ugly situations as denoted by the inner troubles faced together with the anxiety feelings which in most case is termed as the soul painting. Such soul painting leads to a more accurate explanation of the artwork since it puts into consideration the significance of personal meaning. In essence, he included his diaries to help in understanding the idea of the modern art and </w:t>
      </w:r>
      <w:r w:rsidRPr="0040661E">
        <w:rPr>
          <w:rFonts w:ascii="Times New Roman" w:hAnsi="Times New Roman" w:cs="Times New Roman"/>
          <w:sz w:val="24"/>
          <w:szCs w:val="24"/>
        </w:rPr>
        <w:lastRenderedPageBreak/>
        <w:t xml:space="preserve">paintings which helps in looking down over the landscape of Norway. With the scenic view from the summit as well shows the beautiful as well as the inspiring landscape to paint with the artist's experiences being seen to </w:t>
      </w:r>
      <w:r w:rsidR="0040661E">
        <w:rPr>
          <w:rFonts w:ascii="Times New Roman" w:hAnsi="Times New Roman" w:cs="Times New Roman"/>
          <w:sz w:val="24"/>
          <w:szCs w:val="24"/>
        </w:rPr>
        <w:t xml:space="preserve">be the interpretation of nature </w:t>
      </w:r>
      <w:r w:rsidR="0040661E" w:rsidRPr="0040661E">
        <w:rPr>
          <w:rFonts w:ascii="Times New Roman" w:hAnsi="Times New Roman" w:cs="Times New Roman"/>
          <w:sz w:val="24"/>
          <w:szCs w:val="24"/>
        </w:rPr>
        <w:t>(</w:t>
      </w:r>
      <w:proofErr w:type="spellStart"/>
      <w:r w:rsidR="0040661E" w:rsidRPr="0040661E">
        <w:rPr>
          <w:rFonts w:ascii="Times New Roman" w:hAnsi="Times New Roman" w:cs="Times New Roman"/>
          <w:sz w:val="24"/>
          <w:szCs w:val="24"/>
        </w:rPr>
        <w:t>Prideaux</w:t>
      </w:r>
      <w:proofErr w:type="spellEnd"/>
      <w:r w:rsidR="0040661E" w:rsidRPr="0040661E">
        <w:rPr>
          <w:rFonts w:ascii="Times New Roman" w:hAnsi="Times New Roman" w:cs="Times New Roman"/>
          <w:sz w:val="24"/>
          <w:szCs w:val="24"/>
        </w:rPr>
        <w:t>, 2007).</w:t>
      </w:r>
      <w:r w:rsidRPr="0040661E">
        <w:rPr>
          <w:rFonts w:ascii="Times New Roman" w:hAnsi="Times New Roman" w:cs="Times New Roman"/>
          <w:sz w:val="24"/>
          <w:szCs w:val="24"/>
        </w:rPr>
        <w:t xml:space="preserve"> Tongues of fire together with the blood stretched shows that there were a danger and the need to scream and get rescued.</w:t>
      </w: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t>Context</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The artwork was displayed originally in the year 1893 in Berlin being part of the six painting series which was termed as the study for the series entitled love. The image was edited form the original version which was located in Norway gallery in Oslo. This coherently is problematic. The art galleries are seen as traditional and most importantly natural since it displays the art in its original context. From the artwork as well, there is a story which links it to the western capitalism as depicted by the paintings by use of oil which was used by the commodities by the upper-class traders as far as the 1500s. </w:t>
      </w:r>
    </w:p>
    <w:p w:rsidR="0040661E" w:rsidRPr="0040661E" w:rsidRDefault="006369C4" w:rsidP="00113DF1">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The various artworks in a different location on the scream contain some descriptions which are brief regarding the paintings being the natural icon and acts as a sign of great work together with the artist's biographies. The vast majority of the websites, however, attempt to sell the works reproductions. This coherently is indicative of the way the society lives. </w:t>
      </w: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t>Meaning</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The meaning of the scream artwork is that with the fact that Munch was feeling overwhelmed, he uses the language to shows that there was an existence of a physical threat. With the fact also that there was something ominous about Munch, the repeated use of scream with the word blood is denoted as well to mean a combination of both twirling and swirling tone </w:t>
      </w:r>
      <w:r w:rsidRPr="0040661E">
        <w:rPr>
          <w:rFonts w:ascii="Times New Roman" w:hAnsi="Times New Roman" w:cs="Times New Roman"/>
          <w:sz w:val="24"/>
          <w:szCs w:val="24"/>
        </w:rPr>
        <w:lastRenderedPageBreak/>
        <w:t>suggesting th</w:t>
      </w:r>
      <w:r w:rsidR="0040661E">
        <w:rPr>
          <w:rFonts w:ascii="Times New Roman" w:hAnsi="Times New Roman" w:cs="Times New Roman"/>
          <w:sz w:val="24"/>
          <w:szCs w:val="24"/>
        </w:rPr>
        <w:t xml:space="preserve">at there was an act of violence </w:t>
      </w:r>
      <w:r w:rsidR="0040661E" w:rsidRPr="0040661E">
        <w:rPr>
          <w:rFonts w:ascii="Times New Roman" w:hAnsi="Times New Roman" w:cs="Times New Roman"/>
          <w:sz w:val="24"/>
          <w:szCs w:val="24"/>
        </w:rPr>
        <w:t xml:space="preserve">(Elizabeth, </w:t>
      </w:r>
      <w:proofErr w:type="spellStart"/>
      <w:r w:rsidR="0040661E" w:rsidRPr="0040661E">
        <w:rPr>
          <w:rFonts w:ascii="Times New Roman" w:hAnsi="Times New Roman" w:cs="Times New Roman"/>
          <w:sz w:val="24"/>
          <w:szCs w:val="24"/>
        </w:rPr>
        <w:t>Prelinger</w:t>
      </w:r>
      <w:proofErr w:type="spellEnd"/>
      <w:r w:rsidR="0040661E" w:rsidRPr="0040661E">
        <w:rPr>
          <w:rFonts w:ascii="Times New Roman" w:hAnsi="Times New Roman" w:cs="Times New Roman"/>
          <w:sz w:val="24"/>
          <w:szCs w:val="24"/>
        </w:rPr>
        <w:t xml:space="preserve">, &amp; Munch, 2001). </w:t>
      </w:r>
      <w:r w:rsidRPr="0040661E">
        <w:rPr>
          <w:rFonts w:ascii="Times New Roman" w:hAnsi="Times New Roman" w:cs="Times New Roman"/>
          <w:sz w:val="24"/>
          <w:szCs w:val="24"/>
        </w:rPr>
        <w:t xml:space="preserve">The art history also indicates that there is a slaughterhouse which exists within such earshot is depicted in such painting. </w:t>
      </w:r>
    </w:p>
    <w:p w:rsidR="006369C4" w:rsidRPr="0040661E" w:rsidRDefault="006369C4" w:rsidP="0040661E">
      <w:pPr>
        <w:spacing w:line="480" w:lineRule="auto"/>
        <w:rPr>
          <w:rFonts w:ascii="Times New Roman" w:hAnsi="Times New Roman" w:cs="Times New Roman"/>
          <w:b/>
          <w:sz w:val="24"/>
          <w:szCs w:val="24"/>
        </w:rPr>
      </w:pPr>
      <w:r w:rsidRPr="0040661E">
        <w:rPr>
          <w:rFonts w:ascii="Times New Roman" w:hAnsi="Times New Roman" w:cs="Times New Roman"/>
          <w:b/>
          <w:sz w:val="24"/>
          <w:szCs w:val="24"/>
        </w:rPr>
        <w:t>Judgment</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It can be denoted that the artwork has been successful. This is because the Art Nouveau movement in the first decade of the twentieth century, </w:t>
      </w:r>
      <w:proofErr w:type="spellStart"/>
      <w:r w:rsidRPr="0040661E">
        <w:rPr>
          <w:rFonts w:ascii="Times New Roman" w:hAnsi="Times New Roman" w:cs="Times New Roman"/>
          <w:sz w:val="24"/>
          <w:szCs w:val="24"/>
        </w:rPr>
        <w:t>Edvard</w:t>
      </w:r>
      <w:proofErr w:type="spellEnd"/>
      <w:r w:rsidRPr="0040661E">
        <w:rPr>
          <w:rFonts w:ascii="Times New Roman" w:hAnsi="Times New Roman" w:cs="Times New Roman"/>
          <w:sz w:val="24"/>
          <w:szCs w:val="24"/>
        </w:rPr>
        <w:t xml:space="preserve"> started to focus on organic things while keeping the motifs away from the decorative applications. In his artworks, Advert threatens the visible as if it was a window which was not fundamentally disturbing the psychology of humans. The Scream is denoted as an icon of modern art since it is ideal for self-control and security as defined by Munch to have a way of seeing the current generation being wracked with uncertainty and anxiety. In essence, the scream is coherently an autobiographical and an expressionistic development basing on the actual experience of the artist.</w:t>
      </w:r>
    </w:p>
    <w:p w:rsidR="006369C4" w:rsidRPr="0040661E" w:rsidRDefault="006369C4" w:rsidP="0040661E">
      <w:pPr>
        <w:spacing w:line="480" w:lineRule="auto"/>
        <w:ind w:firstLine="720"/>
        <w:rPr>
          <w:rFonts w:ascii="Times New Roman" w:hAnsi="Times New Roman" w:cs="Times New Roman"/>
          <w:sz w:val="24"/>
          <w:szCs w:val="24"/>
        </w:rPr>
      </w:pPr>
      <w:r w:rsidRPr="0040661E">
        <w:rPr>
          <w:rFonts w:ascii="Times New Roman" w:hAnsi="Times New Roman" w:cs="Times New Roman"/>
          <w:sz w:val="24"/>
          <w:szCs w:val="24"/>
        </w:rPr>
        <w:t xml:space="preserve">Furthermore, the art has been rendered in such a way that if pushed further, it can lead to the destruction of the integrity of human. The flow of the curves a swell of the art nouveau denotes a subjective fusion which is linear which is caused by nature with the multiplicity of such affairs being unified into organic </w:t>
      </w:r>
      <w:proofErr w:type="spellStart"/>
      <w:r w:rsidRPr="0040661E">
        <w:rPr>
          <w:rFonts w:ascii="Times New Roman" w:hAnsi="Times New Roman" w:cs="Times New Roman"/>
          <w:sz w:val="24"/>
          <w:szCs w:val="24"/>
        </w:rPr>
        <w:t>totalism</w:t>
      </w:r>
      <w:proofErr w:type="spellEnd"/>
      <w:r w:rsidRPr="0040661E">
        <w:rPr>
          <w:rFonts w:ascii="Times New Roman" w:hAnsi="Times New Roman" w:cs="Times New Roman"/>
          <w:sz w:val="24"/>
          <w:szCs w:val="24"/>
        </w:rPr>
        <w:t xml:space="preserve"> with the overtone of females. A well, Munch’s artwork revealed both his inner and ugly troubles which involve feelings of anxiety by emphasizing on the personal meanings rather than beauty and technical skills of the traditional goals of the artworks. </w:t>
      </w:r>
    </w:p>
    <w:p w:rsidR="006369C4" w:rsidRPr="0040661E" w:rsidRDefault="006369C4" w:rsidP="0040661E">
      <w:pPr>
        <w:spacing w:line="480" w:lineRule="auto"/>
        <w:ind w:firstLine="720"/>
        <w:rPr>
          <w:rFonts w:ascii="Times New Roman" w:hAnsi="Times New Roman" w:cs="Times New Roman"/>
          <w:sz w:val="24"/>
          <w:szCs w:val="24"/>
        </w:rPr>
      </w:pPr>
      <w:r w:rsidRPr="00113DF1">
        <w:rPr>
          <w:rFonts w:ascii="Times New Roman" w:hAnsi="Times New Roman" w:cs="Times New Roman"/>
          <w:sz w:val="24"/>
          <w:szCs w:val="24"/>
        </w:rPr>
        <w:t>The sound of the scream sounds like a relaxing sound for an individual who is relaxing and walking during the dusk with some friends beside the artist.</w:t>
      </w:r>
      <w:r w:rsidRPr="0040661E">
        <w:rPr>
          <w:rFonts w:ascii="Times New Roman" w:hAnsi="Times New Roman" w:cs="Times New Roman"/>
          <w:sz w:val="24"/>
          <w:szCs w:val="24"/>
        </w:rPr>
        <w:t xml:space="preserve"> In addition, Munch uses a lot of bright colors in the image which helps in expressing the emotional state which is chaotic in </w:t>
      </w:r>
      <w:r w:rsidRPr="0040661E">
        <w:rPr>
          <w:rFonts w:ascii="Times New Roman" w:hAnsi="Times New Roman" w:cs="Times New Roman"/>
          <w:sz w:val="24"/>
          <w:szCs w:val="24"/>
        </w:rPr>
        <w:lastRenderedPageBreak/>
        <w:t>nature. By doing this, he manages to draw attention to the momentary in the city of the landscape which is</w:t>
      </w:r>
      <w:r w:rsidR="0040661E">
        <w:rPr>
          <w:rFonts w:ascii="Times New Roman" w:hAnsi="Times New Roman" w:cs="Times New Roman"/>
          <w:sz w:val="24"/>
          <w:szCs w:val="24"/>
        </w:rPr>
        <w:t xml:space="preserve"> shown to be saturated brightly </w:t>
      </w:r>
      <w:r w:rsidR="0040661E" w:rsidRPr="0040661E">
        <w:rPr>
          <w:rFonts w:ascii="Times New Roman" w:hAnsi="Times New Roman" w:cs="Times New Roman"/>
          <w:sz w:val="24"/>
          <w:szCs w:val="24"/>
        </w:rPr>
        <w:t xml:space="preserve">(Elizabeth, </w:t>
      </w:r>
      <w:proofErr w:type="spellStart"/>
      <w:r w:rsidR="0040661E" w:rsidRPr="0040661E">
        <w:rPr>
          <w:rFonts w:ascii="Times New Roman" w:hAnsi="Times New Roman" w:cs="Times New Roman"/>
          <w:sz w:val="24"/>
          <w:szCs w:val="24"/>
        </w:rPr>
        <w:t>Prelinger</w:t>
      </w:r>
      <w:proofErr w:type="spellEnd"/>
      <w:r w:rsidR="0040661E" w:rsidRPr="0040661E">
        <w:rPr>
          <w:rFonts w:ascii="Times New Roman" w:hAnsi="Times New Roman" w:cs="Times New Roman"/>
          <w:sz w:val="24"/>
          <w:szCs w:val="24"/>
        </w:rPr>
        <w:t xml:space="preserve">, &amp; Munch, 2001). </w:t>
      </w:r>
      <w:r w:rsidRPr="0040661E">
        <w:rPr>
          <w:rFonts w:ascii="Times New Roman" w:hAnsi="Times New Roman" w:cs="Times New Roman"/>
          <w:sz w:val="24"/>
          <w:szCs w:val="24"/>
        </w:rPr>
        <w:t xml:space="preserve">This, in turn, contrasts the colors since it ignites the colors which are bluish black. This as well shows the emotions of the feelings of Munch. </w:t>
      </w:r>
    </w:p>
    <w:p w:rsidR="00891D15" w:rsidRPr="00891D15" w:rsidRDefault="00891D15" w:rsidP="0040661E">
      <w:pPr>
        <w:spacing w:line="480" w:lineRule="auto"/>
        <w:ind w:firstLine="720"/>
        <w:rPr>
          <w:rFonts w:ascii="Times New Roman" w:hAnsi="Times New Roman" w:cs="Times New Roman"/>
          <w:b/>
          <w:sz w:val="24"/>
          <w:szCs w:val="24"/>
        </w:rPr>
      </w:pPr>
      <w:r w:rsidRPr="00891D15">
        <w:rPr>
          <w:rFonts w:ascii="Times New Roman" w:hAnsi="Times New Roman" w:cs="Times New Roman"/>
          <w:b/>
          <w:sz w:val="24"/>
          <w:szCs w:val="24"/>
        </w:rPr>
        <w:t>Illustrations</w:t>
      </w:r>
    </w:p>
    <w:p w:rsidR="006369C4" w:rsidRPr="0040661E" w:rsidRDefault="00891D15" w:rsidP="0040661E">
      <w:pPr>
        <w:spacing w:line="480" w:lineRule="auto"/>
        <w:ind w:firstLine="720"/>
        <w:rPr>
          <w:rFonts w:ascii="Times New Roman" w:hAnsi="Times New Roman" w:cs="Times New Roman"/>
          <w:sz w:val="24"/>
          <w:szCs w:val="24"/>
        </w:rPr>
      </w:pPr>
      <w:r>
        <w:rPr>
          <w:noProof/>
        </w:rPr>
        <w:drawing>
          <wp:inline distT="0" distB="0" distL="0" distR="0">
            <wp:extent cx="2028825" cy="2257425"/>
            <wp:effectExtent l="19050" t="0" r="9525" b="0"/>
            <wp:docPr id="1" name="Picture 1" descr="Image result for edvard munch samp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dvard munch sample art"/>
                    <pic:cNvPicPr>
                      <a:picLocks noChangeAspect="1" noChangeArrowheads="1"/>
                    </pic:cNvPicPr>
                  </pic:nvPicPr>
                  <pic:blipFill>
                    <a:blip r:embed="rId6" cstate="print"/>
                    <a:srcRect/>
                    <a:stretch>
                      <a:fillRect/>
                    </a:stretch>
                  </pic:blipFill>
                  <pic:spPr bwMode="auto">
                    <a:xfrm>
                      <a:off x="0" y="0"/>
                      <a:ext cx="2028825" cy="2257425"/>
                    </a:xfrm>
                    <a:prstGeom prst="rect">
                      <a:avLst/>
                    </a:prstGeom>
                    <a:noFill/>
                    <a:ln w="9525">
                      <a:noFill/>
                      <a:miter lim="800000"/>
                      <a:headEnd/>
                      <a:tailEnd/>
                    </a:ln>
                  </pic:spPr>
                </pic:pic>
              </a:graphicData>
            </a:graphic>
          </wp:inline>
        </w:drawing>
      </w:r>
      <w:r w:rsidRPr="0040661E">
        <w:rPr>
          <w:rFonts w:ascii="Times New Roman" w:hAnsi="Times New Roman" w:cs="Times New Roman"/>
          <w:sz w:val="24"/>
          <w:szCs w:val="24"/>
        </w:rPr>
        <w:t xml:space="preserve"> </w:t>
      </w:r>
      <w:r w:rsidR="006369C4" w:rsidRPr="0040661E">
        <w:rPr>
          <w:rFonts w:ascii="Times New Roman" w:hAnsi="Times New Roman" w:cs="Times New Roman"/>
          <w:sz w:val="24"/>
          <w:szCs w:val="24"/>
        </w:rPr>
        <w:t xml:space="preserve">The art galleries are seen as traditional and most importantly natural since it displays the art in its original context. From the artwork as well, there is a story which links it to the western capitalism as depicted by the paintings by use of oil which was used by the commodities by the upper-class traders this coherently is indicative of the way the society lives. </w:t>
      </w:r>
      <w:r w:rsidR="006369C4" w:rsidRPr="00113DF1">
        <w:rPr>
          <w:rFonts w:ascii="Times New Roman" w:hAnsi="Times New Roman" w:cs="Times New Roman"/>
          <w:sz w:val="24"/>
          <w:szCs w:val="24"/>
        </w:rPr>
        <w:t>It is</w:t>
      </w:r>
      <w:r w:rsidR="009442AB" w:rsidRPr="00113DF1">
        <w:rPr>
          <w:rFonts w:ascii="Times New Roman" w:hAnsi="Times New Roman" w:cs="Times New Roman"/>
          <w:sz w:val="24"/>
          <w:szCs w:val="24"/>
        </w:rPr>
        <w:t>,</w:t>
      </w:r>
      <w:r w:rsidR="006369C4" w:rsidRPr="00113DF1">
        <w:rPr>
          <w:rFonts w:ascii="Times New Roman" w:hAnsi="Times New Roman" w:cs="Times New Roman"/>
          <w:sz w:val="24"/>
          <w:szCs w:val="24"/>
        </w:rPr>
        <w:t xml:space="preserve"> therefore</w:t>
      </w:r>
      <w:r w:rsidR="009442AB" w:rsidRPr="00113DF1">
        <w:rPr>
          <w:rFonts w:ascii="Times New Roman" w:hAnsi="Times New Roman" w:cs="Times New Roman"/>
          <w:sz w:val="24"/>
          <w:szCs w:val="24"/>
        </w:rPr>
        <w:t>,</w:t>
      </w:r>
      <w:r w:rsidR="006369C4" w:rsidRPr="00113DF1">
        <w:rPr>
          <w:rFonts w:ascii="Times New Roman" w:hAnsi="Times New Roman" w:cs="Times New Roman"/>
          <w:sz w:val="24"/>
          <w:szCs w:val="24"/>
        </w:rPr>
        <w:t xml:space="preserve"> denoted that </w:t>
      </w:r>
      <w:proofErr w:type="spellStart"/>
      <w:r w:rsidR="006369C4" w:rsidRPr="00113DF1">
        <w:rPr>
          <w:rFonts w:ascii="Times New Roman" w:hAnsi="Times New Roman" w:cs="Times New Roman"/>
          <w:sz w:val="24"/>
          <w:szCs w:val="24"/>
        </w:rPr>
        <w:t>Edvard</w:t>
      </w:r>
      <w:proofErr w:type="spellEnd"/>
      <w:r w:rsidR="006369C4" w:rsidRPr="00113DF1">
        <w:rPr>
          <w:rFonts w:ascii="Times New Roman" w:hAnsi="Times New Roman" w:cs="Times New Roman"/>
          <w:sz w:val="24"/>
          <w:szCs w:val="24"/>
        </w:rPr>
        <w:t xml:space="preserve"> is one of the greatest artists of the </w:t>
      </w:r>
      <w:r w:rsidR="008A5B29" w:rsidRPr="00113DF1">
        <w:rPr>
          <w:rFonts w:ascii="Times New Roman" w:hAnsi="Times New Roman" w:cs="Times New Roman"/>
          <w:sz w:val="24"/>
          <w:szCs w:val="24"/>
        </w:rPr>
        <w:t>time</w:t>
      </w:r>
      <w:r w:rsidR="006369C4" w:rsidRPr="00113DF1">
        <w:rPr>
          <w:rFonts w:ascii="Times New Roman" w:hAnsi="Times New Roman" w:cs="Times New Roman"/>
          <w:sz w:val="24"/>
          <w:szCs w:val="24"/>
        </w:rPr>
        <w:t xml:space="preserve"> with the artwork of the scream making him the most famous.</w:t>
      </w:r>
    </w:p>
    <w:p w:rsidR="006369C4" w:rsidRDefault="006369C4" w:rsidP="0040661E">
      <w:pPr>
        <w:spacing w:line="480" w:lineRule="auto"/>
        <w:rPr>
          <w:rFonts w:ascii="Times New Roman" w:hAnsi="Times New Roman" w:cs="Times New Roman"/>
          <w:sz w:val="24"/>
          <w:szCs w:val="24"/>
        </w:rPr>
      </w:pPr>
    </w:p>
    <w:p w:rsidR="0040661E" w:rsidRDefault="0040661E" w:rsidP="0040661E">
      <w:pPr>
        <w:spacing w:line="480" w:lineRule="auto"/>
        <w:rPr>
          <w:rFonts w:ascii="Times New Roman" w:hAnsi="Times New Roman" w:cs="Times New Roman"/>
          <w:sz w:val="24"/>
          <w:szCs w:val="24"/>
        </w:rPr>
      </w:pPr>
    </w:p>
    <w:p w:rsidR="0040661E" w:rsidRDefault="0040661E" w:rsidP="0040661E">
      <w:pPr>
        <w:spacing w:line="480" w:lineRule="auto"/>
        <w:rPr>
          <w:rFonts w:ascii="Times New Roman" w:hAnsi="Times New Roman" w:cs="Times New Roman"/>
          <w:sz w:val="24"/>
          <w:szCs w:val="24"/>
        </w:rPr>
      </w:pPr>
    </w:p>
    <w:p w:rsidR="00891D15" w:rsidRPr="0040661E" w:rsidRDefault="00891D15" w:rsidP="0040661E">
      <w:pPr>
        <w:spacing w:line="480" w:lineRule="auto"/>
        <w:rPr>
          <w:rFonts w:ascii="Times New Roman" w:hAnsi="Times New Roman" w:cs="Times New Roman"/>
          <w:sz w:val="24"/>
          <w:szCs w:val="24"/>
        </w:rPr>
      </w:pPr>
    </w:p>
    <w:p w:rsidR="006369C4" w:rsidRPr="00113DF1" w:rsidRDefault="009442AB" w:rsidP="0040661E">
      <w:pPr>
        <w:spacing w:line="480" w:lineRule="auto"/>
        <w:jc w:val="center"/>
        <w:rPr>
          <w:rFonts w:ascii="Times New Roman" w:hAnsi="Times New Roman" w:cs="Times New Roman"/>
          <w:sz w:val="24"/>
          <w:szCs w:val="24"/>
        </w:rPr>
      </w:pPr>
      <w:r w:rsidRPr="00113DF1">
        <w:rPr>
          <w:rFonts w:ascii="Times New Roman" w:hAnsi="Times New Roman" w:cs="Times New Roman"/>
          <w:sz w:val="24"/>
          <w:szCs w:val="24"/>
        </w:rPr>
        <w:lastRenderedPageBreak/>
        <w:t>Bibliography</w:t>
      </w:r>
    </w:p>
    <w:p w:rsidR="0040661E" w:rsidRPr="00891D15" w:rsidRDefault="006369C4" w:rsidP="0040661E">
      <w:pPr>
        <w:spacing w:line="480" w:lineRule="auto"/>
        <w:ind w:left="720" w:hanging="720"/>
        <w:rPr>
          <w:rFonts w:ascii="Times New Roman" w:hAnsi="Times New Roman" w:cs="Times New Roman"/>
          <w:i/>
          <w:sz w:val="24"/>
          <w:szCs w:val="24"/>
          <w:shd w:val="clear" w:color="auto" w:fill="FFFFFF"/>
        </w:rPr>
      </w:pPr>
      <w:r w:rsidRPr="00891D15">
        <w:rPr>
          <w:rFonts w:ascii="Times New Roman" w:hAnsi="Times New Roman" w:cs="Times New Roman"/>
          <w:i/>
          <w:sz w:val="24"/>
          <w:szCs w:val="24"/>
        </w:rPr>
        <w:t xml:space="preserve"> </w:t>
      </w:r>
      <w:r w:rsidR="0040661E" w:rsidRPr="00891D15">
        <w:rPr>
          <w:rFonts w:ascii="Times New Roman" w:hAnsi="Times New Roman" w:cs="Times New Roman"/>
          <w:i/>
          <w:sz w:val="24"/>
          <w:szCs w:val="24"/>
          <w:shd w:val="clear" w:color="auto" w:fill="FFFFFF"/>
        </w:rPr>
        <w:t xml:space="preserve">Elizabeth, P., </w:t>
      </w:r>
      <w:proofErr w:type="spellStart"/>
      <w:r w:rsidR="0040661E" w:rsidRPr="00891D15">
        <w:rPr>
          <w:rFonts w:ascii="Times New Roman" w:hAnsi="Times New Roman" w:cs="Times New Roman"/>
          <w:i/>
          <w:sz w:val="24"/>
          <w:szCs w:val="24"/>
          <w:shd w:val="clear" w:color="auto" w:fill="FFFFFF"/>
        </w:rPr>
        <w:t>Prelinger</w:t>
      </w:r>
      <w:proofErr w:type="spellEnd"/>
      <w:r w:rsidR="0040661E" w:rsidRPr="00891D15">
        <w:rPr>
          <w:rFonts w:ascii="Times New Roman" w:hAnsi="Times New Roman" w:cs="Times New Roman"/>
          <w:i/>
          <w:sz w:val="24"/>
          <w:szCs w:val="24"/>
          <w:shd w:val="clear" w:color="auto" w:fill="FFFFFF"/>
        </w:rPr>
        <w:t>, E., &amp; Munch, E. (2001). </w:t>
      </w:r>
      <w:r w:rsidR="0040661E" w:rsidRPr="00891D15">
        <w:rPr>
          <w:rFonts w:ascii="Times New Roman" w:hAnsi="Times New Roman" w:cs="Times New Roman"/>
          <w:i/>
          <w:iCs/>
          <w:sz w:val="24"/>
          <w:szCs w:val="24"/>
          <w:shd w:val="clear" w:color="auto" w:fill="FFFFFF"/>
        </w:rPr>
        <w:t xml:space="preserve">After the Scream: The Late Paintings of </w:t>
      </w:r>
      <w:proofErr w:type="spellStart"/>
      <w:r w:rsidR="0040661E" w:rsidRPr="00891D15">
        <w:rPr>
          <w:rFonts w:ascii="Times New Roman" w:hAnsi="Times New Roman" w:cs="Times New Roman"/>
          <w:i/>
          <w:iCs/>
          <w:sz w:val="24"/>
          <w:szCs w:val="24"/>
          <w:shd w:val="clear" w:color="auto" w:fill="FFFFFF"/>
        </w:rPr>
        <w:t>Edvard</w:t>
      </w:r>
      <w:proofErr w:type="spellEnd"/>
      <w:r w:rsidR="0040661E" w:rsidRPr="00891D15">
        <w:rPr>
          <w:rFonts w:ascii="Times New Roman" w:hAnsi="Times New Roman" w:cs="Times New Roman"/>
          <w:i/>
          <w:iCs/>
          <w:sz w:val="24"/>
          <w:szCs w:val="24"/>
          <w:shd w:val="clear" w:color="auto" w:fill="FFFFFF"/>
        </w:rPr>
        <w:t xml:space="preserve"> Munch</w:t>
      </w:r>
      <w:r w:rsidR="0040661E" w:rsidRPr="00891D15">
        <w:rPr>
          <w:rFonts w:ascii="Times New Roman" w:hAnsi="Times New Roman" w:cs="Times New Roman"/>
          <w:i/>
          <w:sz w:val="24"/>
          <w:szCs w:val="24"/>
          <w:shd w:val="clear" w:color="auto" w:fill="FFFFFF"/>
        </w:rPr>
        <w:t>. Yale University Press.</w:t>
      </w:r>
    </w:p>
    <w:p w:rsidR="00CC2FC3" w:rsidRDefault="00CC2FC3" w:rsidP="00CC2FC3">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This source highlights on the paintings of the scream. In doing this, the source explain</w:t>
      </w:r>
      <w:r w:rsidR="00891D15">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the various strategies to make it attractive. In this regards, the source helps in understanding the artwork better. </w:t>
      </w:r>
    </w:p>
    <w:p w:rsidR="0040661E" w:rsidRPr="00891D15" w:rsidRDefault="0040661E" w:rsidP="0040661E">
      <w:pPr>
        <w:spacing w:line="480" w:lineRule="auto"/>
        <w:ind w:left="720" w:hanging="720"/>
        <w:rPr>
          <w:rFonts w:ascii="Times New Roman" w:hAnsi="Times New Roman" w:cs="Times New Roman"/>
          <w:i/>
          <w:sz w:val="24"/>
          <w:szCs w:val="24"/>
          <w:shd w:val="clear" w:color="auto" w:fill="FFFFFF"/>
        </w:rPr>
      </w:pPr>
      <w:proofErr w:type="spellStart"/>
      <w:r w:rsidRPr="00891D15">
        <w:rPr>
          <w:rFonts w:ascii="Times New Roman" w:hAnsi="Times New Roman" w:cs="Times New Roman"/>
          <w:i/>
          <w:sz w:val="24"/>
          <w:szCs w:val="24"/>
          <w:shd w:val="clear" w:color="auto" w:fill="FFFFFF"/>
        </w:rPr>
        <w:t>Prideaux</w:t>
      </w:r>
      <w:proofErr w:type="spellEnd"/>
      <w:r w:rsidRPr="00891D15">
        <w:rPr>
          <w:rFonts w:ascii="Times New Roman" w:hAnsi="Times New Roman" w:cs="Times New Roman"/>
          <w:i/>
          <w:sz w:val="24"/>
          <w:szCs w:val="24"/>
          <w:shd w:val="clear" w:color="auto" w:fill="FFFFFF"/>
        </w:rPr>
        <w:t>, S. (2007). </w:t>
      </w:r>
      <w:proofErr w:type="spellStart"/>
      <w:r w:rsidRPr="00891D15">
        <w:rPr>
          <w:rFonts w:ascii="Times New Roman" w:hAnsi="Times New Roman" w:cs="Times New Roman"/>
          <w:i/>
          <w:iCs/>
          <w:sz w:val="24"/>
          <w:szCs w:val="24"/>
          <w:shd w:val="clear" w:color="auto" w:fill="FFFFFF"/>
        </w:rPr>
        <w:t>Edvard</w:t>
      </w:r>
      <w:proofErr w:type="spellEnd"/>
      <w:r w:rsidRPr="00891D15">
        <w:rPr>
          <w:rFonts w:ascii="Times New Roman" w:hAnsi="Times New Roman" w:cs="Times New Roman"/>
          <w:i/>
          <w:iCs/>
          <w:sz w:val="24"/>
          <w:szCs w:val="24"/>
          <w:shd w:val="clear" w:color="auto" w:fill="FFFFFF"/>
        </w:rPr>
        <w:t xml:space="preserve"> Munch: behind the scream</w:t>
      </w:r>
      <w:r w:rsidRPr="00891D15">
        <w:rPr>
          <w:rFonts w:ascii="Times New Roman" w:hAnsi="Times New Roman" w:cs="Times New Roman"/>
          <w:i/>
          <w:sz w:val="24"/>
          <w:szCs w:val="24"/>
          <w:shd w:val="clear" w:color="auto" w:fill="FFFFFF"/>
        </w:rPr>
        <w:t>. Yale University Press.</w:t>
      </w:r>
    </w:p>
    <w:p w:rsidR="00CC2FC3" w:rsidRDefault="00CC2FC3" w:rsidP="006F621F">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source explains the notion behind the artwork. It explains what was going on in the mind of the artist. </w:t>
      </w:r>
      <w:proofErr w:type="gramStart"/>
      <w:r>
        <w:rPr>
          <w:rFonts w:ascii="Times New Roman" w:hAnsi="Times New Roman" w:cs="Times New Roman"/>
          <w:sz w:val="24"/>
          <w:szCs w:val="24"/>
          <w:shd w:val="clear" w:color="auto" w:fill="FFFFFF"/>
        </w:rPr>
        <w:t xml:space="preserve">This </w:t>
      </w:r>
      <w:r w:rsidR="00891D15">
        <w:rPr>
          <w:rFonts w:ascii="Times New Roman" w:hAnsi="Times New Roman" w:cs="Times New Roman"/>
          <w:sz w:val="24"/>
          <w:szCs w:val="24"/>
          <w:shd w:val="clear" w:color="auto" w:fill="FFFFFF"/>
        </w:rPr>
        <w:t>,</w:t>
      </w:r>
      <w:proofErr w:type="gramEnd"/>
      <w:r w:rsidR="00891D1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therefore</w:t>
      </w:r>
      <w:r w:rsidR="00891D1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shows that it helps in explaining the meaning of the work. </w:t>
      </w:r>
    </w:p>
    <w:p w:rsidR="00091366" w:rsidRPr="00891D15" w:rsidRDefault="0040661E" w:rsidP="0040661E">
      <w:pPr>
        <w:spacing w:line="480" w:lineRule="auto"/>
        <w:ind w:left="720" w:hanging="720"/>
        <w:rPr>
          <w:rFonts w:ascii="Times New Roman" w:hAnsi="Times New Roman" w:cs="Times New Roman"/>
          <w:i/>
          <w:sz w:val="24"/>
          <w:szCs w:val="24"/>
          <w:shd w:val="clear" w:color="auto" w:fill="FFFFFF"/>
        </w:rPr>
      </w:pPr>
      <w:r w:rsidRPr="00891D15">
        <w:rPr>
          <w:rFonts w:ascii="Times New Roman" w:hAnsi="Times New Roman" w:cs="Times New Roman"/>
          <w:i/>
          <w:sz w:val="24"/>
          <w:szCs w:val="24"/>
          <w:shd w:val="clear" w:color="auto" w:fill="FFFFFF"/>
        </w:rPr>
        <w:t xml:space="preserve">Singer, B., </w:t>
      </w:r>
      <w:proofErr w:type="spellStart"/>
      <w:r w:rsidRPr="00891D15">
        <w:rPr>
          <w:rFonts w:ascii="Times New Roman" w:hAnsi="Times New Roman" w:cs="Times New Roman"/>
          <w:i/>
          <w:sz w:val="24"/>
          <w:szCs w:val="24"/>
          <w:shd w:val="clear" w:color="auto" w:fill="FFFFFF"/>
        </w:rPr>
        <w:t>Aslaksby</w:t>
      </w:r>
      <w:proofErr w:type="spellEnd"/>
      <w:r w:rsidRPr="00891D15">
        <w:rPr>
          <w:rFonts w:ascii="Times New Roman" w:hAnsi="Times New Roman" w:cs="Times New Roman"/>
          <w:i/>
          <w:sz w:val="24"/>
          <w:szCs w:val="24"/>
          <w:shd w:val="clear" w:color="auto" w:fill="FFFFFF"/>
        </w:rPr>
        <w:t xml:space="preserve">, T. E., </w:t>
      </w:r>
      <w:proofErr w:type="spellStart"/>
      <w:r w:rsidRPr="00891D15">
        <w:rPr>
          <w:rFonts w:ascii="Times New Roman" w:hAnsi="Times New Roman" w:cs="Times New Roman"/>
          <w:i/>
          <w:sz w:val="24"/>
          <w:szCs w:val="24"/>
          <w:shd w:val="clear" w:color="auto" w:fill="FFFFFF"/>
        </w:rPr>
        <w:t>Topalova-Casadiego</w:t>
      </w:r>
      <w:proofErr w:type="spellEnd"/>
      <w:r w:rsidRPr="00891D15">
        <w:rPr>
          <w:rFonts w:ascii="Times New Roman" w:hAnsi="Times New Roman" w:cs="Times New Roman"/>
          <w:i/>
          <w:sz w:val="24"/>
          <w:szCs w:val="24"/>
          <w:shd w:val="clear" w:color="auto" w:fill="FFFFFF"/>
        </w:rPr>
        <w:t xml:space="preserve">, B., &amp; </w:t>
      </w:r>
      <w:proofErr w:type="spellStart"/>
      <w:r w:rsidRPr="00891D15">
        <w:rPr>
          <w:rFonts w:ascii="Times New Roman" w:hAnsi="Times New Roman" w:cs="Times New Roman"/>
          <w:i/>
          <w:sz w:val="24"/>
          <w:szCs w:val="24"/>
          <w:shd w:val="clear" w:color="auto" w:fill="FFFFFF"/>
        </w:rPr>
        <w:t>Tveit</w:t>
      </w:r>
      <w:proofErr w:type="spellEnd"/>
      <w:r w:rsidRPr="00891D15">
        <w:rPr>
          <w:rFonts w:ascii="Times New Roman" w:hAnsi="Times New Roman" w:cs="Times New Roman"/>
          <w:i/>
          <w:sz w:val="24"/>
          <w:szCs w:val="24"/>
          <w:shd w:val="clear" w:color="auto" w:fill="FFFFFF"/>
        </w:rPr>
        <w:t xml:space="preserve">, E. S. (2010). Investigation of materials used by </w:t>
      </w:r>
      <w:proofErr w:type="spellStart"/>
      <w:r w:rsidRPr="00891D15">
        <w:rPr>
          <w:rFonts w:ascii="Times New Roman" w:hAnsi="Times New Roman" w:cs="Times New Roman"/>
          <w:i/>
          <w:sz w:val="24"/>
          <w:szCs w:val="24"/>
          <w:shd w:val="clear" w:color="auto" w:fill="FFFFFF"/>
        </w:rPr>
        <w:t>Edvard</w:t>
      </w:r>
      <w:proofErr w:type="spellEnd"/>
      <w:r w:rsidRPr="00891D15">
        <w:rPr>
          <w:rFonts w:ascii="Times New Roman" w:hAnsi="Times New Roman" w:cs="Times New Roman"/>
          <w:i/>
          <w:sz w:val="24"/>
          <w:szCs w:val="24"/>
          <w:shd w:val="clear" w:color="auto" w:fill="FFFFFF"/>
        </w:rPr>
        <w:t xml:space="preserve"> Munch. </w:t>
      </w:r>
      <w:r w:rsidRPr="00891D15">
        <w:rPr>
          <w:rFonts w:ascii="Times New Roman" w:hAnsi="Times New Roman" w:cs="Times New Roman"/>
          <w:i/>
          <w:iCs/>
          <w:sz w:val="24"/>
          <w:szCs w:val="24"/>
          <w:shd w:val="clear" w:color="auto" w:fill="FFFFFF"/>
        </w:rPr>
        <w:t>Studies in conservation</w:t>
      </w:r>
      <w:r w:rsidRPr="00891D15">
        <w:rPr>
          <w:rFonts w:ascii="Times New Roman" w:hAnsi="Times New Roman" w:cs="Times New Roman"/>
          <w:i/>
          <w:sz w:val="24"/>
          <w:szCs w:val="24"/>
          <w:shd w:val="clear" w:color="auto" w:fill="FFFFFF"/>
        </w:rPr>
        <w:t>, </w:t>
      </w:r>
      <w:r w:rsidRPr="00891D15">
        <w:rPr>
          <w:rFonts w:ascii="Times New Roman" w:hAnsi="Times New Roman" w:cs="Times New Roman"/>
          <w:i/>
          <w:iCs/>
          <w:sz w:val="24"/>
          <w:szCs w:val="24"/>
          <w:shd w:val="clear" w:color="auto" w:fill="FFFFFF"/>
        </w:rPr>
        <w:t>55</w:t>
      </w:r>
      <w:r w:rsidRPr="00891D15">
        <w:rPr>
          <w:rFonts w:ascii="Times New Roman" w:hAnsi="Times New Roman" w:cs="Times New Roman"/>
          <w:i/>
          <w:sz w:val="24"/>
          <w:szCs w:val="24"/>
          <w:shd w:val="clear" w:color="auto" w:fill="FFFFFF"/>
        </w:rPr>
        <w:t>(4), 274-292.</w:t>
      </w:r>
    </w:p>
    <w:p w:rsidR="006F621F" w:rsidRPr="0040661E" w:rsidRDefault="006F621F" w:rsidP="006F621F">
      <w:pPr>
        <w:tabs>
          <w:tab w:val="left" w:pos="90"/>
        </w:tabs>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This source explains the materials which have been used to paint the art. In essence, it explains the meaning of such materials used. This</w:t>
      </w:r>
      <w:r w:rsidR="00891D1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therefore</w:t>
      </w:r>
      <w:r w:rsidR="00891D1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helps in explaining the meaning of the materials used. </w:t>
      </w:r>
    </w:p>
    <w:sectPr w:rsidR="006F621F" w:rsidRPr="0040661E" w:rsidSect="004066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7B9" w:rsidRDefault="003347B9" w:rsidP="0040661E">
      <w:pPr>
        <w:spacing w:after="0" w:line="240" w:lineRule="auto"/>
      </w:pPr>
      <w:r>
        <w:separator/>
      </w:r>
    </w:p>
  </w:endnote>
  <w:endnote w:type="continuationSeparator" w:id="0">
    <w:p w:rsidR="003347B9" w:rsidRDefault="003347B9" w:rsidP="0040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7B9" w:rsidRDefault="003347B9" w:rsidP="0040661E">
      <w:pPr>
        <w:spacing w:after="0" w:line="240" w:lineRule="auto"/>
      </w:pPr>
      <w:r>
        <w:separator/>
      </w:r>
    </w:p>
  </w:footnote>
  <w:footnote w:type="continuationSeparator" w:id="0">
    <w:p w:rsidR="003347B9" w:rsidRDefault="003347B9" w:rsidP="00406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E82" w:rsidRDefault="00751E82">
    <w:pPr>
      <w:pStyle w:val="Header"/>
    </w:pPr>
    <w:r w:rsidRPr="0040661E">
      <w:rPr>
        <w:rFonts w:ascii="Times New Roman" w:hAnsi="Times New Roman" w:cs="Times New Roman"/>
        <w:sz w:val="24"/>
        <w:szCs w:val="24"/>
      </w:rPr>
      <w:t xml:space="preserve">EDVARD MUNCH </w:t>
    </w:r>
    <w:sdt>
      <w:sdtPr>
        <w:rPr>
          <w:rFonts w:ascii="Times New Roman" w:hAnsi="Times New Roman" w:cs="Times New Roman"/>
          <w:sz w:val="24"/>
          <w:szCs w:val="24"/>
        </w:rPr>
        <w:id w:val="10329538"/>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00186EC4" w:rsidRPr="0040661E">
          <w:rPr>
            <w:rFonts w:ascii="Times New Roman" w:hAnsi="Times New Roman" w:cs="Times New Roman"/>
            <w:sz w:val="24"/>
            <w:szCs w:val="24"/>
          </w:rPr>
          <w:fldChar w:fldCharType="begin"/>
        </w:r>
        <w:r w:rsidRPr="0040661E">
          <w:rPr>
            <w:rFonts w:ascii="Times New Roman" w:hAnsi="Times New Roman" w:cs="Times New Roman"/>
            <w:sz w:val="24"/>
            <w:szCs w:val="24"/>
          </w:rPr>
          <w:instrText xml:space="preserve"> PAGE   \* MERGEFORMAT </w:instrText>
        </w:r>
        <w:r w:rsidR="00186EC4" w:rsidRPr="0040661E">
          <w:rPr>
            <w:rFonts w:ascii="Times New Roman" w:hAnsi="Times New Roman" w:cs="Times New Roman"/>
            <w:sz w:val="24"/>
            <w:szCs w:val="24"/>
          </w:rPr>
          <w:fldChar w:fldCharType="separate"/>
        </w:r>
        <w:r w:rsidR="00113DF1">
          <w:rPr>
            <w:rFonts w:ascii="Times New Roman" w:hAnsi="Times New Roman" w:cs="Times New Roman"/>
            <w:noProof/>
            <w:sz w:val="24"/>
            <w:szCs w:val="24"/>
          </w:rPr>
          <w:t>2</w:t>
        </w:r>
        <w:r w:rsidR="00186EC4" w:rsidRPr="0040661E">
          <w:rPr>
            <w:rFonts w:ascii="Times New Roman" w:hAnsi="Times New Roman" w:cs="Times New Roman"/>
            <w:sz w:val="24"/>
            <w:szCs w:val="24"/>
          </w:rPr>
          <w:fldChar w:fldCharType="end"/>
        </w:r>
      </w:sdtContent>
    </w:sdt>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61E" w:rsidRPr="0040661E" w:rsidRDefault="0040661E" w:rsidP="0040661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0661E">
      <w:rPr>
        <w:rFonts w:ascii="Times New Roman" w:hAnsi="Times New Roman" w:cs="Times New Roman"/>
        <w:sz w:val="24"/>
        <w:szCs w:val="24"/>
      </w:rPr>
      <w:t xml:space="preserve">EDVARD MUNCH </w:t>
    </w:r>
    <w:sdt>
      <w:sdtPr>
        <w:rPr>
          <w:rFonts w:ascii="Times New Roman" w:hAnsi="Times New Roman" w:cs="Times New Roman"/>
          <w:sz w:val="24"/>
          <w:szCs w:val="24"/>
        </w:rPr>
        <w:id w:val="1032949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6EC4" w:rsidRPr="0040661E">
          <w:rPr>
            <w:rFonts w:ascii="Times New Roman" w:hAnsi="Times New Roman" w:cs="Times New Roman"/>
            <w:sz w:val="24"/>
            <w:szCs w:val="24"/>
          </w:rPr>
          <w:fldChar w:fldCharType="begin"/>
        </w:r>
        <w:r w:rsidRPr="0040661E">
          <w:rPr>
            <w:rFonts w:ascii="Times New Roman" w:hAnsi="Times New Roman" w:cs="Times New Roman"/>
            <w:sz w:val="24"/>
            <w:szCs w:val="24"/>
          </w:rPr>
          <w:instrText xml:space="preserve"> PAGE   \* MERGEFORMAT </w:instrText>
        </w:r>
        <w:r w:rsidR="00186EC4" w:rsidRPr="0040661E">
          <w:rPr>
            <w:rFonts w:ascii="Times New Roman" w:hAnsi="Times New Roman" w:cs="Times New Roman"/>
            <w:sz w:val="24"/>
            <w:szCs w:val="24"/>
          </w:rPr>
          <w:fldChar w:fldCharType="separate"/>
        </w:r>
        <w:r w:rsidR="00113DF1">
          <w:rPr>
            <w:rFonts w:ascii="Times New Roman" w:hAnsi="Times New Roman" w:cs="Times New Roman"/>
            <w:noProof/>
            <w:sz w:val="24"/>
            <w:szCs w:val="24"/>
          </w:rPr>
          <w:t>1</w:t>
        </w:r>
        <w:r w:rsidR="00186EC4" w:rsidRPr="0040661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9C4"/>
    <w:rsid w:val="00091366"/>
    <w:rsid w:val="000A7B58"/>
    <w:rsid w:val="00113DF1"/>
    <w:rsid w:val="00186EC4"/>
    <w:rsid w:val="001C65C5"/>
    <w:rsid w:val="00230992"/>
    <w:rsid w:val="003347B9"/>
    <w:rsid w:val="0040661E"/>
    <w:rsid w:val="00480C5B"/>
    <w:rsid w:val="006369C4"/>
    <w:rsid w:val="006F621F"/>
    <w:rsid w:val="00751E82"/>
    <w:rsid w:val="00784D8E"/>
    <w:rsid w:val="00891D15"/>
    <w:rsid w:val="008A5B29"/>
    <w:rsid w:val="009442AB"/>
    <w:rsid w:val="00A371A3"/>
    <w:rsid w:val="00AB2EB1"/>
    <w:rsid w:val="00B32333"/>
    <w:rsid w:val="00CC2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6A48C2-22A0-440C-B535-5E66A9694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B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61E"/>
  </w:style>
  <w:style w:type="paragraph" w:styleId="Footer">
    <w:name w:val="footer"/>
    <w:basedOn w:val="Normal"/>
    <w:link w:val="FooterChar"/>
    <w:uiPriority w:val="99"/>
    <w:unhideWhenUsed/>
    <w:rsid w:val="00406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61E"/>
  </w:style>
  <w:style w:type="paragraph" w:styleId="BalloonText">
    <w:name w:val="Balloon Text"/>
    <w:basedOn w:val="Normal"/>
    <w:link w:val="BalloonTextChar"/>
    <w:uiPriority w:val="99"/>
    <w:semiHidden/>
    <w:unhideWhenUsed/>
    <w:rsid w:val="00891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D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SITA - Corporate Desktop</Company>
  <LinksUpToDate>false</LinksUpToDate>
  <CharactersWithSpaces>8996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Kelvin Jackson</cp:lastModifiedBy>
  <cp:revision>2</cp:revision>
  <dcterms:created xsi:type="dcterms:W3CDTF">2019-04-13T07:54:00Z</dcterms:created>
  <dcterms:modified xsi:type="dcterms:W3CDTF">2019-04-13T07:54:00Z</dcterms:modified>
</cp:coreProperties>
</file>