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739" w:rsidRDefault="002F6739" w:rsidP="002F6739">
      <w:pPr>
        <w:spacing w:line="480" w:lineRule="auto"/>
        <w:jc w:val="center"/>
        <w:rPr>
          <w:rFonts w:ascii="Times New Roman" w:hAnsi="Times New Roman" w:cs="Times New Roman"/>
          <w:color w:val="1D1D1D"/>
          <w:sz w:val="24"/>
          <w:szCs w:val="24"/>
          <w:shd w:val="clear" w:color="auto" w:fill="FFFFFF"/>
        </w:rPr>
      </w:pPr>
    </w:p>
    <w:p w:rsidR="002F6739" w:rsidRDefault="002F6739" w:rsidP="002F6739">
      <w:pPr>
        <w:spacing w:line="480" w:lineRule="auto"/>
        <w:jc w:val="center"/>
        <w:rPr>
          <w:rFonts w:ascii="Times New Roman" w:hAnsi="Times New Roman" w:cs="Times New Roman"/>
          <w:color w:val="1D1D1D"/>
          <w:sz w:val="24"/>
          <w:szCs w:val="24"/>
          <w:shd w:val="clear" w:color="auto" w:fill="FFFFFF"/>
        </w:rPr>
      </w:pPr>
    </w:p>
    <w:p w:rsidR="002F6739" w:rsidRDefault="002F6739" w:rsidP="002F6739">
      <w:pPr>
        <w:spacing w:line="480" w:lineRule="auto"/>
        <w:jc w:val="center"/>
        <w:rPr>
          <w:rFonts w:ascii="Times New Roman" w:hAnsi="Times New Roman" w:cs="Times New Roman"/>
          <w:color w:val="1D1D1D"/>
          <w:sz w:val="24"/>
          <w:szCs w:val="24"/>
          <w:shd w:val="clear" w:color="auto" w:fill="FFFFFF"/>
        </w:rPr>
      </w:pPr>
    </w:p>
    <w:p w:rsidR="002F6739" w:rsidRDefault="002F6739" w:rsidP="002F6739">
      <w:pPr>
        <w:spacing w:line="480" w:lineRule="auto"/>
        <w:jc w:val="center"/>
        <w:rPr>
          <w:rFonts w:ascii="Times New Roman" w:hAnsi="Times New Roman" w:cs="Times New Roman"/>
          <w:color w:val="1D1D1D"/>
          <w:sz w:val="24"/>
          <w:szCs w:val="24"/>
          <w:shd w:val="clear" w:color="auto" w:fill="FFFFFF"/>
        </w:rPr>
      </w:pPr>
    </w:p>
    <w:p w:rsidR="002F6739" w:rsidRDefault="002F6739" w:rsidP="002F6739">
      <w:pPr>
        <w:spacing w:line="480" w:lineRule="auto"/>
        <w:jc w:val="center"/>
        <w:rPr>
          <w:rFonts w:ascii="Times New Roman" w:hAnsi="Times New Roman" w:cs="Times New Roman"/>
          <w:color w:val="1D1D1D"/>
          <w:sz w:val="24"/>
          <w:szCs w:val="24"/>
          <w:shd w:val="clear" w:color="auto" w:fill="FFFFFF"/>
        </w:rPr>
      </w:pPr>
    </w:p>
    <w:p w:rsidR="002F6739" w:rsidRDefault="002F6739" w:rsidP="002F6739">
      <w:pPr>
        <w:spacing w:line="480" w:lineRule="auto"/>
        <w:jc w:val="center"/>
        <w:rPr>
          <w:rFonts w:ascii="Times New Roman" w:hAnsi="Times New Roman" w:cs="Times New Roman"/>
          <w:color w:val="1D1D1D"/>
          <w:sz w:val="24"/>
          <w:szCs w:val="24"/>
          <w:shd w:val="clear" w:color="auto" w:fill="FFFFFF"/>
        </w:rPr>
      </w:pPr>
    </w:p>
    <w:p w:rsidR="002F6739" w:rsidRDefault="002F6739" w:rsidP="002F6739">
      <w:pPr>
        <w:spacing w:line="480" w:lineRule="auto"/>
        <w:jc w:val="center"/>
        <w:rPr>
          <w:rFonts w:ascii="Times New Roman" w:hAnsi="Times New Roman" w:cs="Times New Roman"/>
          <w:color w:val="1D1D1D"/>
          <w:sz w:val="24"/>
          <w:szCs w:val="24"/>
          <w:shd w:val="clear" w:color="auto" w:fill="FFFFFF"/>
        </w:rPr>
      </w:pPr>
    </w:p>
    <w:p w:rsidR="002F6739" w:rsidRDefault="002F6739" w:rsidP="002F6739">
      <w:pPr>
        <w:spacing w:line="480" w:lineRule="auto"/>
        <w:jc w:val="center"/>
        <w:rPr>
          <w:rFonts w:ascii="Times New Roman" w:hAnsi="Times New Roman" w:cs="Times New Roman"/>
          <w:color w:val="1D1D1D"/>
          <w:sz w:val="24"/>
          <w:szCs w:val="24"/>
          <w:shd w:val="clear" w:color="auto" w:fill="FFFFFF"/>
        </w:rPr>
      </w:pPr>
      <w:bookmarkStart w:id="0" w:name="_GoBack"/>
      <w:bookmarkEnd w:id="0"/>
    </w:p>
    <w:p w:rsidR="002F6739" w:rsidRDefault="00776254" w:rsidP="002F6739">
      <w:pPr>
        <w:spacing w:line="480" w:lineRule="auto"/>
        <w:jc w:val="center"/>
        <w:rPr>
          <w:rFonts w:ascii="Times New Roman" w:hAnsi="Times New Roman" w:cs="Times New Roman"/>
          <w:color w:val="212B36"/>
          <w:sz w:val="24"/>
          <w:szCs w:val="24"/>
        </w:rPr>
      </w:pPr>
      <w:r w:rsidRPr="002F6739">
        <w:rPr>
          <w:rFonts w:ascii="Times New Roman" w:hAnsi="Times New Roman" w:cs="Times New Roman"/>
          <w:color w:val="1D1D1D"/>
          <w:sz w:val="24"/>
          <w:szCs w:val="24"/>
          <w:shd w:val="clear" w:color="auto" w:fill="FFFFFF"/>
        </w:rPr>
        <w:t>Measures of Elasticity</w:t>
      </w:r>
    </w:p>
    <w:p w:rsidR="002F6739" w:rsidRDefault="002F6739" w:rsidP="002F6739">
      <w:pPr>
        <w:spacing w:line="480" w:lineRule="auto"/>
        <w:jc w:val="center"/>
        <w:rPr>
          <w:rFonts w:ascii="Times New Roman" w:hAnsi="Times New Roman" w:cs="Times New Roman"/>
          <w:color w:val="212B36"/>
          <w:sz w:val="24"/>
          <w:szCs w:val="24"/>
        </w:rPr>
      </w:pPr>
      <w:r>
        <w:rPr>
          <w:rFonts w:ascii="Times New Roman" w:hAnsi="Times New Roman" w:cs="Times New Roman"/>
          <w:color w:val="212B36"/>
          <w:sz w:val="24"/>
          <w:szCs w:val="24"/>
        </w:rPr>
        <w:t>Name</w:t>
      </w:r>
    </w:p>
    <w:p w:rsidR="002F6739" w:rsidRDefault="002F6739" w:rsidP="002F6739">
      <w:pPr>
        <w:spacing w:line="480" w:lineRule="auto"/>
        <w:jc w:val="center"/>
        <w:rPr>
          <w:rFonts w:ascii="Times New Roman" w:hAnsi="Times New Roman" w:cs="Times New Roman"/>
          <w:color w:val="212B36"/>
          <w:sz w:val="24"/>
          <w:szCs w:val="24"/>
        </w:rPr>
      </w:pPr>
      <w:r>
        <w:rPr>
          <w:rFonts w:ascii="Times New Roman" w:hAnsi="Times New Roman" w:cs="Times New Roman"/>
          <w:color w:val="212B36"/>
          <w:sz w:val="24"/>
          <w:szCs w:val="24"/>
        </w:rPr>
        <w:t>University</w:t>
      </w:r>
    </w:p>
    <w:p w:rsidR="002F6739" w:rsidRDefault="002F6739" w:rsidP="002F6739">
      <w:pPr>
        <w:spacing w:line="480" w:lineRule="auto"/>
        <w:jc w:val="center"/>
        <w:rPr>
          <w:rFonts w:ascii="Times New Roman" w:hAnsi="Times New Roman" w:cs="Times New Roman"/>
          <w:color w:val="212B36"/>
          <w:sz w:val="24"/>
          <w:szCs w:val="24"/>
        </w:rPr>
      </w:pPr>
    </w:p>
    <w:p w:rsidR="002F6739" w:rsidRDefault="002F6739" w:rsidP="002F6739">
      <w:pPr>
        <w:spacing w:line="480" w:lineRule="auto"/>
        <w:jc w:val="center"/>
        <w:rPr>
          <w:rFonts w:ascii="Times New Roman" w:hAnsi="Times New Roman" w:cs="Times New Roman"/>
          <w:color w:val="212B36"/>
          <w:sz w:val="24"/>
          <w:szCs w:val="24"/>
        </w:rPr>
      </w:pPr>
    </w:p>
    <w:p w:rsidR="002F6739" w:rsidRDefault="002F6739" w:rsidP="002F6739">
      <w:pPr>
        <w:spacing w:line="480" w:lineRule="auto"/>
        <w:jc w:val="center"/>
        <w:rPr>
          <w:rFonts w:ascii="Times New Roman" w:hAnsi="Times New Roman" w:cs="Times New Roman"/>
          <w:color w:val="212B36"/>
          <w:sz w:val="24"/>
          <w:szCs w:val="24"/>
        </w:rPr>
      </w:pPr>
    </w:p>
    <w:p w:rsidR="002F6739" w:rsidRDefault="002F6739" w:rsidP="002F6739">
      <w:pPr>
        <w:spacing w:line="480" w:lineRule="auto"/>
        <w:jc w:val="center"/>
        <w:rPr>
          <w:rFonts w:ascii="Times New Roman" w:hAnsi="Times New Roman" w:cs="Times New Roman"/>
          <w:color w:val="212B36"/>
          <w:sz w:val="24"/>
          <w:szCs w:val="24"/>
        </w:rPr>
      </w:pPr>
    </w:p>
    <w:p w:rsidR="002F6739" w:rsidRDefault="002F6739" w:rsidP="002F6739">
      <w:pPr>
        <w:spacing w:line="480" w:lineRule="auto"/>
        <w:jc w:val="center"/>
        <w:rPr>
          <w:rFonts w:ascii="Times New Roman" w:hAnsi="Times New Roman" w:cs="Times New Roman"/>
          <w:color w:val="212B36"/>
          <w:sz w:val="24"/>
          <w:szCs w:val="24"/>
        </w:rPr>
      </w:pPr>
    </w:p>
    <w:p w:rsidR="002F6739" w:rsidRDefault="002F6739" w:rsidP="002F6739">
      <w:pPr>
        <w:spacing w:line="480" w:lineRule="auto"/>
        <w:jc w:val="center"/>
        <w:rPr>
          <w:rFonts w:ascii="Times New Roman" w:hAnsi="Times New Roman" w:cs="Times New Roman"/>
          <w:color w:val="212B36"/>
          <w:sz w:val="24"/>
          <w:szCs w:val="24"/>
        </w:rPr>
      </w:pPr>
    </w:p>
    <w:p w:rsidR="00922310" w:rsidRPr="00922310" w:rsidRDefault="00922310" w:rsidP="002F6739">
      <w:pPr>
        <w:spacing w:line="480" w:lineRule="auto"/>
        <w:ind w:firstLine="720"/>
        <w:rPr>
          <w:rFonts w:ascii="Times New Roman" w:hAnsi="Times New Roman" w:cs="Times New Roman"/>
          <w:color w:val="212B36"/>
          <w:sz w:val="24"/>
          <w:szCs w:val="24"/>
        </w:rPr>
      </w:pPr>
      <w:r w:rsidRPr="00922310">
        <w:rPr>
          <w:rFonts w:ascii="Times New Roman" w:hAnsi="Times New Roman" w:cs="Times New Roman"/>
          <w:color w:val="212B36"/>
          <w:sz w:val="24"/>
          <w:szCs w:val="24"/>
        </w:rPr>
        <w:lastRenderedPageBreak/>
        <w:t>A good/service is considered elastic if its price elasticity of demand that is more than one. An example of an elastic good is coke-cola which demand changes due to a change in price. For instance, if the price of Coca-Cola increases by $1, most customers will switch to substitutes such as Pepsi. A good/service is considered inelastic if its price elasticity of demand is less than 1. Expensive jewelry is an example of an inelastic good whose demand does not change significantly if the price changes</w:t>
      </w:r>
      <w:r w:rsidR="00AA0120">
        <w:rPr>
          <w:rFonts w:ascii="Times New Roman" w:hAnsi="Times New Roman" w:cs="Times New Roman"/>
          <w:color w:val="212B36"/>
          <w:sz w:val="24"/>
          <w:szCs w:val="24"/>
        </w:rPr>
        <w:t xml:space="preserve"> </w:t>
      </w:r>
      <w:r w:rsidR="00AA0120">
        <w:rPr>
          <w:rFonts w:ascii="Times New Roman" w:hAnsi="Times New Roman" w:cs="Times New Roman"/>
          <w:color w:val="212B36"/>
          <w:sz w:val="24"/>
          <w:szCs w:val="24"/>
        </w:rPr>
        <w:t>(</w:t>
      </w:r>
      <w:proofErr w:type="spellStart"/>
      <w:r w:rsidR="00AA0120">
        <w:rPr>
          <w:rFonts w:ascii="Times New Roman" w:eastAsia="Times New Roman" w:hAnsi="Times New Roman" w:cs="Times New Roman"/>
          <w:sz w:val="24"/>
          <w:szCs w:val="24"/>
        </w:rPr>
        <w:t>Buer</w:t>
      </w:r>
      <w:proofErr w:type="spellEnd"/>
      <w:r w:rsidR="00AA0120">
        <w:rPr>
          <w:rFonts w:ascii="Times New Roman" w:eastAsia="Times New Roman" w:hAnsi="Times New Roman" w:cs="Times New Roman"/>
          <w:sz w:val="24"/>
          <w:szCs w:val="24"/>
        </w:rPr>
        <w:t xml:space="preserve">, </w:t>
      </w:r>
      <w:r w:rsidR="00AA0120" w:rsidRPr="00AA0120">
        <w:rPr>
          <w:rFonts w:ascii="Times New Roman" w:eastAsia="Times New Roman" w:hAnsi="Times New Roman" w:cs="Times New Roman"/>
          <w:sz w:val="24"/>
          <w:szCs w:val="24"/>
        </w:rPr>
        <w:t>2016).</w:t>
      </w:r>
      <w:r w:rsidR="00AA0120">
        <w:rPr>
          <w:rFonts w:ascii="Times New Roman" w:hAnsi="Times New Roman" w:cs="Times New Roman"/>
          <w:color w:val="212B36"/>
          <w:sz w:val="24"/>
          <w:szCs w:val="24"/>
        </w:rPr>
        <w:t xml:space="preserve"> </w:t>
      </w:r>
      <w:r w:rsidRPr="00922310">
        <w:rPr>
          <w:rFonts w:ascii="Times New Roman" w:hAnsi="Times New Roman" w:cs="Times New Roman"/>
          <w:color w:val="212B36"/>
          <w:sz w:val="24"/>
          <w:szCs w:val="24"/>
        </w:rPr>
        <w:t xml:space="preserve"> </w:t>
      </w:r>
    </w:p>
    <w:p w:rsidR="00922310" w:rsidRPr="00922310" w:rsidRDefault="00922310" w:rsidP="002F6739">
      <w:pPr>
        <w:spacing w:line="480" w:lineRule="auto"/>
        <w:ind w:firstLine="720"/>
        <w:rPr>
          <w:rFonts w:ascii="Times New Roman" w:hAnsi="Times New Roman" w:cs="Times New Roman"/>
          <w:color w:val="212B36"/>
          <w:sz w:val="24"/>
          <w:szCs w:val="24"/>
        </w:rPr>
      </w:pPr>
      <w:r w:rsidRPr="00922310">
        <w:rPr>
          <w:rFonts w:ascii="Times New Roman" w:hAnsi="Times New Roman" w:cs="Times New Roman"/>
          <w:color w:val="212B36"/>
          <w:sz w:val="24"/>
          <w:szCs w:val="24"/>
        </w:rPr>
        <w:t>There are several factors that cause the difference in elasticity between the two commodities. These factors include income level, price and substitute availability. Level of price affects the demand elasticity of expensive gold jewelry and Coca-Cola. However, expensive gold jewelry is high-priced commodities whose demand is slightly altered by a change in price. Coca-Cola is a medium-priced commodity that is sensitive to change in prices.</w:t>
      </w:r>
    </w:p>
    <w:p w:rsidR="00922310" w:rsidRPr="00922310" w:rsidRDefault="00922310" w:rsidP="002F6739">
      <w:pPr>
        <w:spacing w:line="480" w:lineRule="auto"/>
        <w:ind w:firstLine="720"/>
        <w:rPr>
          <w:rFonts w:ascii="Times New Roman" w:hAnsi="Times New Roman" w:cs="Times New Roman"/>
          <w:color w:val="212B36"/>
          <w:sz w:val="24"/>
          <w:szCs w:val="24"/>
        </w:rPr>
      </w:pPr>
      <w:r w:rsidRPr="00922310">
        <w:rPr>
          <w:rFonts w:ascii="Times New Roman" w:hAnsi="Times New Roman" w:cs="Times New Roman"/>
          <w:color w:val="212B36"/>
          <w:sz w:val="24"/>
          <w:szCs w:val="24"/>
        </w:rPr>
        <w:t>Substitute availability causes the difference in demand elasticity of the two products. Coca-Cola and Pepsi are close substitutes hence their demand are sensitive to price changes while there are no close substitutes to expensive gold jewelry</w:t>
      </w:r>
      <w:r w:rsidR="00AA0120">
        <w:rPr>
          <w:rFonts w:ascii="Times New Roman" w:hAnsi="Times New Roman" w:cs="Times New Roman"/>
          <w:color w:val="212B36"/>
          <w:sz w:val="24"/>
          <w:szCs w:val="24"/>
        </w:rPr>
        <w:t xml:space="preserve"> (</w:t>
      </w:r>
      <w:proofErr w:type="spellStart"/>
      <w:r w:rsidR="00AA0120">
        <w:rPr>
          <w:rFonts w:ascii="Times New Roman" w:eastAsia="Times New Roman" w:hAnsi="Times New Roman" w:cs="Times New Roman"/>
          <w:sz w:val="24"/>
          <w:szCs w:val="24"/>
        </w:rPr>
        <w:t>Buer</w:t>
      </w:r>
      <w:proofErr w:type="spellEnd"/>
      <w:r w:rsidR="00AA0120">
        <w:rPr>
          <w:rFonts w:ascii="Times New Roman" w:eastAsia="Times New Roman" w:hAnsi="Times New Roman" w:cs="Times New Roman"/>
          <w:sz w:val="24"/>
          <w:szCs w:val="24"/>
        </w:rPr>
        <w:t xml:space="preserve">, </w:t>
      </w:r>
      <w:r w:rsidR="00AA0120" w:rsidRPr="00AA0120">
        <w:rPr>
          <w:rFonts w:ascii="Times New Roman" w:eastAsia="Times New Roman" w:hAnsi="Times New Roman" w:cs="Times New Roman"/>
          <w:sz w:val="24"/>
          <w:szCs w:val="24"/>
        </w:rPr>
        <w:t>2016).</w:t>
      </w:r>
      <w:r w:rsidRPr="00922310">
        <w:rPr>
          <w:rFonts w:ascii="Times New Roman" w:hAnsi="Times New Roman" w:cs="Times New Roman"/>
          <w:color w:val="212B36"/>
          <w:sz w:val="24"/>
          <w:szCs w:val="24"/>
        </w:rPr>
        <w:t xml:space="preserve"> Income level influences the demand elasticity of the two goods for instance during an economic depression people save hence do not spend on expensive jewelry hence it becomes elastic. </w:t>
      </w:r>
    </w:p>
    <w:p w:rsidR="00525FC4" w:rsidRDefault="00922310" w:rsidP="002F6739">
      <w:pPr>
        <w:spacing w:line="480" w:lineRule="auto"/>
        <w:ind w:firstLine="720"/>
        <w:rPr>
          <w:rFonts w:ascii="Times New Roman" w:hAnsi="Times New Roman" w:cs="Times New Roman"/>
          <w:color w:val="212B36"/>
          <w:sz w:val="24"/>
          <w:szCs w:val="24"/>
        </w:rPr>
      </w:pPr>
      <w:r w:rsidRPr="00922310">
        <w:rPr>
          <w:rFonts w:ascii="Times New Roman" w:hAnsi="Times New Roman" w:cs="Times New Roman"/>
          <w:color w:val="212B36"/>
          <w:sz w:val="24"/>
          <w:szCs w:val="24"/>
        </w:rPr>
        <w:t xml:space="preserve"> Businesses owners must consider the price elasticity of demand/supply before pricing to determine to lower or raise prices. If the firm’s goods are elastic, then a rise in price decreases revenue and vice versa. Information about income elasticity helps the owners to determine the types of goods and services that will do well in future</w:t>
      </w:r>
      <w:r w:rsidR="00DA0B56">
        <w:rPr>
          <w:rFonts w:ascii="Times New Roman" w:hAnsi="Times New Roman" w:cs="Times New Roman"/>
          <w:color w:val="212B36"/>
          <w:sz w:val="24"/>
          <w:szCs w:val="24"/>
        </w:rPr>
        <w:t xml:space="preserve"> </w:t>
      </w:r>
      <w:r w:rsidR="00DA0B56">
        <w:rPr>
          <w:rFonts w:ascii="Times New Roman" w:hAnsi="Times New Roman" w:cs="Times New Roman"/>
          <w:color w:val="212B36"/>
          <w:sz w:val="24"/>
          <w:szCs w:val="24"/>
        </w:rPr>
        <w:t>(</w:t>
      </w:r>
      <w:proofErr w:type="spellStart"/>
      <w:r w:rsidR="00DA0B56">
        <w:rPr>
          <w:rFonts w:ascii="Times New Roman" w:eastAsia="Times New Roman" w:hAnsi="Times New Roman" w:cs="Times New Roman"/>
          <w:sz w:val="24"/>
          <w:szCs w:val="24"/>
        </w:rPr>
        <w:t>Buer</w:t>
      </w:r>
      <w:proofErr w:type="spellEnd"/>
      <w:r w:rsidR="00DA0B56">
        <w:rPr>
          <w:rFonts w:ascii="Times New Roman" w:eastAsia="Times New Roman" w:hAnsi="Times New Roman" w:cs="Times New Roman"/>
          <w:sz w:val="24"/>
          <w:szCs w:val="24"/>
        </w:rPr>
        <w:t xml:space="preserve">, </w:t>
      </w:r>
      <w:r w:rsidR="00DA0B56" w:rsidRPr="00AA0120">
        <w:rPr>
          <w:rFonts w:ascii="Times New Roman" w:eastAsia="Times New Roman" w:hAnsi="Times New Roman" w:cs="Times New Roman"/>
          <w:sz w:val="24"/>
          <w:szCs w:val="24"/>
        </w:rPr>
        <w:t>2016).</w:t>
      </w:r>
      <w:r w:rsidRPr="00922310">
        <w:rPr>
          <w:rFonts w:ascii="Times New Roman" w:hAnsi="Times New Roman" w:cs="Times New Roman"/>
          <w:color w:val="212B36"/>
          <w:sz w:val="24"/>
          <w:szCs w:val="24"/>
        </w:rPr>
        <w:t xml:space="preserve"> The concept of cross elasticity helps them to classify their products in the market.</w:t>
      </w:r>
    </w:p>
    <w:p w:rsidR="002F6739" w:rsidRDefault="002F6739" w:rsidP="002F6739">
      <w:pPr>
        <w:spacing w:line="480" w:lineRule="auto"/>
        <w:rPr>
          <w:rFonts w:ascii="Times New Roman" w:hAnsi="Times New Roman" w:cs="Times New Roman"/>
          <w:color w:val="212B36"/>
          <w:sz w:val="24"/>
          <w:szCs w:val="24"/>
        </w:rPr>
      </w:pPr>
    </w:p>
    <w:p w:rsidR="00CD3EE3" w:rsidRDefault="00CD3EE3" w:rsidP="002F6739">
      <w:pPr>
        <w:spacing w:line="480" w:lineRule="auto"/>
        <w:jc w:val="center"/>
        <w:rPr>
          <w:rFonts w:ascii="Times New Roman" w:hAnsi="Times New Roman" w:cs="Times New Roman"/>
          <w:color w:val="212B36"/>
          <w:sz w:val="24"/>
          <w:szCs w:val="24"/>
        </w:rPr>
      </w:pPr>
      <w:r>
        <w:rPr>
          <w:rFonts w:ascii="Times New Roman" w:hAnsi="Times New Roman" w:cs="Times New Roman"/>
          <w:color w:val="212B36"/>
          <w:sz w:val="24"/>
          <w:szCs w:val="24"/>
        </w:rPr>
        <w:lastRenderedPageBreak/>
        <w:t>References</w:t>
      </w:r>
    </w:p>
    <w:p w:rsidR="00AA0120" w:rsidRPr="00AA0120" w:rsidRDefault="00AA0120" w:rsidP="002F6739">
      <w:pPr>
        <w:spacing w:after="0" w:line="480" w:lineRule="auto"/>
        <w:ind w:left="720" w:hanging="720"/>
        <w:rPr>
          <w:rFonts w:ascii="Times New Roman" w:eastAsia="Times New Roman" w:hAnsi="Times New Roman" w:cs="Times New Roman"/>
          <w:sz w:val="24"/>
          <w:szCs w:val="24"/>
        </w:rPr>
      </w:pPr>
      <w:proofErr w:type="spellStart"/>
      <w:r w:rsidRPr="00AA0120">
        <w:rPr>
          <w:rFonts w:ascii="Times New Roman" w:eastAsia="Times New Roman" w:hAnsi="Times New Roman" w:cs="Times New Roman"/>
          <w:sz w:val="24"/>
          <w:szCs w:val="24"/>
        </w:rPr>
        <w:t>Buer</w:t>
      </w:r>
      <w:proofErr w:type="spellEnd"/>
      <w:r w:rsidRPr="00AA0120">
        <w:rPr>
          <w:rFonts w:ascii="Times New Roman" w:eastAsia="Times New Roman" w:hAnsi="Times New Roman" w:cs="Times New Roman"/>
          <w:sz w:val="24"/>
          <w:szCs w:val="24"/>
        </w:rPr>
        <w:t xml:space="preserve">, M. C. (2016). </w:t>
      </w:r>
      <w:proofErr w:type="gramStart"/>
      <w:r w:rsidRPr="00AA0120">
        <w:rPr>
          <w:rFonts w:ascii="Times New Roman" w:eastAsia="Times New Roman" w:hAnsi="Times New Roman" w:cs="Times New Roman"/>
          <w:sz w:val="24"/>
          <w:szCs w:val="24"/>
        </w:rPr>
        <w:t>ELASTICITY OF DEMAND.</w:t>
      </w:r>
      <w:proofErr w:type="gramEnd"/>
      <w:r w:rsidRPr="00AA0120">
        <w:rPr>
          <w:rFonts w:ascii="Times New Roman" w:eastAsia="Times New Roman" w:hAnsi="Times New Roman" w:cs="Times New Roman"/>
          <w:sz w:val="24"/>
          <w:szCs w:val="24"/>
        </w:rPr>
        <w:t xml:space="preserve"> In </w:t>
      </w:r>
      <w:proofErr w:type="spellStart"/>
      <w:r w:rsidRPr="00AA0120">
        <w:rPr>
          <w:rFonts w:ascii="Times New Roman" w:eastAsia="Times New Roman" w:hAnsi="Times New Roman" w:cs="Times New Roman"/>
          <w:i/>
          <w:iCs/>
          <w:sz w:val="24"/>
          <w:szCs w:val="24"/>
        </w:rPr>
        <w:t>Routledge</w:t>
      </w:r>
      <w:proofErr w:type="spellEnd"/>
      <w:r w:rsidRPr="00AA0120">
        <w:rPr>
          <w:rFonts w:ascii="Times New Roman" w:eastAsia="Times New Roman" w:hAnsi="Times New Roman" w:cs="Times New Roman"/>
          <w:i/>
          <w:iCs/>
          <w:sz w:val="24"/>
          <w:szCs w:val="24"/>
        </w:rPr>
        <w:t xml:space="preserve"> Revivals: Economics for Beginners (1921)</w:t>
      </w:r>
      <w:r w:rsidRPr="00AA0120">
        <w:rPr>
          <w:rFonts w:ascii="Times New Roman" w:eastAsia="Times New Roman" w:hAnsi="Times New Roman" w:cs="Times New Roman"/>
          <w:sz w:val="24"/>
          <w:szCs w:val="24"/>
        </w:rPr>
        <w:t xml:space="preserve"> (pp. 36-39). </w:t>
      </w:r>
      <w:proofErr w:type="spellStart"/>
      <w:proofErr w:type="gramStart"/>
      <w:r w:rsidRPr="00AA0120">
        <w:rPr>
          <w:rFonts w:ascii="Times New Roman" w:eastAsia="Times New Roman" w:hAnsi="Times New Roman" w:cs="Times New Roman"/>
          <w:sz w:val="24"/>
          <w:szCs w:val="24"/>
        </w:rPr>
        <w:t>Routledge</w:t>
      </w:r>
      <w:proofErr w:type="spellEnd"/>
      <w:r w:rsidRPr="00AA0120">
        <w:rPr>
          <w:rFonts w:ascii="Times New Roman" w:eastAsia="Times New Roman" w:hAnsi="Times New Roman" w:cs="Times New Roman"/>
          <w:sz w:val="24"/>
          <w:szCs w:val="24"/>
        </w:rPr>
        <w:t>.</w:t>
      </w:r>
      <w:proofErr w:type="gramEnd"/>
    </w:p>
    <w:p w:rsidR="00CD3EE3" w:rsidRPr="00525FC4" w:rsidRDefault="00CD3EE3" w:rsidP="002F6739">
      <w:pPr>
        <w:spacing w:line="480" w:lineRule="auto"/>
      </w:pPr>
    </w:p>
    <w:sectPr w:rsidR="00CD3EE3" w:rsidRPr="00525FC4" w:rsidSect="002F67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BF6" w:rsidRDefault="00AA6BF6" w:rsidP="002F6739">
      <w:pPr>
        <w:spacing w:after="0" w:line="240" w:lineRule="auto"/>
      </w:pPr>
      <w:r>
        <w:separator/>
      </w:r>
    </w:p>
  </w:endnote>
  <w:endnote w:type="continuationSeparator" w:id="0">
    <w:p w:rsidR="00AA6BF6" w:rsidRDefault="00AA6BF6" w:rsidP="002F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BF6" w:rsidRDefault="00AA6BF6" w:rsidP="002F6739">
      <w:pPr>
        <w:spacing w:after="0" w:line="240" w:lineRule="auto"/>
      </w:pPr>
      <w:r>
        <w:separator/>
      </w:r>
    </w:p>
  </w:footnote>
  <w:footnote w:type="continuationSeparator" w:id="0">
    <w:p w:rsidR="00AA6BF6" w:rsidRDefault="00AA6BF6" w:rsidP="002F67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327752"/>
      <w:docPartObj>
        <w:docPartGallery w:val="Page Numbers (Top of Page)"/>
        <w:docPartUnique/>
      </w:docPartObj>
    </w:sdtPr>
    <w:sdtEndPr>
      <w:rPr>
        <w:rFonts w:ascii="Times New Roman" w:hAnsi="Times New Roman" w:cs="Times New Roman"/>
        <w:noProof/>
        <w:sz w:val="24"/>
        <w:szCs w:val="24"/>
      </w:rPr>
    </w:sdtEndPr>
    <w:sdtContent>
      <w:p w:rsidR="002F6739" w:rsidRPr="002F6739" w:rsidRDefault="002F6739">
        <w:pPr>
          <w:pStyle w:val="Header"/>
          <w:jc w:val="right"/>
          <w:rPr>
            <w:rFonts w:ascii="Times New Roman" w:hAnsi="Times New Roman" w:cs="Times New Roman"/>
            <w:sz w:val="24"/>
            <w:szCs w:val="24"/>
          </w:rPr>
        </w:pPr>
        <w:r w:rsidRPr="002F6739">
          <w:rPr>
            <w:rFonts w:ascii="Times New Roman" w:hAnsi="Times New Roman" w:cs="Times New Roman"/>
            <w:color w:val="1D1D1D"/>
            <w:sz w:val="24"/>
            <w:szCs w:val="24"/>
            <w:shd w:val="clear" w:color="auto" w:fill="FFFFFF"/>
          </w:rPr>
          <w:t>MEASURES OF ELASTICITY</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2F6739">
          <w:rPr>
            <w:rFonts w:ascii="Times New Roman" w:hAnsi="Times New Roman" w:cs="Times New Roman"/>
            <w:color w:val="1D1D1D"/>
            <w:sz w:val="24"/>
            <w:szCs w:val="24"/>
            <w:shd w:val="clear" w:color="auto" w:fill="FFFFFF"/>
          </w:rPr>
          <w:t xml:space="preserve"> </w:t>
        </w:r>
        <w:r w:rsidRPr="002F6739">
          <w:rPr>
            <w:rFonts w:ascii="Times New Roman" w:hAnsi="Times New Roman" w:cs="Times New Roman"/>
            <w:sz w:val="24"/>
            <w:szCs w:val="24"/>
          </w:rPr>
          <w:fldChar w:fldCharType="begin"/>
        </w:r>
        <w:r w:rsidRPr="002F6739">
          <w:rPr>
            <w:rFonts w:ascii="Times New Roman" w:hAnsi="Times New Roman" w:cs="Times New Roman"/>
            <w:sz w:val="24"/>
            <w:szCs w:val="24"/>
          </w:rPr>
          <w:instrText xml:space="preserve"> PAGE   \* MERGEFORMAT </w:instrText>
        </w:r>
        <w:r w:rsidRPr="002F6739">
          <w:rPr>
            <w:rFonts w:ascii="Times New Roman" w:hAnsi="Times New Roman" w:cs="Times New Roman"/>
            <w:sz w:val="24"/>
            <w:szCs w:val="24"/>
          </w:rPr>
          <w:fldChar w:fldCharType="separate"/>
        </w:r>
        <w:r w:rsidR="00776254">
          <w:rPr>
            <w:rFonts w:ascii="Times New Roman" w:hAnsi="Times New Roman" w:cs="Times New Roman"/>
            <w:noProof/>
            <w:sz w:val="24"/>
            <w:szCs w:val="24"/>
          </w:rPr>
          <w:t>2</w:t>
        </w:r>
        <w:r w:rsidRPr="002F6739">
          <w:rPr>
            <w:rFonts w:ascii="Times New Roman" w:hAnsi="Times New Roman" w:cs="Times New Roman"/>
            <w:noProof/>
            <w:sz w:val="24"/>
            <w:szCs w:val="24"/>
          </w:rPr>
          <w:fldChar w:fldCharType="end"/>
        </w:r>
      </w:p>
    </w:sdtContent>
  </w:sdt>
  <w:p w:rsidR="002F6739" w:rsidRDefault="002F67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739" w:rsidRPr="002F6739" w:rsidRDefault="002F6739">
    <w:pPr>
      <w:pStyle w:val="Header"/>
      <w:rPr>
        <w:rFonts w:ascii="Times New Roman" w:hAnsi="Times New Roman" w:cs="Times New Roman"/>
        <w:sz w:val="24"/>
        <w:szCs w:val="24"/>
      </w:rPr>
    </w:pPr>
    <w:r w:rsidRPr="002F6739">
      <w:rPr>
        <w:rFonts w:ascii="Times New Roman" w:hAnsi="Times New Roman" w:cs="Times New Roman"/>
        <w:sz w:val="24"/>
        <w:szCs w:val="24"/>
      </w:rPr>
      <w:t xml:space="preserve">Running head: </w:t>
    </w:r>
    <w:r w:rsidRPr="002F6739">
      <w:rPr>
        <w:rFonts w:ascii="Times New Roman" w:hAnsi="Times New Roman" w:cs="Times New Roman"/>
        <w:color w:val="1D1D1D"/>
        <w:sz w:val="24"/>
        <w:szCs w:val="24"/>
        <w:shd w:val="clear" w:color="auto" w:fill="FFFFFF"/>
      </w:rPr>
      <w:t>MEASURES OF ELASTICITY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CBB"/>
    <w:rsid w:val="000374F8"/>
    <w:rsid w:val="0011486D"/>
    <w:rsid w:val="001B1B6B"/>
    <w:rsid w:val="001E3018"/>
    <w:rsid w:val="00287CBB"/>
    <w:rsid w:val="00293DF7"/>
    <w:rsid w:val="002C43F5"/>
    <w:rsid w:val="002C4557"/>
    <w:rsid w:val="002E3F2A"/>
    <w:rsid w:val="002F6739"/>
    <w:rsid w:val="00320243"/>
    <w:rsid w:val="003C0784"/>
    <w:rsid w:val="003D25AE"/>
    <w:rsid w:val="00452D21"/>
    <w:rsid w:val="004A723E"/>
    <w:rsid w:val="004E068A"/>
    <w:rsid w:val="00525FC4"/>
    <w:rsid w:val="0057103E"/>
    <w:rsid w:val="00594906"/>
    <w:rsid w:val="005A47C0"/>
    <w:rsid w:val="00691C51"/>
    <w:rsid w:val="006C6C43"/>
    <w:rsid w:val="006F18A3"/>
    <w:rsid w:val="00726107"/>
    <w:rsid w:val="007427C9"/>
    <w:rsid w:val="00776254"/>
    <w:rsid w:val="00856F6A"/>
    <w:rsid w:val="008C13F5"/>
    <w:rsid w:val="008F6D22"/>
    <w:rsid w:val="00900356"/>
    <w:rsid w:val="00913110"/>
    <w:rsid w:val="00922310"/>
    <w:rsid w:val="0099179D"/>
    <w:rsid w:val="009B10ED"/>
    <w:rsid w:val="009E1B56"/>
    <w:rsid w:val="009F50A5"/>
    <w:rsid w:val="00A02DA7"/>
    <w:rsid w:val="00A91A43"/>
    <w:rsid w:val="00AA0120"/>
    <w:rsid w:val="00AA48CD"/>
    <w:rsid w:val="00AA6BF6"/>
    <w:rsid w:val="00BD2B17"/>
    <w:rsid w:val="00C609AC"/>
    <w:rsid w:val="00CD3EE3"/>
    <w:rsid w:val="00D45DDF"/>
    <w:rsid w:val="00D535D7"/>
    <w:rsid w:val="00D76AA3"/>
    <w:rsid w:val="00D963DB"/>
    <w:rsid w:val="00DA0B56"/>
    <w:rsid w:val="00E405A2"/>
    <w:rsid w:val="00ED17E4"/>
    <w:rsid w:val="00F2680A"/>
    <w:rsid w:val="00F45742"/>
    <w:rsid w:val="00F76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25F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5FC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25F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25FC4"/>
    <w:rPr>
      <w:color w:val="0000FF"/>
      <w:u w:val="single"/>
    </w:rPr>
  </w:style>
  <w:style w:type="paragraph" w:styleId="Header">
    <w:name w:val="header"/>
    <w:basedOn w:val="Normal"/>
    <w:link w:val="HeaderChar"/>
    <w:uiPriority w:val="99"/>
    <w:unhideWhenUsed/>
    <w:rsid w:val="002F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739"/>
  </w:style>
  <w:style w:type="paragraph" w:styleId="Footer">
    <w:name w:val="footer"/>
    <w:basedOn w:val="Normal"/>
    <w:link w:val="FooterChar"/>
    <w:uiPriority w:val="99"/>
    <w:unhideWhenUsed/>
    <w:rsid w:val="002F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7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25F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5FC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25F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25FC4"/>
    <w:rPr>
      <w:color w:val="0000FF"/>
      <w:u w:val="single"/>
    </w:rPr>
  </w:style>
  <w:style w:type="paragraph" w:styleId="Header">
    <w:name w:val="header"/>
    <w:basedOn w:val="Normal"/>
    <w:link w:val="HeaderChar"/>
    <w:uiPriority w:val="99"/>
    <w:unhideWhenUsed/>
    <w:rsid w:val="002F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739"/>
  </w:style>
  <w:style w:type="paragraph" w:styleId="Footer">
    <w:name w:val="footer"/>
    <w:basedOn w:val="Normal"/>
    <w:link w:val="FooterChar"/>
    <w:uiPriority w:val="99"/>
    <w:unhideWhenUsed/>
    <w:rsid w:val="002F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860866">
      <w:bodyDiv w:val="1"/>
      <w:marLeft w:val="0"/>
      <w:marRight w:val="0"/>
      <w:marTop w:val="0"/>
      <w:marBottom w:val="0"/>
      <w:divBdr>
        <w:top w:val="none" w:sz="0" w:space="0" w:color="auto"/>
        <w:left w:val="none" w:sz="0" w:space="0" w:color="auto"/>
        <w:bottom w:val="none" w:sz="0" w:space="0" w:color="auto"/>
        <w:right w:val="none" w:sz="0" w:space="0" w:color="auto"/>
      </w:divBdr>
    </w:div>
    <w:div w:id="1214779311">
      <w:bodyDiv w:val="1"/>
      <w:marLeft w:val="0"/>
      <w:marRight w:val="0"/>
      <w:marTop w:val="0"/>
      <w:marBottom w:val="0"/>
      <w:divBdr>
        <w:top w:val="none" w:sz="0" w:space="0" w:color="auto"/>
        <w:left w:val="none" w:sz="0" w:space="0" w:color="auto"/>
        <w:bottom w:val="none" w:sz="0" w:space="0" w:color="auto"/>
        <w:right w:val="none" w:sz="0" w:space="0" w:color="auto"/>
      </w:divBdr>
      <w:divsChild>
        <w:div w:id="563832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2018-09-18T20:35:00Z</dcterms:created>
  <dcterms:modified xsi:type="dcterms:W3CDTF">2018-09-18T20:35:00Z</dcterms:modified>
</cp:coreProperties>
</file>