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6531" w:rsidRPr="00FD64B0" w:rsidRDefault="00426531" w:rsidP="00FD64B0">
      <w:pPr>
        <w:spacing w:line="480" w:lineRule="auto"/>
        <w:jc w:val="center"/>
        <w:rPr>
          <w:rFonts w:ascii="Times New Roman" w:hAnsi="Times New Roman" w:cs="Times New Roman"/>
          <w:sz w:val="24"/>
          <w:szCs w:val="24"/>
        </w:rPr>
      </w:pPr>
    </w:p>
    <w:p w:rsidR="00426531" w:rsidRPr="00FD64B0" w:rsidRDefault="00426531" w:rsidP="00FD64B0">
      <w:pPr>
        <w:spacing w:line="480" w:lineRule="auto"/>
        <w:jc w:val="center"/>
        <w:rPr>
          <w:rFonts w:ascii="Times New Roman" w:hAnsi="Times New Roman" w:cs="Times New Roman"/>
          <w:sz w:val="24"/>
          <w:szCs w:val="24"/>
        </w:rPr>
      </w:pPr>
    </w:p>
    <w:p w:rsidR="00426531" w:rsidRPr="00FD64B0" w:rsidRDefault="00426531" w:rsidP="00FD64B0">
      <w:pPr>
        <w:spacing w:line="480" w:lineRule="auto"/>
        <w:jc w:val="center"/>
        <w:rPr>
          <w:rFonts w:ascii="Times New Roman" w:hAnsi="Times New Roman" w:cs="Times New Roman"/>
          <w:sz w:val="24"/>
          <w:szCs w:val="24"/>
        </w:rPr>
      </w:pPr>
    </w:p>
    <w:p w:rsidR="00426531" w:rsidRPr="00FD64B0" w:rsidRDefault="00426531" w:rsidP="00FD64B0">
      <w:pPr>
        <w:spacing w:line="480" w:lineRule="auto"/>
        <w:jc w:val="center"/>
        <w:rPr>
          <w:rFonts w:ascii="Times New Roman" w:hAnsi="Times New Roman" w:cs="Times New Roman"/>
          <w:sz w:val="24"/>
          <w:szCs w:val="24"/>
        </w:rPr>
      </w:pPr>
    </w:p>
    <w:p w:rsidR="00426531" w:rsidRPr="00FD64B0" w:rsidRDefault="00426531" w:rsidP="00FD64B0">
      <w:pPr>
        <w:spacing w:line="480" w:lineRule="auto"/>
        <w:jc w:val="center"/>
        <w:rPr>
          <w:rFonts w:ascii="Times New Roman" w:hAnsi="Times New Roman" w:cs="Times New Roman"/>
          <w:sz w:val="24"/>
          <w:szCs w:val="24"/>
        </w:rPr>
      </w:pPr>
    </w:p>
    <w:p w:rsidR="00426531" w:rsidRPr="00FD64B0" w:rsidRDefault="00426531" w:rsidP="00FD64B0">
      <w:pPr>
        <w:spacing w:line="480" w:lineRule="auto"/>
        <w:jc w:val="center"/>
        <w:rPr>
          <w:rFonts w:ascii="Times New Roman" w:hAnsi="Times New Roman" w:cs="Times New Roman"/>
          <w:sz w:val="24"/>
          <w:szCs w:val="24"/>
        </w:rPr>
      </w:pPr>
    </w:p>
    <w:p w:rsidR="00426531" w:rsidRPr="00FD64B0" w:rsidRDefault="00426531" w:rsidP="00FD64B0">
      <w:pPr>
        <w:spacing w:line="480" w:lineRule="auto"/>
        <w:jc w:val="center"/>
        <w:rPr>
          <w:rFonts w:ascii="Times New Roman" w:hAnsi="Times New Roman" w:cs="Times New Roman"/>
          <w:sz w:val="24"/>
          <w:szCs w:val="24"/>
        </w:rPr>
      </w:pPr>
      <w:r w:rsidRPr="00FD64B0">
        <w:rPr>
          <w:rFonts w:ascii="Times New Roman" w:hAnsi="Times New Roman" w:cs="Times New Roman"/>
          <w:sz w:val="24"/>
          <w:szCs w:val="24"/>
        </w:rPr>
        <w:t>Electricity</w:t>
      </w:r>
    </w:p>
    <w:p w:rsidR="00426531" w:rsidRPr="00FD64B0" w:rsidRDefault="00FD64B0" w:rsidP="00FD64B0">
      <w:pPr>
        <w:spacing w:line="480" w:lineRule="auto"/>
        <w:jc w:val="center"/>
        <w:rPr>
          <w:rFonts w:ascii="Times New Roman" w:hAnsi="Times New Roman" w:cs="Times New Roman"/>
          <w:sz w:val="24"/>
          <w:szCs w:val="24"/>
        </w:rPr>
      </w:pPr>
      <w:r w:rsidRPr="00FD64B0">
        <w:rPr>
          <w:rFonts w:ascii="Times New Roman" w:hAnsi="Times New Roman" w:cs="Times New Roman"/>
          <w:sz w:val="24"/>
          <w:szCs w:val="24"/>
        </w:rPr>
        <w:t>Name</w:t>
      </w:r>
    </w:p>
    <w:p w:rsidR="00FD64B0" w:rsidRPr="00FD64B0" w:rsidRDefault="00FD64B0" w:rsidP="00FD64B0">
      <w:pPr>
        <w:spacing w:line="480" w:lineRule="auto"/>
        <w:jc w:val="center"/>
        <w:rPr>
          <w:rFonts w:ascii="Times New Roman" w:hAnsi="Times New Roman" w:cs="Times New Roman"/>
          <w:sz w:val="24"/>
          <w:szCs w:val="24"/>
        </w:rPr>
      </w:pPr>
      <w:r w:rsidRPr="00FD64B0">
        <w:rPr>
          <w:rFonts w:ascii="Times New Roman" w:hAnsi="Times New Roman" w:cs="Times New Roman"/>
          <w:sz w:val="24"/>
          <w:szCs w:val="24"/>
        </w:rPr>
        <w:t>Instructor</w:t>
      </w:r>
    </w:p>
    <w:p w:rsidR="00FD64B0" w:rsidRPr="00FD64B0" w:rsidRDefault="00FD64B0" w:rsidP="00FD64B0">
      <w:pPr>
        <w:spacing w:line="480" w:lineRule="auto"/>
        <w:jc w:val="center"/>
        <w:rPr>
          <w:rFonts w:ascii="Times New Roman" w:hAnsi="Times New Roman" w:cs="Times New Roman"/>
          <w:sz w:val="24"/>
          <w:szCs w:val="24"/>
        </w:rPr>
      </w:pPr>
      <w:r w:rsidRPr="00FD64B0">
        <w:rPr>
          <w:rFonts w:ascii="Times New Roman" w:hAnsi="Times New Roman" w:cs="Times New Roman"/>
          <w:sz w:val="24"/>
          <w:szCs w:val="24"/>
        </w:rPr>
        <w:t>Course</w:t>
      </w:r>
    </w:p>
    <w:p w:rsidR="00FD64B0" w:rsidRPr="00FD64B0" w:rsidRDefault="00FD64B0" w:rsidP="00FD64B0">
      <w:pPr>
        <w:spacing w:line="480" w:lineRule="auto"/>
        <w:jc w:val="center"/>
        <w:rPr>
          <w:rFonts w:ascii="Times New Roman" w:hAnsi="Times New Roman" w:cs="Times New Roman"/>
          <w:sz w:val="24"/>
          <w:szCs w:val="24"/>
        </w:rPr>
      </w:pPr>
      <w:r w:rsidRPr="00FD64B0">
        <w:rPr>
          <w:rFonts w:ascii="Times New Roman" w:hAnsi="Times New Roman" w:cs="Times New Roman"/>
          <w:sz w:val="24"/>
          <w:szCs w:val="24"/>
        </w:rPr>
        <w:t>Date</w:t>
      </w:r>
    </w:p>
    <w:p w:rsidR="00FD64B0" w:rsidRPr="00FD64B0" w:rsidRDefault="00FD64B0" w:rsidP="00FD64B0">
      <w:pPr>
        <w:spacing w:line="480" w:lineRule="auto"/>
        <w:jc w:val="center"/>
        <w:rPr>
          <w:rFonts w:ascii="Times New Roman" w:hAnsi="Times New Roman" w:cs="Times New Roman"/>
          <w:sz w:val="24"/>
          <w:szCs w:val="24"/>
        </w:rPr>
      </w:pPr>
    </w:p>
    <w:p w:rsidR="00426531" w:rsidRPr="00FD64B0" w:rsidRDefault="00426531" w:rsidP="00FD64B0">
      <w:pPr>
        <w:spacing w:line="480" w:lineRule="auto"/>
        <w:rPr>
          <w:rFonts w:ascii="Times New Roman" w:hAnsi="Times New Roman" w:cs="Times New Roman"/>
          <w:sz w:val="24"/>
          <w:szCs w:val="24"/>
        </w:rPr>
      </w:pPr>
    </w:p>
    <w:p w:rsidR="00426531" w:rsidRPr="00FD64B0" w:rsidRDefault="00426531" w:rsidP="00FD64B0">
      <w:pPr>
        <w:spacing w:line="480" w:lineRule="auto"/>
        <w:rPr>
          <w:rFonts w:ascii="Times New Roman" w:hAnsi="Times New Roman" w:cs="Times New Roman"/>
          <w:sz w:val="24"/>
          <w:szCs w:val="24"/>
        </w:rPr>
      </w:pPr>
    </w:p>
    <w:p w:rsidR="00426531" w:rsidRPr="00FD64B0" w:rsidRDefault="00426531" w:rsidP="00FD64B0">
      <w:pPr>
        <w:spacing w:line="480" w:lineRule="auto"/>
        <w:rPr>
          <w:rFonts w:ascii="Times New Roman" w:hAnsi="Times New Roman" w:cs="Times New Roman"/>
          <w:sz w:val="24"/>
          <w:szCs w:val="24"/>
        </w:rPr>
      </w:pPr>
    </w:p>
    <w:p w:rsidR="00426531" w:rsidRPr="00FD64B0" w:rsidRDefault="00426531" w:rsidP="00FD64B0">
      <w:pPr>
        <w:spacing w:line="480" w:lineRule="auto"/>
        <w:rPr>
          <w:rFonts w:ascii="Times New Roman" w:hAnsi="Times New Roman" w:cs="Times New Roman"/>
          <w:sz w:val="24"/>
          <w:szCs w:val="24"/>
        </w:rPr>
      </w:pPr>
    </w:p>
    <w:p w:rsidR="00426531" w:rsidRPr="00FD64B0" w:rsidRDefault="00426531" w:rsidP="00FD64B0">
      <w:pPr>
        <w:spacing w:line="480" w:lineRule="auto"/>
        <w:rPr>
          <w:rFonts w:ascii="Times New Roman" w:hAnsi="Times New Roman" w:cs="Times New Roman"/>
          <w:sz w:val="24"/>
          <w:szCs w:val="24"/>
        </w:rPr>
      </w:pPr>
    </w:p>
    <w:p w:rsidR="00116D8F" w:rsidRPr="00FD64B0" w:rsidRDefault="00116D8F" w:rsidP="00FD64B0">
      <w:pPr>
        <w:spacing w:line="480" w:lineRule="auto"/>
        <w:ind w:firstLine="720"/>
        <w:rPr>
          <w:rFonts w:ascii="Times New Roman" w:hAnsi="Times New Roman" w:cs="Times New Roman"/>
          <w:sz w:val="24"/>
          <w:szCs w:val="24"/>
        </w:rPr>
      </w:pPr>
      <w:r w:rsidRPr="00FD64B0">
        <w:rPr>
          <w:rFonts w:ascii="Times New Roman" w:hAnsi="Times New Roman" w:cs="Times New Roman"/>
          <w:sz w:val="24"/>
          <w:szCs w:val="24"/>
        </w:rPr>
        <w:lastRenderedPageBreak/>
        <w:t xml:space="preserve">Scientific inventions have made the world worth living. In the world of technology, electricity has become the greatest of all in the innovations of mankind. It has become part of daily life and no one can think a world without electricity. Electricity is a form of energy that is controllable and convenient and it is expressed by the amount of charge that flows through a certain area in unit time. Electrical energy is produced in large amounts so as to give out heat, light, and motion which have all improved the daily lives of individuals in the country. The paper, therefore, explores the importance of electricity, fundamentals of the current electricity system and why some challenges and opportunities merit attention in shaping policy in the area of electricity. </w:t>
      </w:r>
    </w:p>
    <w:p w:rsidR="00116D8F" w:rsidRPr="00FD64B0" w:rsidRDefault="00116D8F" w:rsidP="00FD64B0">
      <w:pPr>
        <w:spacing w:line="480" w:lineRule="auto"/>
        <w:rPr>
          <w:rFonts w:ascii="Times New Roman" w:hAnsi="Times New Roman" w:cs="Times New Roman"/>
          <w:sz w:val="24"/>
          <w:szCs w:val="24"/>
        </w:rPr>
      </w:pPr>
      <w:r w:rsidRPr="00FD64B0">
        <w:rPr>
          <w:rFonts w:ascii="Times New Roman" w:hAnsi="Times New Roman" w:cs="Times New Roman"/>
          <w:sz w:val="24"/>
          <w:szCs w:val="24"/>
        </w:rPr>
        <w:t>Importance of Electricity</w:t>
      </w:r>
    </w:p>
    <w:p w:rsidR="00116D8F" w:rsidRPr="00FD64B0" w:rsidRDefault="00116D8F" w:rsidP="00FD64B0">
      <w:pPr>
        <w:spacing w:line="480" w:lineRule="auto"/>
        <w:ind w:firstLine="720"/>
        <w:rPr>
          <w:rFonts w:ascii="Times New Roman" w:hAnsi="Times New Roman" w:cs="Times New Roman"/>
          <w:sz w:val="24"/>
          <w:szCs w:val="24"/>
        </w:rPr>
      </w:pPr>
      <w:r w:rsidRPr="00FD64B0">
        <w:rPr>
          <w:rFonts w:ascii="Times New Roman" w:hAnsi="Times New Roman" w:cs="Times New Roman"/>
          <w:sz w:val="24"/>
          <w:szCs w:val="24"/>
        </w:rPr>
        <w:t xml:space="preserve">Electricity has been so important since it has been a faithful domestic servant in the daily lives of people. We can't deny how electricity has brightened our homes by just a press of the button. Almost all people are getting done away with kerosene oil lanterns and gas lamps and are embracing the new technology of electricity (Hayn, Bertsch &amp; Fichtner, 2014). Just a switch on the button and everything lights up like daytime replacing the dark night. Also, most people are using electricity to maintain a moderate temperature of the environment. For instance, during summer electric fans and air conditioning plants are providing a cool atmosphere while heating plants are often used during winter to keep the room warm. Refrigerators are maintained by electricity hence helping to keep food substances in fresh condition. Therefore, domestically electricity is very important for daily living. </w:t>
      </w:r>
    </w:p>
    <w:p w:rsidR="00116D8F" w:rsidRPr="00FD64B0" w:rsidRDefault="00116D8F" w:rsidP="00FD64B0">
      <w:pPr>
        <w:spacing w:line="480" w:lineRule="auto"/>
        <w:ind w:firstLine="720"/>
        <w:rPr>
          <w:rFonts w:ascii="Times New Roman" w:hAnsi="Times New Roman" w:cs="Times New Roman"/>
          <w:sz w:val="24"/>
          <w:szCs w:val="24"/>
        </w:rPr>
      </w:pPr>
      <w:r w:rsidRPr="00FD64B0">
        <w:rPr>
          <w:rFonts w:ascii="Times New Roman" w:hAnsi="Times New Roman" w:cs="Times New Roman"/>
          <w:sz w:val="24"/>
          <w:szCs w:val="24"/>
        </w:rPr>
        <w:t xml:space="preserve">Through electrification, trains and buses run by coal and petrol are taking a new dimension. Electric engines are replacing the steam engines and diesel engines hence enabling </w:t>
      </w:r>
      <w:r w:rsidRPr="00FD64B0">
        <w:rPr>
          <w:rFonts w:ascii="Times New Roman" w:hAnsi="Times New Roman" w:cs="Times New Roman"/>
          <w:sz w:val="24"/>
          <w:szCs w:val="24"/>
        </w:rPr>
        <w:lastRenderedPageBreak/>
        <w:t xml:space="preserve">vehicles and trains to go for a longer distance fat a short period (Palekar, 2015). This not only increases the speed but also makes the journey effective as they are smoke-free. Hence, electricity is significant in the transport area. Also, recreational activities are improving through use of electricity. Children are enjoying the cinema videos and its becoming fun especially when they are in the national parks and other recreational places for children. Therefore, electricity favors everything from children to adults in all corners of the world by making life worth living. </w:t>
      </w:r>
    </w:p>
    <w:p w:rsidR="00116D8F" w:rsidRPr="00FD64B0" w:rsidRDefault="00116D8F" w:rsidP="00FD64B0">
      <w:pPr>
        <w:spacing w:line="480" w:lineRule="auto"/>
        <w:ind w:firstLine="720"/>
        <w:rPr>
          <w:rFonts w:ascii="Times New Roman" w:hAnsi="Times New Roman" w:cs="Times New Roman"/>
          <w:sz w:val="24"/>
          <w:szCs w:val="24"/>
        </w:rPr>
      </w:pPr>
      <w:r w:rsidRPr="00FD64B0">
        <w:rPr>
          <w:rFonts w:ascii="Times New Roman" w:hAnsi="Times New Roman" w:cs="Times New Roman"/>
          <w:sz w:val="24"/>
          <w:szCs w:val="24"/>
        </w:rPr>
        <w:t xml:space="preserve">Communication is enhancing each and every day due to electricity. Telephone and telegraphs are common nowadays as they are enhancing our communication to great distance friends and families. Some of these devices of communication cannot operate properly without getting charged, and to do so, they must use electricity to sustain them. Many businesses are coming to effectiveness and prosperity through use of these communication gadgets hence taking the business to the new dimensional level of great success (Hayn, Bertsch &amp; Fichtner, 2014). Newspapers and magazines are published daily with the help of electricity. This is because they require the printing machine that uses electricity for them to be printed and made accessible to people. Television role cannot be emphasized as people are becoming updated on current issues from their comfort of their home. This has become possible due to satellites made possible by electricity. </w:t>
      </w:r>
    </w:p>
    <w:p w:rsidR="00116D8F" w:rsidRPr="00FD64B0" w:rsidRDefault="00116D8F" w:rsidP="00FD64B0">
      <w:pPr>
        <w:spacing w:line="480" w:lineRule="auto"/>
        <w:ind w:firstLine="720"/>
        <w:rPr>
          <w:rFonts w:ascii="Times New Roman" w:hAnsi="Times New Roman" w:cs="Times New Roman"/>
          <w:sz w:val="24"/>
          <w:szCs w:val="24"/>
        </w:rPr>
      </w:pPr>
      <w:r w:rsidRPr="00FD64B0">
        <w:rPr>
          <w:rFonts w:ascii="Times New Roman" w:hAnsi="Times New Roman" w:cs="Times New Roman"/>
          <w:sz w:val="24"/>
          <w:szCs w:val="24"/>
        </w:rPr>
        <w:t xml:space="preserve">Electricity in health departments cannot be overemphasized. Lots of diseases today are getting cured through electrical treatment. Most machines and instruments operate through electricity and surgeons and physicians cannot carry out their task without electricity. X-ray and ECG machines that help the doctor to view the internal body cannot function without electricity. Therefore, electricity is of great use to the department of health in management and control of diseases.  Also, lots of industries can out carry their activities without electricity. Most </w:t>
      </w:r>
      <w:r w:rsidRPr="00FD64B0">
        <w:rPr>
          <w:rFonts w:ascii="Times New Roman" w:hAnsi="Times New Roman" w:cs="Times New Roman"/>
          <w:sz w:val="24"/>
          <w:szCs w:val="24"/>
        </w:rPr>
        <w:lastRenderedPageBreak/>
        <w:t xml:space="preserve">manufacturing industries rely on electricity in driving virtually all moving parts from one place to the other. Electricity in the industry area can help to raise the temperature of the components in the process of manufacturing. Electricity distillates the products from one another especially in the manufacture of crude oil and also the big and heavy machines through electricity have increased goods production and manifold. Irrigational schemes are increasing food production due to a big supply of electricity in the area that ensures the crops have enough water for good production of agricultural products. </w:t>
      </w:r>
    </w:p>
    <w:p w:rsidR="00116D8F" w:rsidRPr="00FD64B0" w:rsidRDefault="00116D8F" w:rsidP="00FD64B0">
      <w:pPr>
        <w:spacing w:line="480" w:lineRule="auto"/>
        <w:jc w:val="center"/>
        <w:rPr>
          <w:rFonts w:ascii="Times New Roman" w:hAnsi="Times New Roman" w:cs="Times New Roman"/>
          <w:sz w:val="24"/>
          <w:szCs w:val="24"/>
        </w:rPr>
      </w:pPr>
      <w:r w:rsidRPr="00FD64B0">
        <w:rPr>
          <w:rFonts w:ascii="Times New Roman" w:hAnsi="Times New Roman" w:cs="Times New Roman"/>
          <w:sz w:val="24"/>
          <w:szCs w:val="24"/>
        </w:rPr>
        <w:t>Fundamentals of the Current Electricity system</w:t>
      </w:r>
    </w:p>
    <w:p w:rsidR="00116D8F" w:rsidRPr="00FD64B0" w:rsidRDefault="00116D8F" w:rsidP="00FD64B0">
      <w:pPr>
        <w:spacing w:line="480" w:lineRule="auto"/>
        <w:ind w:firstLine="720"/>
        <w:rPr>
          <w:rFonts w:ascii="Times New Roman" w:hAnsi="Times New Roman" w:cs="Times New Roman"/>
          <w:sz w:val="24"/>
          <w:szCs w:val="24"/>
        </w:rPr>
      </w:pPr>
      <w:r w:rsidRPr="00FD64B0">
        <w:rPr>
          <w:rFonts w:ascii="Times New Roman" w:hAnsi="Times New Roman" w:cs="Times New Roman"/>
          <w:sz w:val="24"/>
          <w:szCs w:val="24"/>
        </w:rPr>
        <w:t xml:space="preserve">There are various fundamentals of the current electricity system. First, electric current flow through an electric circuit and this is a conductive path that allows electrons to move continuously. Current denoted as I is the number of charges per unit time passing through a boundary. Charged particles flow from negatively charged materials to the positively charged material. It is measured in Amperes (Amps) which is I coulomb per second passing through a point in a circuit. Current </w:t>
      </w:r>
      <w:r w:rsidR="00426531" w:rsidRPr="00FD64B0">
        <w:rPr>
          <w:rFonts w:ascii="Times New Roman" w:hAnsi="Times New Roman" w:cs="Times New Roman"/>
          <w:sz w:val="24"/>
          <w:szCs w:val="24"/>
        </w:rPr>
        <w:t>flows through a resistor and it</w:t>
      </w:r>
      <w:r w:rsidRPr="00FD64B0">
        <w:rPr>
          <w:rFonts w:ascii="Times New Roman" w:hAnsi="Times New Roman" w:cs="Times New Roman"/>
          <w:sz w:val="24"/>
          <w:szCs w:val="24"/>
        </w:rPr>
        <w:t xml:space="preserve"> move</w:t>
      </w:r>
      <w:r w:rsidR="00426531" w:rsidRPr="00FD64B0">
        <w:rPr>
          <w:rFonts w:ascii="Times New Roman" w:hAnsi="Times New Roman" w:cs="Times New Roman"/>
          <w:sz w:val="24"/>
          <w:szCs w:val="24"/>
        </w:rPr>
        <w:t>s</w:t>
      </w:r>
      <w:r w:rsidRPr="00FD64B0">
        <w:rPr>
          <w:rFonts w:ascii="Times New Roman" w:hAnsi="Times New Roman" w:cs="Times New Roman"/>
          <w:sz w:val="24"/>
          <w:szCs w:val="24"/>
        </w:rPr>
        <w:t xml:space="preserve"> in response to electric and magnetic forces (Schavemaker &amp; Van Der Sluis, 2017). There are two types of current one being directed current (DC) and the other being alternating current (AC). In direct current, electrons flow in one direction while in alternating current, electrons go back and forth adjusting the direction of the flow severally. Electrons are negatively charged particles. Voltage is the potential differences between a negatively charged object and a positively charged one. Volts (V) is used to measure potential differences and it characterizes work done per unit charge in moving electrons between both terminals of positive and negative. Units of voltage are joule per coulomb.  Resistance, R, is the material property that assists in preventing the flow of electrons in it. For instance, metals have low resistance due to their good conductivity while wood has </w:t>
      </w:r>
      <w:r w:rsidRPr="00FD64B0">
        <w:rPr>
          <w:rFonts w:ascii="Times New Roman" w:hAnsi="Times New Roman" w:cs="Times New Roman"/>
          <w:sz w:val="24"/>
          <w:szCs w:val="24"/>
        </w:rPr>
        <w:lastRenderedPageBreak/>
        <w:t xml:space="preserve">high resistance due to their poor conductivity. R is measured in ohms but it is dependent on material type and its size (Slade, 2013). There is more resistance in long wires than in short wires while more resistance is found in thin wires than in thick wires. Ohm's law develops its formula from voltage, current, and resistance by stating that between two points current through a conductor is directly proportional to the voltage across two points. In this relation, resistance is usually constant independent of the current. </w:t>
      </w:r>
    </w:p>
    <w:p w:rsidR="00116D8F" w:rsidRPr="00FD64B0" w:rsidRDefault="00116D8F" w:rsidP="00FD64B0">
      <w:pPr>
        <w:spacing w:line="480" w:lineRule="auto"/>
        <w:jc w:val="center"/>
        <w:rPr>
          <w:rFonts w:ascii="Times New Roman" w:hAnsi="Times New Roman" w:cs="Times New Roman"/>
          <w:sz w:val="24"/>
          <w:szCs w:val="24"/>
        </w:rPr>
      </w:pPr>
      <w:r w:rsidRPr="00FD64B0">
        <w:rPr>
          <w:rFonts w:ascii="Times New Roman" w:hAnsi="Times New Roman" w:cs="Times New Roman"/>
          <w:sz w:val="24"/>
          <w:szCs w:val="24"/>
        </w:rPr>
        <w:t xml:space="preserve">Shaping Policy </w:t>
      </w:r>
      <w:r w:rsidR="00426531" w:rsidRPr="00FD64B0">
        <w:rPr>
          <w:rFonts w:ascii="Times New Roman" w:hAnsi="Times New Roman" w:cs="Times New Roman"/>
          <w:sz w:val="24"/>
          <w:szCs w:val="24"/>
        </w:rPr>
        <w:t>around</w:t>
      </w:r>
      <w:r w:rsidRPr="00FD64B0">
        <w:rPr>
          <w:rFonts w:ascii="Times New Roman" w:hAnsi="Times New Roman" w:cs="Times New Roman"/>
          <w:sz w:val="24"/>
          <w:szCs w:val="24"/>
        </w:rPr>
        <w:t xml:space="preserve"> Electricity</w:t>
      </w:r>
    </w:p>
    <w:p w:rsidR="00116D8F" w:rsidRPr="00FD64B0" w:rsidRDefault="00116D8F" w:rsidP="00FD64B0">
      <w:pPr>
        <w:spacing w:line="480" w:lineRule="auto"/>
        <w:ind w:firstLine="720"/>
        <w:rPr>
          <w:rFonts w:ascii="Times New Roman" w:hAnsi="Times New Roman" w:cs="Times New Roman"/>
          <w:sz w:val="24"/>
          <w:szCs w:val="24"/>
        </w:rPr>
      </w:pPr>
      <w:r w:rsidRPr="00FD64B0">
        <w:rPr>
          <w:rFonts w:ascii="Times New Roman" w:hAnsi="Times New Roman" w:cs="Times New Roman"/>
          <w:sz w:val="24"/>
          <w:szCs w:val="24"/>
        </w:rPr>
        <w:t>The electricity system is fragile; hence there is a need for maintaining policies of load balances. The following challenges and opportunities merit attention in shaping policy around electricity.</w:t>
      </w:r>
    </w:p>
    <w:p w:rsidR="00116D8F" w:rsidRPr="00FD64B0" w:rsidRDefault="00116D8F" w:rsidP="00FD64B0">
      <w:pPr>
        <w:spacing w:line="480" w:lineRule="auto"/>
        <w:rPr>
          <w:rFonts w:ascii="Times New Roman" w:hAnsi="Times New Roman" w:cs="Times New Roman"/>
          <w:sz w:val="24"/>
          <w:szCs w:val="24"/>
        </w:rPr>
      </w:pPr>
      <w:r w:rsidRPr="00FD64B0">
        <w:rPr>
          <w:rFonts w:ascii="Times New Roman" w:hAnsi="Times New Roman" w:cs="Times New Roman"/>
          <w:sz w:val="24"/>
          <w:szCs w:val="24"/>
        </w:rPr>
        <w:t>Restructuring</w:t>
      </w:r>
    </w:p>
    <w:p w:rsidR="00116D8F" w:rsidRPr="00FD64B0" w:rsidRDefault="00116D8F" w:rsidP="00FD64B0">
      <w:pPr>
        <w:spacing w:line="480" w:lineRule="auto"/>
        <w:ind w:firstLine="720"/>
        <w:rPr>
          <w:rFonts w:ascii="Times New Roman" w:hAnsi="Times New Roman" w:cs="Times New Roman"/>
          <w:sz w:val="24"/>
          <w:szCs w:val="24"/>
        </w:rPr>
      </w:pPr>
      <w:r w:rsidRPr="00FD64B0">
        <w:rPr>
          <w:rFonts w:ascii="Times New Roman" w:hAnsi="Times New Roman" w:cs="Times New Roman"/>
          <w:sz w:val="24"/>
          <w:szCs w:val="24"/>
        </w:rPr>
        <w:t xml:space="preserve">Utility restructuring is the process of instituting ground rules of how electricity will be produced, bought and sold in the next coming years. Since the industry is so large, restructuring the power industry leads to the whole economy getting restructured. The driving forces behind the restructuring of electricity are the customers of the large electricity that need to buy power at the lowest possible price. If a local utility organization can't give an equal or better rate than a non-local supplier, users of industrial may decide to wheel and import power over transmission lines from the supplier that gives electricity at a cheaper cost (Warwick, 2002). Since lots of utilities have made the long-term venture in nuclear power plants of high cost, they can't compete with other marketers of power that have no venture in nuclear plants and can offer much inexpensive electricity from new sources such as gas turbines or older coal plants. Restructuring can create various concerns which may help in shaping policy around electricity. One of the </w:t>
      </w:r>
      <w:r w:rsidRPr="00FD64B0">
        <w:rPr>
          <w:rFonts w:ascii="Times New Roman" w:hAnsi="Times New Roman" w:cs="Times New Roman"/>
          <w:sz w:val="24"/>
          <w:szCs w:val="24"/>
        </w:rPr>
        <w:lastRenderedPageBreak/>
        <w:t xml:space="preserve">concerns is of grid reliability. As generation get alienated from transmission and allocation, a single firm won't be accountable for power grid operation and maintenance. Rather, many diverse organizations will give generation and transmission and allocation which may be handled by a statewide or regional entity which is called Transco Company (Caplan &amp; Brobeck, 2012). Changing infrastructure may shift ownership patterns which is another concern. As various states resolve the stranded cost issue by getting divestiture assets of utility generation, the local utilities and power firms may promptly become ripe for acquisition in gaining control over regional power and as a result, this creates firm alliances and partnerships. Due to these concerns in utility restructuring, it merits attention in shaping policies in electricity. </w:t>
      </w:r>
    </w:p>
    <w:p w:rsidR="00116D8F" w:rsidRPr="00FD64B0" w:rsidRDefault="00116D8F" w:rsidP="00FD64B0">
      <w:pPr>
        <w:spacing w:line="480" w:lineRule="auto"/>
        <w:rPr>
          <w:rFonts w:ascii="Times New Roman" w:hAnsi="Times New Roman" w:cs="Times New Roman"/>
          <w:sz w:val="24"/>
          <w:szCs w:val="24"/>
        </w:rPr>
      </w:pPr>
      <w:r w:rsidRPr="00FD64B0">
        <w:rPr>
          <w:rFonts w:ascii="Times New Roman" w:hAnsi="Times New Roman" w:cs="Times New Roman"/>
          <w:sz w:val="24"/>
          <w:szCs w:val="24"/>
        </w:rPr>
        <w:t xml:space="preserve">Grid modernization and management  </w:t>
      </w:r>
    </w:p>
    <w:p w:rsidR="00116D8F" w:rsidRPr="00FD64B0" w:rsidRDefault="00116D8F" w:rsidP="00FD64B0">
      <w:pPr>
        <w:spacing w:line="480" w:lineRule="auto"/>
        <w:ind w:firstLine="720"/>
        <w:rPr>
          <w:rFonts w:ascii="Times New Roman" w:hAnsi="Times New Roman" w:cs="Times New Roman"/>
          <w:sz w:val="24"/>
          <w:szCs w:val="24"/>
        </w:rPr>
      </w:pPr>
      <w:r w:rsidRPr="00FD64B0">
        <w:rPr>
          <w:rFonts w:ascii="Times New Roman" w:hAnsi="Times New Roman" w:cs="Times New Roman"/>
          <w:sz w:val="24"/>
          <w:szCs w:val="24"/>
        </w:rPr>
        <w:t xml:space="preserve">Massive upgrades to electricity transmission and distribution operations means reliable, efficient, sustainable and secure operations in the electricity. Grid modernization has a </w:t>
      </w:r>
      <w:r w:rsidR="00426531" w:rsidRPr="00FD64B0">
        <w:rPr>
          <w:rFonts w:ascii="Times New Roman" w:hAnsi="Times New Roman" w:cs="Times New Roman"/>
          <w:sz w:val="24"/>
          <w:szCs w:val="24"/>
        </w:rPr>
        <w:t>diversity</w:t>
      </w:r>
      <w:r w:rsidRPr="00FD64B0">
        <w:rPr>
          <w:rFonts w:ascii="Times New Roman" w:hAnsi="Times New Roman" w:cs="Times New Roman"/>
          <w:sz w:val="24"/>
          <w:szCs w:val="24"/>
        </w:rPr>
        <w:t xml:space="preserve"> of operational and energy measures such as meters, smart appliances, renewable</w:t>
      </w:r>
      <w:r w:rsidR="00D340E7" w:rsidRPr="00FD64B0">
        <w:rPr>
          <w:rFonts w:ascii="Times New Roman" w:hAnsi="Times New Roman" w:cs="Times New Roman"/>
          <w:sz w:val="24"/>
          <w:szCs w:val="24"/>
        </w:rPr>
        <w:t xml:space="preserve"> and efficient energy resources. “To maintain</w:t>
      </w:r>
      <w:r w:rsidRPr="00FD64B0">
        <w:rPr>
          <w:rFonts w:ascii="Times New Roman" w:hAnsi="Times New Roman" w:cs="Times New Roman"/>
          <w:sz w:val="24"/>
          <w:szCs w:val="24"/>
        </w:rPr>
        <w:t xml:space="preserve"> </w:t>
      </w:r>
      <w:r w:rsidR="00D340E7" w:rsidRPr="00FD64B0">
        <w:rPr>
          <w:rFonts w:ascii="Times New Roman" w:hAnsi="Times New Roman" w:cs="Times New Roman"/>
          <w:sz w:val="24"/>
          <w:szCs w:val="24"/>
        </w:rPr>
        <w:t>a reliable and secure electricity infrastructure that meets</w:t>
      </w:r>
      <w:r w:rsidRPr="00FD64B0">
        <w:rPr>
          <w:rFonts w:ascii="Times New Roman" w:hAnsi="Times New Roman" w:cs="Times New Roman"/>
          <w:sz w:val="24"/>
          <w:szCs w:val="24"/>
        </w:rPr>
        <w:t xml:space="preserve"> demand growth in the future, the united states </w:t>
      </w:r>
      <w:r w:rsidR="00D340E7" w:rsidRPr="00FD64B0">
        <w:rPr>
          <w:rFonts w:ascii="Times New Roman" w:hAnsi="Times New Roman" w:cs="Times New Roman"/>
          <w:sz w:val="24"/>
          <w:szCs w:val="24"/>
        </w:rPr>
        <w:t>supports</w:t>
      </w:r>
      <w:r w:rsidRPr="00FD64B0">
        <w:rPr>
          <w:rFonts w:ascii="Times New Roman" w:hAnsi="Times New Roman" w:cs="Times New Roman"/>
          <w:sz w:val="24"/>
          <w:szCs w:val="24"/>
        </w:rPr>
        <w:t xml:space="preserve"> the modernization of the national transmission and distribution of electricity system</w:t>
      </w:r>
      <w:r w:rsidR="00D340E7" w:rsidRPr="00FD64B0">
        <w:rPr>
          <w:rFonts w:ascii="Times New Roman" w:hAnsi="Times New Roman" w:cs="Times New Roman"/>
          <w:sz w:val="24"/>
          <w:szCs w:val="24"/>
        </w:rPr>
        <w:t>” (Kempton &amp;Tomić, 2005)</w:t>
      </w:r>
      <w:r w:rsidRPr="00FD64B0">
        <w:rPr>
          <w:rFonts w:ascii="Times New Roman" w:hAnsi="Times New Roman" w:cs="Times New Roman"/>
          <w:sz w:val="24"/>
          <w:szCs w:val="24"/>
        </w:rPr>
        <w:t xml:space="preserve">. Grid modernization and management shape policy by ensuring there is </w:t>
      </w:r>
      <w:r w:rsidR="00D340E7" w:rsidRPr="00FD64B0">
        <w:rPr>
          <w:rFonts w:ascii="Times New Roman" w:hAnsi="Times New Roman" w:cs="Times New Roman"/>
          <w:sz w:val="24"/>
          <w:szCs w:val="24"/>
        </w:rPr>
        <w:t>amplified</w:t>
      </w:r>
      <w:r w:rsidRPr="00FD64B0">
        <w:rPr>
          <w:rFonts w:ascii="Times New Roman" w:hAnsi="Times New Roman" w:cs="Times New Roman"/>
          <w:sz w:val="24"/>
          <w:szCs w:val="24"/>
        </w:rPr>
        <w:t xml:space="preserve"> digital information </w:t>
      </w:r>
      <w:r w:rsidR="00D340E7" w:rsidRPr="00FD64B0">
        <w:rPr>
          <w:rFonts w:ascii="Times New Roman" w:hAnsi="Times New Roman" w:cs="Times New Roman"/>
          <w:sz w:val="24"/>
          <w:szCs w:val="24"/>
        </w:rPr>
        <w:t xml:space="preserve">usage </w:t>
      </w:r>
      <w:r w:rsidRPr="00FD64B0">
        <w:rPr>
          <w:rFonts w:ascii="Times New Roman" w:hAnsi="Times New Roman" w:cs="Times New Roman"/>
          <w:sz w:val="24"/>
          <w:szCs w:val="24"/>
        </w:rPr>
        <w:t xml:space="preserve">and control technology hence improving consistency, </w:t>
      </w:r>
      <w:r w:rsidR="00D340E7" w:rsidRPr="00FD64B0">
        <w:rPr>
          <w:rFonts w:ascii="Times New Roman" w:hAnsi="Times New Roman" w:cs="Times New Roman"/>
          <w:sz w:val="24"/>
          <w:szCs w:val="24"/>
        </w:rPr>
        <w:t>safety</w:t>
      </w:r>
      <w:r w:rsidRPr="00FD64B0">
        <w:rPr>
          <w:rFonts w:ascii="Times New Roman" w:hAnsi="Times New Roman" w:cs="Times New Roman"/>
          <w:sz w:val="24"/>
          <w:szCs w:val="24"/>
        </w:rPr>
        <w:t xml:space="preserve"> and electric grid effectiveness (Jenifer, 2010). It ensures there is dynamic optimization of resources and operation of the grid that is full of cybersecurity. Also, it will ensure there is the deployment of smart technology that concerns the operation of grid and status. This will lead to </w:t>
      </w:r>
      <w:r w:rsidR="00D340E7" w:rsidRPr="00FD64B0">
        <w:rPr>
          <w:rFonts w:ascii="Times New Roman" w:hAnsi="Times New Roman" w:cs="Times New Roman"/>
          <w:sz w:val="24"/>
          <w:szCs w:val="24"/>
        </w:rPr>
        <w:t>recognition</w:t>
      </w:r>
      <w:r w:rsidRPr="00FD64B0">
        <w:rPr>
          <w:rFonts w:ascii="Times New Roman" w:hAnsi="Times New Roman" w:cs="Times New Roman"/>
          <w:sz w:val="24"/>
          <w:szCs w:val="24"/>
        </w:rPr>
        <w:t xml:space="preserve"> and reduction of irrational or pointless </w:t>
      </w:r>
      <w:r w:rsidR="00D340E7" w:rsidRPr="00FD64B0">
        <w:rPr>
          <w:rFonts w:ascii="Times New Roman" w:hAnsi="Times New Roman" w:cs="Times New Roman"/>
          <w:sz w:val="24"/>
          <w:szCs w:val="24"/>
        </w:rPr>
        <w:t>obstacles</w:t>
      </w:r>
      <w:r w:rsidRPr="00FD64B0">
        <w:rPr>
          <w:rFonts w:ascii="Times New Roman" w:hAnsi="Times New Roman" w:cs="Times New Roman"/>
          <w:sz w:val="24"/>
          <w:szCs w:val="24"/>
        </w:rPr>
        <w:t xml:space="preserve"> to adoption of smart grid technology, practices, and services. </w:t>
      </w:r>
    </w:p>
    <w:p w:rsidR="00116D8F" w:rsidRPr="00FD64B0" w:rsidRDefault="00116D8F" w:rsidP="00FD64B0">
      <w:pPr>
        <w:spacing w:line="480" w:lineRule="auto"/>
        <w:rPr>
          <w:rFonts w:ascii="Times New Roman" w:hAnsi="Times New Roman" w:cs="Times New Roman"/>
          <w:sz w:val="24"/>
          <w:szCs w:val="24"/>
        </w:rPr>
      </w:pPr>
      <w:r w:rsidRPr="00FD64B0">
        <w:rPr>
          <w:rFonts w:ascii="Times New Roman" w:hAnsi="Times New Roman" w:cs="Times New Roman"/>
          <w:sz w:val="24"/>
          <w:szCs w:val="24"/>
        </w:rPr>
        <w:lastRenderedPageBreak/>
        <w:t xml:space="preserve">Distributed Generation (DG) </w:t>
      </w:r>
    </w:p>
    <w:p w:rsidR="00116D8F" w:rsidRPr="00FD64B0" w:rsidRDefault="00116D8F" w:rsidP="00FD64B0">
      <w:pPr>
        <w:spacing w:line="480" w:lineRule="auto"/>
        <w:ind w:firstLine="720"/>
        <w:rPr>
          <w:rFonts w:ascii="Times New Roman" w:hAnsi="Times New Roman" w:cs="Times New Roman"/>
          <w:sz w:val="24"/>
          <w:szCs w:val="24"/>
        </w:rPr>
      </w:pPr>
      <w:r w:rsidRPr="00FD64B0">
        <w:rPr>
          <w:rFonts w:ascii="Times New Roman" w:hAnsi="Times New Roman" w:cs="Times New Roman"/>
          <w:sz w:val="24"/>
          <w:szCs w:val="24"/>
        </w:rPr>
        <w:t xml:space="preserve">DG is a generation of electricity near the place of consumption like in solar panels and </w:t>
      </w:r>
      <w:r w:rsidR="00D340E7" w:rsidRPr="00FD64B0">
        <w:rPr>
          <w:rFonts w:ascii="Times New Roman" w:hAnsi="Times New Roman" w:cs="Times New Roman"/>
          <w:sz w:val="24"/>
          <w:szCs w:val="24"/>
        </w:rPr>
        <w:t>jointed</w:t>
      </w:r>
      <w:r w:rsidRPr="00FD64B0">
        <w:rPr>
          <w:rFonts w:ascii="Times New Roman" w:hAnsi="Times New Roman" w:cs="Times New Roman"/>
          <w:sz w:val="24"/>
          <w:szCs w:val="24"/>
        </w:rPr>
        <w:t xml:space="preserve"> heat and power. It may </w:t>
      </w:r>
      <w:r w:rsidR="00D340E7" w:rsidRPr="00FD64B0">
        <w:rPr>
          <w:rFonts w:ascii="Times New Roman" w:hAnsi="Times New Roman" w:cs="Times New Roman"/>
          <w:sz w:val="24"/>
          <w:szCs w:val="24"/>
        </w:rPr>
        <w:t>hand out</w:t>
      </w:r>
      <w:r w:rsidRPr="00FD64B0">
        <w:rPr>
          <w:rFonts w:ascii="Times New Roman" w:hAnsi="Times New Roman" w:cs="Times New Roman"/>
          <w:sz w:val="24"/>
          <w:szCs w:val="24"/>
        </w:rPr>
        <w:t xml:space="preserve"> a single structure like a home or it can be part of a microgrid such as military base or a large campus. It can help in supporting delivery of clean, reliable power when linked to the lower voltage of distribution lines of electric utility hence reducing the loss of electricity along lines of distribution and transmission (Rifkin, 2011). Distributed generation shape policy because it has various effects; one of the effects is that the output of distributed generation is varied based on the local load variation whereby it is implemented if the operation follows the price signal and availability of natural resources such as power from wind or solar. DG adversely impacts the functionality of the voltage control of the network by elevating the variations between the voltage level of both maximum and minimum. Generally, DG provides difficulties to traditional voltage, frequency, and power control and give risk control and stability issues due to its large penetration. Change of capacity of short circuit is another effect especially when new distributed generations are installed. Short circuit capacity increases when new DG are installed even though this may be a problem, it is desirable at the connection point in the presence of large loads. </w:t>
      </w:r>
    </w:p>
    <w:p w:rsidR="00116D8F" w:rsidRPr="00FD64B0" w:rsidRDefault="00116D8F" w:rsidP="00FD64B0">
      <w:pPr>
        <w:spacing w:line="480" w:lineRule="auto"/>
        <w:ind w:firstLine="720"/>
        <w:rPr>
          <w:rFonts w:ascii="Times New Roman" w:hAnsi="Times New Roman" w:cs="Times New Roman"/>
          <w:sz w:val="24"/>
          <w:szCs w:val="24"/>
        </w:rPr>
      </w:pPr>
      <w:r w:rsidRPr="00FD64B0">
        <w:rPr>
          <w:rFonts w:ascii="Times New Roman" w:hAnsi="Times New Roman" w:cs="Times New Roman"/>
          <w:sz w:val="24"/>
          <w:szCs w:val="24"/>
        </w:rPr>
        <w:t xml:space="preserve">Before DG network did not issue of stability since it was passive and radial and in most circumstance, it was stable. However, this is changing due to increase in penetration schemes and their network distribution which has become greater. Different DGs have unique features that create diverse issues of power quality. Improved power quality is as a result of increased distributed generation network. However, there is always a problem when a single DG like wind turbine is used leading to problems of power quality especially when starting and when stopping. Other quality power problems result from modern control and excessive use of power electronics </w:t>
      </w:r>
      <w:r w:rsidRPr="00FD64B0">
        <w:rPr>
          <w:rFonts w:ascii="Times New Roman" w:hAnsi="Times New Roman" w:cs="Times New Roman"/>
          <w:sz w:val="24"/>
          <w:szCs w:val="24"/>
        </w:rPr>
        <w:lastRenderedPageBreak/>
        <w:t xml:space="preserve">devices. Unbalancing may also result when different DGs exists in the supply to the single-phase network. Also when this DG goes beyond the permissible limit, they undergo unbalancing in the phases of loads which as a result deteriorate their performance.  Due to these effects, they merit attention by shaping policy around electricity. </w:t>
      </w:r>
    </w:p>
    <w:p w:rsidR="00116D8F" w:rsidRPr="00FD64B0" w:rsidRDefault="00116D8F" w:rsidP="00FD64B0">
      <w:pPr>
        <w:spacing w:line="480" w:lineRule="auto"/>
        <w:rPr>
          <w:rFonts w:ascii="Times New Roman" w:hAnsi="Times New Roman" w:cs="Times New Roman"/>
          <w:sz w:val="24"/>
          <w:szCs w:val="24"/>
        </w:rPr>
      </w:pPr>
      <w:r w:rsidRPr="00FD64B0">
        <w:rPr>
          <w:rFonts w:ascii="Times New Roman" w:hAnsi="Times New Roman" w:cs="Times New Roman"/>
          <w:sz w:val="24"/>
          <w:szCs w:val="24"/>
        </w:rPr>
        <w:t>Fuel Mix and Climate Change Electricity</w:t>
      </w:r>
    </w:p>
    <w:p w:rsidR="00D340E7" w:rsidRPr="00FD64B0" w:rsidRDefault="00116D8F" w:rsidP="00FD64B0">
      <w:pPr>
        <w:spacing w:line="480" w:lineRule="auto"/>
        <w:ind w:firstLine="720"/>
        <w:rPr>
          <w:rFonts w:ascii="Times New Roman" w:hAnsi="Times New Roman" w:cs="Times New Roman"/>
          <w:sz w:val="24"/>
          <w:szCs w:val="24"/>
        </w:rPr>
      </w:pPr>
      <w:r w:rsidRPr="00FD64B0">
        <w:rPr>
          <w:rFonts w:ascii="Times New Roman" w:hAnsi="Times New Roman" w:cs="Times New Roman"/>
          <w:sz w:val="24"/>
          <w:szCs w:val="24"/>
        </w:rPr>
        <w:t xml:space="preserve">In the United States, most of the electricity is produced using fossil fuels including coal and natural gas but, a small </w:t>
      </w:r>
      <w:r w:rsidR="00D340E7" w:rsidRPr="00FD64B0">
        <w:rPr>
          <w:rFonts w:ascii="Times New Roman" w:hAnsi="Times New Roman" w:cs="Times New Roman"/>
          <w:sz w:val="24"/>
          <w:szCs w:val="24"/>
        </w:rPr>
        <w:t>proportion</w:t>
      </w:r>
      <w:r w:rsidRPr="00FD64B0">
        <w:rPr>
          <w:rFonts w:ascii="Times New Roman" w:hAnsi="Times New Roman" w:cs="Times New Roman"/>
          <w:sz w:val="24"/>
          <w:szCs w:val="24"/>
        </w:rPr>
        <w:t xml:space="preserve"> is </w:t>
      </w:r>
      <w:r w:rsidR="00D340E7" w:rsidRPr="00FD64B0">
        <w:rPr>
          <w:rFonts w:ascii="Times New Roman" w:hAnsi="Times New Roman" w:cs="Times New Roman"/>
          <w:sz w:val="24"/>
          <w:szCs w:val="24"/>
        </w:rPr>
        <w:t>produced</w:t>
      </w:r>
      <w:r w:rsidRPr="00FD64B0">
        <w:rPr>
          <w:rFonts w:ascii="Times New Roman" w:hAnsi="Times New Roman" w:cs="Times New Roman"/>
          <w:sz w:val="24"/>
          <w:szCs w:val="24"/>
        </w:rPr>
        <w:t xml:space="preserve"> using renewable resources like solar and wind. In the past few years, fuel mix used to produce electricity in homes, factories have changed since coal which is the largest single fuel for electricity has been losing some of its generation shares to natural gas and renewable non-hydro-electric (Brennan, Palmer &amp; Martinez, 2002). How electricity is generated, has posed attention in shaping the policy of electricity this is because of the environmental impact it has especially on the climate change. Climate change due to the generation of electricity from coal and natural gases poses a threat to power plants especially the power plants by disrupting the performance of </w:t>
      </w:r>
      <w:r w:rsidR="00D340E7" w:rsidRPr="00FD64B0">
        <w:rPr>
          <w:rFonts w:ascii="Times New Roman" w:hAnsi="Times New Roman" w:cs="Times New Roman"/>
          <w:sz w:val="24"/>
          <w:szCs w:val="24"/>
        </w:rPr>
        <w:t>“</w:t>
      </w:r>
      <w:r w:rsidRPr="00FD64B0">
        <w:rPr>
          <w:rFonts w:ascii="Times New Roman" w:hAnsi="Times New Roman" w:cs="Times New Roman"/>
          <w:sz w:val="24"/>
          <w:szCs w:val="24"/>
        </w:rPr>
        <w:t>critical equipment and processes that are indispensable to a safe operation such as reactor vessels and cooling equipment</w:t>
      </w:r>
      <w:r w:rsidR="00D340E7" w:rsidRPr="00FD64B0">
        <w:rPr>
          <w:rFonts w:ascii="Times New Roman" w:hAnsi="Times New Roman" w:cs="Times New Roman"/>
          <w:sz w:val="24"/>
          <w:szCs w:val="24"/>
        </w:rPr>
        <w:t>” (Rifkin, 2011)</w:t>
      </w:r>
      <w:r w:rsidRPr="00FD64B0">
        <w:rPr>
          <w:rFonts w:ascii="Times New Roman" w:hAnsi="Times New Roman" w:cs="Times New Roman"/>
          <w:sz w:val="24"/>
          <w:szCs w:val="24"/>
        </w:rPr>
        <w:t>. Weather patterns change the hydrologic cycle hence underpinning hydropower generation. The decline in the level of rainfall and temperature rise leads to increased loss of water and as a result reduces the intermittent capability of elect</w:t>
      </w:r>
      <w:r w:rsidR="00D340E7" w:rsidRPr="00FD64B0">
        <w:rPr>
          <w:rFonts w:ascii="Times New Roman" w:hAnsi="Times New Roman" w:cs="Times New Roman"/>
          <w:sz w:val="24"/>
          <w:szCs w:val="24"/>
        </w:rPr>
        <w:t>ricity generation</w:t>
      </w:r>
      <w:r w:rsidRPr="00FD64B0">
        <w:rPr>
          <w:rFonts w:ascii="Times New Roman" w:hAnsi="Times New Roman" w:cs="Times New Roman"/>
          <w:sz w:val="24"/>
          <w:szCs w:val="24"/>
        </w:rPr>
        <w:t>.  Generating and effectively using electricity lowers not only the amount of fuel required to produce electricity but also reduces the number of greenhouse gases and other pollution that adversely affect the climate change. If renewable sources such as solar, geothermal and wind are used in generating electricity, they could not contribute highly to change in climate or bring local air pollution this is because</w:t>
      </w:r>
      <w:r w:rsidR="00FD64B0">
        <w:rPr>
          <w:rFonts w:ascii="Times New Roman" w:hAnsi="Times New Roman" w:cs="Times New Roman"/>
          <w:sz w:val="24"/>
          <w:szCs w:val="24"/>
        </w:rPr>
        <w:t xml:space="preserve"> there is no combustion of fuel.</w:t>
      </w:r>
    </w:p>
    <w:p w:rsidR="00116D8F" w:rsidRPr="00FD64B0" w:rsidRDefault="00116D8F" w:rsidP="00FD64B0">
      <w:pPr>
        <w:spacing w:line="480" w:lineRule="auto"/>
        <w:jc w:val="center"/>
        <w:rPr>
          <w:rFonts w:ascii="Times New Roman" w:hAnsi="Times New Roman" w:cs="Times New Roman"/>
          <w:sz w:val="24"/>
          <w:szCs w:val="24"/>
        </w:rPr>
      </w:pPr>
      <w:r w:rsidRPr="00FD64B0">
        <w:rPr>
          <w:rFonts w:ascii="Times New Roman" w:hAnsi="Times New Roman" w:cs="Times New Roman"/>
          <w:sz w:val="24"/>
          <w:szCs w:val="24"/>
        </w:rPr>
        <w:lastRenderedPageBreak/>
        <w:t>References</w:t>
      </w:r>
    </w:p>
    <w:p w:rsidR="00116D8F" w:rsidRPr="00FD64B0" w:rsidRDefault="00116D8F" w:rsidP="00FD64B0">
      <w:pPr>
        <w:spacing w:line="480" w:lineRule="auto"/>
        <w:ind w:left="720" w:hanging="720"/>
        <w:rPr>
          <w:rFonts w:ascii="Times New Roman" w:hAnsi="Times New Roman" w:cs="Times New Roman"/>
          <w:sz w:val="24"/>
          <w:szCs w:val="24"/>
        </w:rPr>
      </w:pPr>
      <w:r w:rsidRPr="00FD64B0">
        <w:rPr>
          <w:rFonts w:ascii="Times New Roman" w:hAnsi="Times New Roman" w:cs="Times New Roman"/>
          <w:sz w:val="24"/>
          <w:szCs w:val="24"/>
        </w:rPr>
        <w:t>Brennan, T. J., Palmer, K. L., &amp; Martinez, S. (2002). Alternating currents: Electricity markets and public policy. Resources for the Future.</w:t>
      </w:r>
    </w:p>
    <w:p w:rsidR="00116D8F" w:rsidRPr="00FD64B0" w:rsidRDefault="00116D8F" w:rsidP="00FD64B0">
      <w:pPr>
        <w:spacing w:line="480" w:lineRule="auto"/>
        <w:ind w:left="720" w:hanging="720"/>
        <w:rPr>
          <w:rFonts w:ascii="Times New Roman" w:hAnsi="Times New Roman" w:cs="Times New Roman"/>
          <w:sz w:val="24"/>
          <w:szCs w:val="24"/>
        </w:rPr>
      </w:pPr>
      <w:r w:rsidRPr="00FD64B0">
        <w:rPr>
          <w:rFonts w:ascii="Times New Roman" w:hAnsi="Times New Roman" w:cs="Times New Roman"/>
          <w:sz w:val="24"/>
          <w:szCs w:val="24"/>
        </w:rPr>
        <w:t xml:space="preserve">Caplan, E., &amp; Brobeck, S. (2012). Have Restructured Wholesale Electricity Markets Benefitted Consumers?. Electricity Policy. com. </w:t>
      </w:r>
      <w:hyperlink r:id="rId6" w:history="1">
        <w:r w:rsidR="00426531" w:rsidRPr="00FD64B0">
          <w:rPr>
            <w:rStyle w:val="Hyperlink"/>
            <w:rFonts w:ascii="Times New Roman" w:hAnsi="Times New Roman" w:cs="Times New Roman"/>
            <w:sz w:val="24"/>
            <w:szCs w:val="24"/>
          </w:rPr>
          <w:t>http://www.publicpower.org/files/PDFs/CFA_APPA_RTO_Article_12_12_12.pdf</w:t>
        </w:r>
      </w:hyperlink>
      <w:r w:rsidR="00426531" w:rsidRPr="00FD64B0">
        <w:rPr>
          <w:rFonts w:ascii="Times New Roman" w:hAnsi="Times New Roman" w:cs="Times New Roman"/>
          <w:sz w:val="24"/>
          <w:szCs w:val="24"/>
        </w:rPr>
        <w:t xml:space="preserve"> </w:t>
      </w:r>
      <w:r w:rsidRPr="00FD64B0">
        <w:rPr>
          <w:rFonts w:ascii="Times New Roman" w:hAnsi="Times New Roman" w:cs="Times New Roman"/>
          <w:sz w:val="24"/>
          <w:szCs w:val="24"/>
        </w:rPr>
        <w:t xml:space="preserve"> </w:t>
      </w:r>
    </w:p>
    <w:p w:rsidR="00116D8F" w:rsidRPr="00FD64B0" w:rsidRDefault="00116D8F" w:rsidP="00FD64B0">
      <w:pPr>
        <w:spacing w:line="480" w:lineRule="auto"/>
        <w:ind w:left="720" w:hanging="720"/>
        <w:rPr>
          <w:rFonts w:ascii="Times New Roman" w:hAnsi="Times New Roman" w:cs="Times New Roman"/>
          <w:sz w:val="24"/>
          <w:szCs w:val="24"/>
        </w:rPr>
      </w:pPr>
      <w:r w:rsidRPr="00FD64B0">
        <w:rPr>
          <w:rFonts w:ascii="Times New Roman" w:hAnsi="Times New Roman" w:cs="Times New Roman"/>
          <w:sz w:val="24"/>
          <w:szCs w:val="24"/>
        </w:rPr>
        <w:t>Hayn, M., Bertsch, V., &amp; Fichtner, W. (2014). Electricity load profiles in the US: The importance of household segmentation. Energy Research &amp; Social Science, 3, 30-45.</w:t>
      </w:r>
    </w:p>
    <w:p w:rsidR="00116D8F" w:rsidRPr="00FD64B0" w:rsidRDefault="00116D8F" w:rsidP="00FD64B0">
      <w:pPr>
        <w:spacing w:line="480" w:lineRule="auto"/>
        <w:ind w:left="720" w:hanging="720"/>
        <w:rPr>
          <w:rFonts w:ascii="Times New Roman" w:hAnsi="Times New Roman" w:cs="Times New Roman"/>
          <w:sz w:val="24"/>
          <w:szCs w:val="24"/>
        </w:rPr>
      </w:pPr>
      <w:r w:rsidRPr="00FD64B0">
        <w:rPr>
          <w:rFonts w:ascii="Times New Roman" w:hAnsi="Times New Roman" w:cs="Times New Roman"/>
          <w:sz w:val="24"/>
          <w:szCs w:val="24"/>
        </w:rPr>
        <w:t xml:space="preserve">Jenifer, M. (2010). Electricity: Modernizing the grid and distributed generation. 20(7). </w:t>
      </w:r>
      <w:hyperlink r:id="rId7" w:history="1">
        <w:r w:rsidR="00426531" w:rsidRPr="00FD64B0">
          <w:rPr>
            <w:rStyle w:val="Hyperlink"/>
            <w:rFonts w:ascii="Times New Roman" w:hAnsi="Times New Roman" w:cs="Times New Roman"/>
            <w:sz w:val="24"/>
            <w:szCs w:val="24"/>
          </w:rPr>
          <w:t>http://0-library.cqpress.com.webpac.lvlspa.org/cqresearcher/document.php?id=cqresrre2010021900</w:t>
        </w:r>
      </w:hyperlink>
      <w:r w:rsidR="00426531" w:rsidRPr="00FD64B0">
        <w:rPr>
          <w:rFonts w:ascii="Times New Roman" w:hAnsi="Times New Roman" w:cs="Times New Roman"/>
          <w:sz w:val="24"/>
          <w:szCs w:val="24"/>
        </w:rPr>
        <w:t xml:space="preserve"> </w:t>
      </w:r>
      <w:r w:rsidRPr="00FD64B0">
        <w:rPr>
          <w:rFonts w:ascii="Times New Roman" w:hAnsi="Times New Roman" w:cs="Times New Roman"/>
          <w:sz w:val="24"/>
          <w:szCs w:val="24"/>
        </w:rPr>
        <w:t xml:space="preserve"> </w:t>
      </w:r>
    </w:p>
    <w:p w:rsidR="00116D8F" w:rsidRPr="00FD64B0" w:rsidRDefault="00116D8F" w:rsidP="00FD64B0">
      <w:pPr>
        <w:spacing w:line="480" w:lineRule="auto"/>
        <w:ind w:left="720" w:hanging="720"/>
        <w:rPr>
          <w:rFonts w:ascii="Times New Roman" w:hAnsi="Times New Roman" w:cs="Times New Roman"/>
          <w:sz w:val="24"/>
          <w:szCs w:val="24"/>
        </w:rPr>
      </w:pPr>
      <w:r w:rsidRPr="00FD64B0">
        <w:rPr>
          <w:rFonts w:ascii="Times New Roman" w:hAnsi="Times New Roman" w:cs="Times New Roman"/>
          <w:sz w:val="24"/>
          <w:szCs w:val="24"/>
        </w:rPr>
        <w:t xml:space="preserve">Kempton, W., &amp; Tomić, J. (2015). Vehicle-to-grid power implementation: From stabilizing the grid to supporting large-scale renewable energy. Journal of power sources, 144(1), 280-294. </w:t>
      </w:r>
      <w:hyperlink r:id="rId8" w:history="1">
        <w:r w:rsidR="00426531" w:rsidRPr="00FD64B0">
          <w:rPr>
            <w:rStyle w:val="Hyperlink"/>
            <w:rFonts w:ascii="Times New Roman" w:hAnsi="Times New Roman" w:cs="Times New Roman"/>
            <w:sz w:val="24"/>
            <w:szCs w:val="24"/>
          </w:rPr>
          <w:t>http://www.eia.gov/energy_in_brief/article/power_grid.cfm</w:t>
        </w:r>
      </w:hyperlink>
      <w:r w:rsidR="00426531" w:rsidRPr="00FD64B0">
        <w:rPr>
          <w:rFonts w:ascii="Times New Roman" w:hAnsi="Times New Roman" w:cs="Times New Roman"/>
          <w:sz w:val="24"/>
          <w:szCs w:val="24"/>
        </w:rPr>
        <w:t xml:space="preserve"> </w:t>
      </w:r>
    </w:p>
    <w:p w:rsidR="00116D8F" w:rsidRPr="00FD64B0" w:rsidRDefault="00116D8F" w:rsidP="00FD64B0">
      <w:pPr>
        <w:spacing w:line="480" w:lineRule="auto"/>
        <w:ind w:left="720" w:hanging="720"/>
        <w:rPr>
          <w:rFonts w:ascii="Times New Roman" w:hAnsi="Times New Roman" w:cs="Times New Roman"/>
          <w:sz w:val="24"/>
          <w:szCs w:val="24"/>
        </w:rPr>
      </w:pPr>
      <w:r w:rsidRPr="00FD64B0">
        <w:rPr>
          <w:rFonts w:ascii="Times New Roman" w:hAnsi="Times New Roman" w:cs="Times New Roman"/>
          <w:sz w:val="24"/>
          <w:szCs w:val="24"/>
        </w:rPr>
        <w:t xml:space="preserve">Palekar, A. (2015). Importance of Electricity. 123(34), 24-67. </w:t>
      </w:r>
      <w:hyperlink r:id="rId9" w:history="1">
        <w:r w:rsidR="00426531" w:rsidRPr="00FD64B0">
          <w:rPr>
            <w:rStyle w:val="Hyperlink"/>
            <w:rFonts w:ascii="Times New Roman" w:hAnsi="Times New Roman" w:cs="Times New Roman"/>
            <w:sz w:val="24"/>
            <w:szCs w:val="24"/>
          </w:rPr>
          <w:t>http://www.publishyourarticles.net/eng/articles2/an-essay-on-the-importance-of-electricity/2305/</w:t>
        </w:r>
      </w:hyperlink>
      <w:r w:rsidR="00426531" w:rsidRPr="00FD64B0">
        <w:rPr>
          <w:rFonts w:ascii="Times New Roman" w:hAnsi="Times New Roman" w:cs="Times New Roman"/>
          <w:sz w:val="24"/>
          <w:szCs w:val="24"/>
        </w:rPr>
        <w:t xml:space="preserve"> </w:t>
      </w:r>
      <w:r w:rsidRPr="00FD64B0">
        <w:rPr>
          <w:rFonts w:ascii="Times New Roman" w:hAnsi="Times New Roman" w:cs="Times New Roman"/>
          <w:sz w:val="24"/>
          <w:szCs w:val="24"/>
        </w:rPr>
        <w:t xml:space="preserve"> </w:t>
      </w:r>
    </w:p>
    <w:p w:rsidR="00116D8F" w:rsidRPr="00FD64B0" w:rsidRDefault="00116D8F" w:rsidP="00FD64B0">
      <w:pPr>
        <w:spacing w:line="480" w:lineRule="auto"/>
        <w:ind w:left="720" w:hanging="720"/>
        <w:rPr>
          <w:rFonts w:ascii="Times New Roman" w:hAnsi="Times New Roman" w:cs="Times New Roman"/>
          <w:sz w:val="24"/>
          <w:szCs w:val="24"/>
        </w:rPr>
      </w:pPr>
      <w:r w:rsidRPr="00FD64B0">
        <w:rPr>
          <w:rFonts w:ascii="Times New Roman" w:hAnsi="Times New Roman" w:cs="Times New Roman"/>
          <w:sz w:val="24"/>
          <w:szCs w:val="24"/>
        </w:rPr>
        <w:t xml:space="preserve">Rifkin, J. (2011). Advanced Energy Economy, U.S. Electric Power Industry-Context, and Structure, 123(23).  </w:t>
      </w:r>
      <w:hyperlink r:id="rId10" w:history="1">
        <w:r w:rsidR="00426531" w:rsidRPr="00FD64B0">
          <w:rPr>
            <w:rStyle w:val="Hyperlink"/>
            <w:rFonts w:ascii="Times New Roman" w:hAnsi="Times New Roman" w:cs="Times New Roman"/>
            <w:sz w:val="24"/>
            <w:szCs w:val="24"/>
          </w:rPr>
          <w:t>http://info.aee.net/hs-fs/hub/211732/file-359505558 pdf/white_papers/U.S._Electric_Power_Industry_-_Context_and_Structure.pdf</w:t>
        </w:r>
      </w:hyperlink>
      <w:r w:rsidR="00426531" w:rsidRPr="00FD64B0">
        <w:rPr>
          <w:rFonts w:ascii="Times New Roman" w:hAnsi="Times New Roman" w:cs="Times New Roman"/>
          <w:sz w:val="24"/>
          <w:szCs w:val="24"/>
        </w:rPr>
        <w:t xml:space="preserve"> </w:t>
      </w:r>
      <w:r w:rsidRPr="00FD64B0">
        <w:rPr>
          <w:rFonts w:ascii="Times New Roman" w:hAnsi="Times New Roman" w:cs="Times New Roman"/>
          <w:sz w:val="24"/>
          <w:szCs w:val="24"/>
        </w:rPr>
        <w:t xml:space="preserve"> </w:t>
      </w:r>
    </w:p>
    <w:p w:rsidR="00116D8F" w:rsidRPr="00FD64B0" w:rsidRDefault="00116D8F" w:rsidP="00FD64B0">
      <w:pPr>
        <w:spacing w:line="480" w:lineRule="auto"/>
        <w:ind w:left="720" w:hanging="720"/>
        <w:rPr>
          <w:rFonts w:ascii="Times New Roman" w:hAnsi="Times New Roman" w:cs="Times New Roman"/>
          <w:sz w:val="24"/>
          <w:szCs w:val="24"/>
        </w:rPr>
      </w:pPr>
      <w:r w:rsidRPr="00FD64B0">
        <w:rPr>
          <w:rFonts w:ascii="Times New Roman" w:hAnsi="Times New Roman" w:cs="Times New Roman"/>
          <w:sz w:val="24"/>
          <w:szCs w:val="24"/>
        </w:rPr>
        <w:lastRenderedPageBreak/>
        <w:t>Schavemaker, P., &amp; Van Der Sluis, L. (2017). Electrical power system essentials. John Wiley &amp; Sons.</w:t>
      </w:r>
    </w:p>
    <w:p w:rsidR="00116D8F" w:rsidRPr="00FD64B0" w:rsidRDefault="00116D8F" w:rsidP="00FD64B0">
      <w:pPr>
        <w:spacing w:line="480" w:lineRule="auto"/>
        <w:ind w:left="720" w:hanging="720"/>
        <w:rPr>
          <w:rFonts w:ascii="Times New Roman" w:hAnsi="Times New Roman" w:cs="Times New Roman"/>
          <w:sz w:val="24"/>
          <w:szCs w:val="24"/>
        </w:rPr>
      </w:pPr>
      <w:r w:rsidRPr="00FD64B0">
        <w:rPr>
          <w:rFonts w:ascii="Times New Roman" w:hAnsi="Times New Roman" w:cs="Times New Roman"/>
          <w:sz w:val="24"/>
          <w:szCs w:val="24"/>
        </w:rPr>
        <w:t>Slade, P. G. (Ed.). (2013). Electrical contacts: principles and applications. CRC press.</w:t>
      </w:r>
    </w:p>
    <w:p w:rsidR="00EC0942" w:rsidRPr="00FD64B0" w:rsidRDefault="00116D8F" w:rsidP="00FD64B0">
      <w:pPr>
        <w:spacing w:line="480" w:lineRule="auto"/>
        <w:ind w:left="720" w:hanging="720"/>
        <w:rPr>
          <w:rFonts w:ascii="Times New Roman" w:hAnsi="Times New Roman" w:cs="Times New Roman"/>
          <w:sz w:val="24"/>
          <w:szCs w:val="24"/>
        </w:rPr>
      </w:pPr>
      <w:r w:rsidRPr="00FD64B0">
        <w:rPr>
          <w:rFonts w:ascii="Times New Roman" w:hAnsi="Times New Roman" w:cs="Times New Roman"/>
          <w:sz w:val="24"/>
          <w:szCs w:val="24"/>
        </w:rPr>
        <w:t xml:space="preserve">Warwick, W. M. (2002). A primer on electric utilities, deregulation, and restructuring of US electricity markets (No. PNNL-13906). Pacific Northwest National Laboratory (PNNL), Richland, WA (US). </w:t>
      </w:r>
      <w:hyperlink r:id="rId11" w:history="1">
        <w:r w:rsidR="00426531" w:rsidRPr="00FD64B0">
          <w:rPr>
            <w:rStyle w:val="Hyperlink"/>
            <w:rFonts w:ascii="Times New Roman" w:hAnsi="Times New Roman" w:cs="Times New Roman"/>
            <w:sz w:val="24"/>
            <w:szCs w:val="24"/>
          </w:rPr>
          <w:t>http://www.purdue.edu/discoverypark/energy/assets/pdfs/History.pdf</w:t>
        </w:r>
      </w:hyperlink>
      <w:r w:rsidR="00426531" w:rsidRPr="00FD64B0">
        <w:rPr>
          <w:rFonts w:ascii="Times New Roman" w:hAnsi="Times New Roman" w:cs="Times New Roman"/>
          <w:sz w:val="24"/>
          <w:szCs w:val="24"/>
        </w:rPr>
        <w:t xml:space="preserve"> </w:t>
      </w:r>
      <w:r w:rsidRPr="00FD64B0">
        <w:rPr>
          <w:rFonts w:ascii="Times New Roman" w:hAnsi="Times New Roman" w:cs="Times New Roman"/>
          <w:sz w:val="24"/>
          <w:szCs w:val="24"/>
        </w:rPr>
        <w:t xml:space="preserve"> </w:t>
      </w:r>
    </w:p>
    <w:sectPr w:rsidR="00EC0942" w:rsidRPr="00FD64B0" w:rsidSect="00426531">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3B90" w:rsidRDefault="00B83B90" w:rsidP="00426531">
      <w:pPr>
        <w:spacing w:after="0" w:line="240" w:lineRule="auto"/>
      </w:pPr>
      <w:r>
        <w:separator/>
      </w:r>
    </w:p>
  </w:endnote>
  <w:endnote w:type="continuationSeparator" w:id="1">
    <w:p w:rsidR="00B83B90" w:rsidRDefault="00B83B90" w:rsidP="004265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3B90" w:rsidRDefault="00B83B90" w:rsidP="00426531">
      <w:pPr>
        <w:spacing w:after="0" w:line="240" w:lineRule="auto"/>
      </w:pPr>
      <w:r>
        <w:separator/>
      </w:r>
    </w:p>
  </w:footnote>
  <w:footnote w:type="continuationSeparator" w:id="1">
    <w:p w:rsidR="00B83B90" w:rsidRDefault="00B83B90" w:rsidP="0042653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531" w:rsidRPr="00426531" w:rsidRDefault="00426531" w:rsidP="00426531">
    <w:pPr>
      <w:tabs>
        <w:tab w:val="right" w:pos="9360"/>
      </w:tabs>
      <w:rPr>
        <w:rFonts w:ascii="Times New Roman" w:hAnsi="Times New Roman" w:cs="Times New Roman"/>
        <w:sz w:val="24"/>
        <w:szCs w:val="24"/>
      </w:rPr>
    </w:pPr>
    <w:r w:rsidRPr="00426531">
      <w:rPr>
        <w:rFonts w:ascii="Times New Roman" w:hAnsi="Times New Roman" w:cs="Times New Roman"/>
        <w:sz w:val="24"/>
        <w:szCs w:val="24"/>
      </w:rPr>
      <w:t xml:space="preserve">ELECTRICITY </w:t>
    </w:r>
    <w:r>
      <w:rPr>
        <w:rFonts w:ascii="Times New Roman" w:hAnsi="Times New Roman" w:cs="Times New Roman"/>
        <w:sz w:val="24"/>
        <w:szCs w:val="24"/>
      </w:rPr>
      <w:tab/>
    </w:r>
    <w:r w:rsidR="00DF5C92">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sidR="00DF5C92">
      <w:rPr>
        <w:rFonts w:ascii="Times New Roman" w:hAnsi="Times New Roman" w:cs="Times New Roman"/>
        <w:sz w:val="24"/>
        <w:szCs w:val="24"/>
      </w:rPr>
      <w:fldChar w:fldCharType="separate"/>
    </w:r>
    <w:r w:rsidR="00FD64B0">
      <w:rPr>
        <w:rFonts w:ascii="Times New Roman" w:hAnsi="Times New Roman" w:cs="Times New Roman"/>
        <w:noProof/>
        <w:sz w:val="24"/>
        <w:szCs w:val="24"/>
      </w:rPr>
      <w:t>3</w:t>
    </w:r>
    <w:r w:rsidR="00DF5C92">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531" w:rsidRPr="00426531" w:rsidRDefault="00426531" w:rsidP="00426531">
    <w:pPr>
      <w:tabs>
        <w:tab w:val="right" w:pos="9360"/>
      </w:tabs>
      <w:rPr>
        <w:rFonts w:ascii="Times New Roman" w:hAnsi="Times New Roman" w:cs="Times New Roman"/>
        <w:sz w:val="24"/>
        <w:szCs w:val="24"/>
      </w:rPr>
    </w:pPr>
    <w:r w:rsidRPr="00426531">
      <w:rPr>
        <w:rFonts w:ascii="Times New Roman" w:hAnsi="Times New Roman" w:cs="Times New Roman"/>
        <w:sz w:val="24"/>
        <w:szCs w:val="24"/>
      </w:rPr>
      <w:t xml:space="preserve">Running head: ELECTRICITY </w:t>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16D8F"/>
    <w:rsid w:val="00116D8F"/>
    <w:rsid w:val="00426531"/>
    <w:rsid w:val="006228DB"/>
    <w:rsid w:val="009A7C80"/>
    <w:rsid w:val="00B83B90"/>
    <w:rsid w:val="00BA381E"/>
    <w:rsid w:val="00D340E7"/>
    <w:rsid w:val="00DF5C92"/>
    <w:rsid w:val="00F87F31"/>
    <w:rsid w:val="00FD64B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C8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2653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26531"/>
  </w:style>
  <w:style w:type="paragraph" w:styleId="Footer">
    <w:name w:val="footer"/>
    <w:basedOn w:val="Normal"/>
    <w:link w:val="FooterChar"/>
    <w:uiPriority w:val="99"/>
    <w:semiHidden/>
    <w:unhideWhenUsed/>
    <w:rsid w:val="0042653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26531"/>
  </w:style>
  <w:style w:type="character" w:styleId="Hyperlink">
    <w:name w:val="Hyperlink"/>
    <w:basedOn w:val="DefaultParagraphFont"/>
    <w:uiPriority w:val="99"/>
    <w:unhideWhenUsed/>
    <w:rsid w:val="004265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ia.gov/energy_in_brief/article/power_grid.cfm"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0-library.cqpress.com.webpac.lvlspa.org/cqresearcher/document.php?id=cqresrre2010021900"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ublicpower.org/files/PDFs/CFA_APPA_RTO_Article_12_12_12.pdf" TargetMode="External"/><Relationship Id="rId11" Type="http://schemas.openxmlformats.org/officeDocument/2006/relationships/hyperlink" Target="http://www.purdue.edu/discoverypark/energy/assets/pdfs/History.pdf"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info.aee.net/hs-fs/hub/211732/file-359505558%20pdf/white_papers/U.S._Electric_Power_Industry_-_Context_and_Structure.pdf" TargetMode="External"/><Relationship Id="rId4" Type="http://schemas.openxmlformats.org/officeDocument/2006/relationships/footnotes" Target="footnotes.xml"/><Relationship Id="rId9" Type="http://schemas.openxmlformats.org/officeDocument/2006/relationships/hyperlink" Target="http://www.publishyourarticles.net/eng/articles2/an-essay-on-the-importance-of-electricity/2305/"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2452</Words>
  <Characters>13977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user</cp:lastModifiedBy>
  <cp:revision>2</cp:revision>
  <dcterms:created xsi:type="dcterms:W3CDTF">2017-12-14T10:19:00Z</dcterms:created>
  <dcterms:modified xsi:type="dcterms:W3CDTF">2017-12-14T10:19:00Z</dcterms:modified>
</cp:coreProperties>
</file>