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EBC" w:rsidRDefault="00FC51EE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9AB">
        <w:rPr>
          <w:rFonts w:ascii="Times New Roman" w:hAnsi="Times New Roman" w:cs="Times New Roman"/>
          <w:sz w:val="24"/>
          <w:szCs w:val="24"/>
        </w:rPr>
        <w:t>William Shakespear</w:t>
      </w:r>
      <w:r>
        <w:rPr>
          <w:rFonts w:ascii="Times New Roman" w:hAnsi="Times New Roman" w:cs="Times New Roman"/>
          <w:sz w:val="24"/>
          <w:szCs w:val="24"/>
        </w:rPr>
        <w:t>e In Elizabethan Era</w:t>
      </w:r>
    </w:p>
    <w:p w:rsidR="00330EBC" w:rsidRDefault="00FC51EE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30EBC" w:rsidRDefault="00FC51EE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330EBC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0EBC" w:rsidRDefault="00FC51EE" w:rsidP="00330E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9AB">
        <w:rPr>
          <w:rFonts w:ascii="Times New Roman" w:hAnsi="Times New Roman" w:cs="Times New Roman"/>
          <w:sz w:val="24"/>
          <w:szCs w:val="24"/>
        </w:rPr>
        <w:lastRenderedPageBreak/>
        <w:t>William Shakespear</w:t>
      </w:r>
      <w:r>
        <w:rPr>
          <w:rFonts w:ascii="Times New Roman" w:hAnsi="Times New Roman" w:cs="Times New Roman"/>
          <w:sz w:val="24"/>
          <w:szCs w:val="24"/>
        </w:rPr>
        <w:t>e In Elizabethan Era</w:t>
      </w:r>
    </w:p>
    <w:p w:rsidR="004065CF" w:rsidRPr="00CD5D79" w:rsidRDefault="00FC51EE" w:rsidP="00CD5D7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1B0">
        <w:rPr>
          <w:rFonts w:ascii="Times New Roman" w:hAnsi="Times New Roman" w:cs="Times New Roman"/>
          <w:sz w:val="24"/>
          <w:szCs w:val="24"/>
        </w:rPr>
        <w:t>The Elizabethan era is named after Queen Elizabeth</w:t>
      </w:r>
      <w:r w:rsidR="00B805C1" w:rsidRPr="004451B0">
        <w:rPr>
          <w:rFonts w:ascii="Times New Roman" w:hAnsi="Times New Roman" w:cs="Times New Roman"/>
          <w:sz w:val="24"/>
          <w:szCs w:val="24"/>
        </w:rPr>
        <w:t xml:space="preserve"> I</w:t>
      </w:r>
      <w:r w:rsidRPr="004451B0">
        <w:rPr>
          <w:rFonts w:ascii="Times New Roman" w:hAnsi="Times New Roman" w:cs="Times New Roman"/>
          <w:sz w:val="24"/>
          <w:szCs w:val="24"/>
        </w:rPr>
        <w:t xml:space="preserve">. In her reign, Queen Elizabeth ruled England from 1558 to 1603. </w:t>
      </w:r>
      <w:r w:rsidR="004E7F68" w:rsidRPr="004451B0">
        <w:rPr>
          <w:rFonts w:ascii="Times New Roman" w:hAnsi="Times New Roman" w:cs="Times New Roman"/>
          <w:sz w:val="24"/>
          <w:szCs w:val="24"/>
        </w:rPr>
        <w:t xml:space="preserve">Historically some key events happened during this era. </w:t>
      </w:r>
      <w:r w:rsidR="004F6E45" w:rsidRPr="004451B0">
        <w:rPr>
          <w:rFonts w:ascii="Times New Roman" w:hAnsi="Times New Roman" w:cs="Times New Roman"/>
          <w:sz w:val="24"/>
          <w:szCs w:val="24"/>
        </w:rPr>
        <w:t xml:space="preserve">During this era, there was the rise of the English navy while the Spanish Armanda got defeated in 1588. The England form of government comprised of three bodies; the monarch, the Privy council, and the Parliament. </w:t>
      </w:r>
      <w:r w:rsidR="00557D4A" w:rsidRPr="004451B0">
        <w:rPr>
          <w:rFonts w:ascii="Times New Roman" w:hAnsi="Times New Roman" w:cs="Times New Roman"/>
          <w:sz w:val="24"/>
          <w:szCs w:val="24"/>
        </w:rPr>
        <w:t xml:space="preserve">The first stock exchange happened during this era. </w:t>
      </w:r>
      <w:r w:rsidR="0062238A" w:rsidRPr="004451B0">
        <w:rPr>
          <w:rFonts w:ascii="Times New Roman" w:hAnsi="Times New Roman" w:cs="Times New Roman"/>
          <w:sz w:val="24"/>
          <w:szCs w:val="24"/>
        </w:rPr>
        <w:t xml:space="preserve">Thomas Gresham established the first royal exchange in 1565. </w:t>
      </w:r>
      <w:r w:rsidR="00796D50" w:rsidRPr="004451B0">
        <w:rPr>
          <w:rFonts w:ascii="Times New Roman" w:hAnsi="Times New Roman" w:cs="Times New Roman"/>
          <w:sz w:val="24"/>
          <w:szCs w:val="24"/>
        </w:rPr>
        <w:t>Shakespeare published his first play</w:t>
      </w:r>
      <w:r w:rsidR="00F074F8" w:rsidRPr="004451B0">
        <w:rPr>
          <w:rFonts w:ascii="Times New Roman" w:hAnsi="Times New Roman" w:cs="Times New Roman"/>
          <w:sz w:val="24"/>
          <w:szCs w:val="24"/>
        </w:rPr>
        <w:t>, which led to the flourish of the English cultur</w:t>
      </w:r>
      <w:r w:rsidR="001C33CB" w:rsidRPr="004451B0">
        <w:rPr>
          <w:rFonts w:ascii="Times New Roman" w:hAnsi="Times New Roman" w:cs="Times New Roman"/>
          <w:sz w:val="24"/>
          <w:szCs w:val="24"/>
        </w:rPr>
        <w:t>e</w:t>
      </w:r>
    </w:p>
    <w:p w:rsidR="00992365" w:rsidRPr="004451B0" w:rsidRDefault="00FC51EE" w:rsidP="00704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1B0">
        <w:rPr>
          <w:rFonts w:ascii="Times New Roman" w:hAnsi="Times New Roman" w:cs="Times New Roman"/>
          <w:sz w:val="24"/>
          <w:szCs w:val="24"/>
        </w:rPr>
        <w:t xml:space="preserve">The religious </w:t>
      </w:r>
      <w:r w:rsidRPr="004451B0">
        <w:rPr>
          <w:rFonts w:ascii="Times New Roman" w:hAnsi="Times New Roman" w:cs="Times New Roman"/>
          <w:sz w:val="24"/>
          <w:szCs w:val="24"/>
        </w:rPr>
        <w:t xml:space="preserve">violence outbreak caused by the difference in religious ideologies between the Catholics and the protestants forced the Elizabethans to live their lives in a culture deeply torn over its values, </w:t>
      </w:r>
      <w:r w:rsidR="00CD5D79">
        <w:rPr>
          <w:rFonts w:ascii="Times New Roman" w:hAnsi="Times New Roman" w:cs="Times New Roman"/>
          <w:sz w:val="24"/>
          <w:szCs w:val="24"/>
        </w:rPr>
        <w:t>the people were finding out alternative ways to</w:t>
      </w:r>
      <w:r w:rsidRPr="004451B0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CD5D79">
        <w:rPr>
          <w:rFonts w:ascii="Times New Roman" w:hAnsi="Times New Roman" w:cs="Times New Roman"/>
          <w:sz w:val="24"/>
          <w:szCs w:val="24"/>
        </w:rPr>
        <w:t>and live</w:t>
      </w:r>
      <w:r w:rsidRPr="004451B0">
        <w:rPr>
          <w:rFonts w:ascii="Times New Roman" w:hAnsi="Times New Roman" w:cs="Times New Roman"/>
          <w:sz w:val="24"/>
          <w:szCs w:val="24"/>
        </w:rPr>
        <w:t xml:space="preserve">(Jones, 2019). </w:t>
      </w:r>
      <w:r w:rsidR="00DA205B" w:rsidRPr="004451B0">
        <w:rPr>
          <w:rFonts w:ascii="Times New Roman" w:hAnsi="Times New Roman" w:cs="Times New Roman"/>
          <w:sz w:val="24"/>
          <w:szCs w:val="24"/>
        </w:rPr>
        <w:t xml:space="preserve">A new culture was forming during the era, which marked the beginning of a modern word speaking in English. </w:t>
      </w:r>
      <w:r w:rsidR="00704777" w:rsidRPr="004451B0">
        <w:rPr>
          <w:rFonts w:ascii="Times New Roman" w:hAnsi="Times New Roman" w:cs="Times New Roman"/>
          <w:sz w:val="24"/>
          <w:szCs w:val="24"/>
        </w:rPr>
        <w:t xml:space="preserve">A historical event such as the Spanish Armanda </w:t>
      </w:r>
      <w:r w:rsidR="00DA205B" w:rsidRPr="004451B0">
        <w:rPr>
          <w:rFonts w:ascii="Times New Roman" w:hAnsi="Times New Roman" w:cs="Times New Roman"/>
          <w:sz w:val="24"/>
          <w:szCs w:val="24"/>
        </w:rPr>
        <w:t>tested the Elizabethan's understanding of the world.</w:t>
      </w:r>
      <w:r w:rsidR="00704777">
        <w:rPr>
          <w:rFonts w:ascii="Times New Roman" w:hAnsi="Times New Roman" w:cs="Times New Roman"/>
          <w:sz w:val="24"/>
          <w:szCs w:val="24"/>
        </w:rPr>
        <w:t xml:space="preserve"> </w:t>
      </w:r>
      <w:r w:rsidRPr="004451B0">
        <w:rPr>
          <w:rFonts w:ascii="Times New Roman" w:hAnsi="Times New Roman" w:cs="Times New Roman"/>
          <w:sz w:val="24"/>
          <w:szCs w:val="24"/>
        </w:rPr>
        <w:t xml:space="preserve">Shakespeare participated in </w:t>
      </w:r>
      <w:r w:rsidRPr="004451B0">
        <w:rPr>
          <w:rFonts w:ascii="Times New Roman" w:hAnsi="Times New Roman" w:cs="Times New Roman"/>
          <w:sz w:val="24"/>
          <w:szCs w:val="24"/>
        </w:rPr>
        <w:t xml:space="preserve">various philosophical and esoteric movements that happened at this time, which impacted his work. </w:t>
      </w:r>
      <w:r w:rsidR="009D3488" w:rsidRPr="004451B0">
        <w:rPr>
          <w:rFonts w:ascii="Times New Roman" w:hAnsi="Times New Roman" w:cs="Times New Roman"/>
          <w:sz w:val="24"/>
          <w:szCs w:val="24"/>
        </w:rPr>
        <w:t>In some passages of his work, one can find words and concepts taken from leading representatives of Esotericism, such as Hermes Trismegistus and Giordano Bruno.</w:t>
      </w:r>
    </w:p>
    <w:p w:rsidR="00202990" w:rsidRPr="004451B0" w:rsidRDefault="00FC51EE" w:rsidP="004451B0">
      <w:pPr>
        <w:tabs>
          <w:tab w:val="left" w:pos="5245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1B0">
        <w:rPr>
          <w:rFonts w:ascii="Times New Roman" w:hAnsi="Times New Roman" w:cs="Times New Roman"/>
          <w:sz w:val="24"/>
          <w:szCs w:val="24"/>
        </w:rPr>
        <w:t xml:space="preserve">Shakespeare plays are in three genres, which are comedy plays, history plays, and tragedy plays. </w:t>
      </w:r>
      <w:r w:rsidR="00D308B6" w:rsidRPr="004451B0">
        <w:rPr>
          <w:rFonts w:ascii="Times New Roman" w:hAnsi="Times New Roman" w:cs="Times New Roman"/>
          <w:sz w:val="24"/>
          <w:szCs w:val="24"/>
        </w:rPr>
        <w:t>When writing his tragic plays, he developed his interes</w:t>
      </w:r>
      <w:r w:rsidR="00704777">
        <w:rPr>
          <w:rFonts w:ascii="Times New Roman" w:hAnsi="Times New Roman" w:cs="Times New Roman"/>
          <w:sz w:val="24"/>
          <w:szCs w:val="24"/>
        </w:rPr>
        <w:t xml:space="preserve">t in the unique relationship between </w:t>
      </w:r>
      <w:r w:rsidR="00D308B6" w:rsidRPr="004451B0">
        <w:rPr>
          <w:rFonts w:ascii="Times New Roman" w:hAnsi="Times New Roman" w:cs="Times New Roman"/>
          <w:sz w:val="24"/>
          <w:szCs w:val="24"/>
        </w:rPr>
        <w:t xml:space="preserve">character and action, </w:t>
      </w:r>
      <w:r w:rsidR="00704777">
        <w:rPr>
          <w:rFonts w:ascii="Times New Roman" w:hAnsi="Times New Roman" w:cs="Times New Roman"/>
          <w:sz w:val="24"/>
          <w:szCs w:val="24"/>
        </w:rPr>
        <w:t xml:space="preserve">and that of </w:t>
      </w:r>
      <w:r w:rsidR="00D308B6" w:rsidRPr="004451B0">
        <w:rPr>
          <w:rFonts w:ascii="Times New Roman" w:hAnsi="Times New Roman" w:cs="Times New Roman"/>
          <w:sz w:val="24"/>
          <w:szCs w:val="24"/>
        </w:rPr>
        <w:t xml:space="preserve">his personality and public role. </w:t>
      </w:r>
      <w:r w:rsidR="004451B0" w:rsidRPr="004451B0">
        <w:rPr>
          <w:rFonts w:ascii="Times New Roman" w:hAnsi="Times New Roman" w:cs="Times New Roman"/>
          <w:sz w:val="24"/>
          <w:szCs w:val="24"/>
        </w:rPr>
        <w:t>He wrote his history play in the 1590s, which were a reflection of the politics and society during the Elizabethan era.  In his tragedy plays, Troilus and Cressida Shakespeare demythologize</w:t>
      </w:r>
      <w:r w:rsidR="00197F3E">
        <w:rPr>
          <w:rFonts w:ascii="Times New Roman" w:hAnsi="Times New Roman" w:cs="Times New Roman"/>
          <w:sz w:val="24"/>
          <w:szCs w:val="24"/>
        </w:rPr>
        <w:t xml:space="preserve">d the Trojan war </w:t>
      </w:r>
      <w:r w:rsidR="004451B0" w:rsidRPr="004451B0">
        <w:rPr>
          <w:rFonts w:ascii="Times New Roman" w:hAnsi="Times New Roman" w:cs="Times New Roman"/>
          <w:sz w:val="24"/>
          <w:szCs w:val="24"/>
        </w:rPr>
        <w:t xml:space="preserve">(Grene, 2016). </w:t>
      </w:r>
    </w:p>
    <w:p w:rsidR="00197F3E" w:rsidRDefault="00197F3E" w:rsidP="00197F3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501D" w:rsidRDefault="00FC51EE" w:rsidP="00197F3E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2D37E5" w:rsidRPr="004451B0" w:rsidRDefault="00FC51EE" w:rsidP="004451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Breen, D. (2017). </w:t>
      </w: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Shakespeare and History Writing. </w:t>
      </w:r>
      <w:r w:rsidRPr="004451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Literature Compass</w:t>
      </w: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451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e12376.</w:t>
      </w:r>
    </w:p>
    <w:p w:rsidR="002D37E5" w:rsidRPr="004451B0" w:rsidRDefault="00FC51EE" w:rsidP="004451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Grene, N. (2016). </w:t>
      </w:r>
      <w:r w:rsidRPr="004451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Shakespeare's tragic imagination</w:t>
      </w: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Springer. </w:t>
      </w:r>
    </w:p>
    <w:p w:rsidR="002D37E5" w:rsidRPr="004451B0" w:rsidRDefault="00FC51EE" w:rsidP="004451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Jones, N. (2019). </w:t>
      </w:r>
      <w:r w:rsidRPr="004451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Being Elizabethan: Understanding Shakespeare's Neighbors</w:t>
      </w:r>
      <w:r w:rsidRPr="0044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John Wiley &amp; Sons. </w:t>
      </w:r>
    </w:p>
    <w:p w:rsidR="00DA1279" w:rsidRPr="004451B0" w:rsidRDefault="00FC51EE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1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6D50" w:rsidRPr="004451B0" w:rsidRDefault="00796D50" w:rsidP="004451B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96D50" w:rsidRPr="004451B0" w:rsidSect="001519AB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1EE" w:rsidRDefault="00FC51EE">
      <w:pPr>
        <w:spacing w:after="0" w:line="240" w:lineRule="auto"/>
      </w:pPr>
      <w:r>
        <w:separator/>
      </w:r>
    </w:p>
  </w:endnote>
  <w:endnote w:type="continuationSeparator" w:id="0">
    <w:p w:rsidR="00FC51EE" w:rsidRDefault="00FC5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1EE" w:rsidRDefault="00FC51EE">
      <w:pPr>
        <w:spacing w:after="0" w:line="240" w:lineRule="auto"/>
      </w:pPr>
      <w:r>
        <w:separator/>
      </w:r>
    </w:p>
  </w:footnote>
  <w:footnote w:type="continuationSeparator" w:id="0">
    <w:p w:rsidR="00FC51EE" w:rsidRDefault="00FC5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30" w:rsidRPr="00330EBC" w:rsidRDefault="00FC51EE" w:rsidP="00330EB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30EBC">
      <w:rPr>
        <w:rFonts w:ascii="Times New Roman" w:hAnsi="Times New Roman" w:cs="Times New Roman"/>
        <w:sz w:val="24"/>
        <w:szCs w:val="24"/>
      </w:rPr>
      <w:t xml:space="preserve">WILLIAM SHAKESPEARE IN ELIZABETHIAN ERA </w:t>
    </w:r>
    <w:r w:rsidRPr="00330EBC">
      <w:rPr>
        <w:rFonts w:ascii="Times New Roman" w:hAnsi="Times New Roman" w:cs="Times New Roman"/>
        <w:sz w:val="24"/>
        <w:szCs w:val="24"/>
      </w:rPr>
      <w:tab/>
    </w:r>
    <w:r w:rsidRPr="00330EB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799456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30E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0E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0E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035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30E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D3488" w:rsidRDefault="009D34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488" w:rsidRPr="001519AB" w:rsidRDefault="00FC51EE" w:rsidP="001519A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519AB">
      <w:rPr>
        <w:rFonts w:ascii="Times New Roman" w:hAnsi="Times New Roman" w:cs="Times New Roman"/>
        <w:sz w:val="24"/>
        <w:szCs w:val="24"/>
      </w:rPr>
      <w:t>Running head: WILLIAM SHAKESPEAR</w:t>
    </w:r>
    <w:r>
      <w:rPr>
        <w:rFonts w:ascii="Times New Roman" w:hAnsi="Times New Roman" w:cs="Times New Roman"/>
        <w:sz w:val="24"/>
        <w:szCs w:val="24"/>
      </w:rPr>
      <w:t>E</w:t>
    </w:r>
    <w:r w:rsidR="00330EBC">
      <w:rPr>
        <w:rFonts w:ascii="Times New Roman" w:hAnsi="Times New Roman" w:cs="Times New Roman"/>
        <w:sz w:val="24"/>
        <w:szCs w:val="24"/>
      </w:rPr>
      <w:t xml:space="preserve"> IN ELIZABETHIAN ERA</w:t>
    </w:r>
    <w:r w:rsidRPr="001519AB">
      <w:rPr>
        <w:rFonts w:ascii="Times New Roman" w:hAnsi="Times New Roman" w:cs="Times New Roman"/>
        <w:sz w:val="24"/>
        <w:szCs w:val="24"/>
      </w:rPr>
      <w:tab/>
    </w:r>
    <w:r w:rsidRPr="001519A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035402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519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19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19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19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D3488" w:rsidRDefault="009D34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705"/>
    <w:rsid w:val="000E7DF8"/>
    <w:rsid w:val="001519AB"/>
    <w:rsid w:val="00197F3E"/>
    <w:rsid w:val="001C33CB"/>
    <w:rsid w:val="00202990"/>
    <w:rsid w:val="002A6A56"/>
    <w:rsid w:val="002D37E5"/>
    <w:rsid w:val="00330EBC"/>
    <w:rsid w:val="004065CF"/>
    <w:rsid w:val="00442F0B"/>
    <w:rsid w:val="004451B0"/>
    <w:rsid w:val="004E7F68"/>
    <w:rsid w:val="004F6E45"/>
    <w:rsid w:val="00550355"/>
    <w:rsid w:val="00557D4A"/>
    <w:rsid w:val="00577627"/>
    <w:rsid w:val="0062238A"/>
    <w:rsid w:val="00667B30"/>
    <w:rsid w:val="00704777"/>
    <w:rsid w:val="00796D50"/>
    <w:rsid w:val="0086470A"/>
    <w:rsid w:val="008B2E4A"/>
    <w:rsid w:val="00992365"/>
    <w:rsid w:val="009D3488"/>
    <w:rsid w:val="00B805C1"/>
    <w:rsid w:val="00C26EE6"/>
    <w:rsid w:val="00C57705"/>
    <w:rsid w:val="00CD5D79"/>
    <w:rsid w:val="00D308B6"/>
    <w:rsid w:val="00DA1279"/>
    <w:rsid w:val="00DA205B"/>
    <w:rsid w:val="00E93A8E"/>
    <w:rsid w:val="00EF598B"/>
    <w:rsid w:val="00F074F8"/>
    <w:rsid w:val="00FA501D"/>
    <w:rsid w:val="00FC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9AB"/>
  </w:style>
  <w:style w:type="paragraph" w:styleId="Footer">
    <w:name w:val="footer"/>
    <w:basedOn w:val="Normal"/>
    <w:link w:val="FooterChar"/>
    <w:uiPriority w:val="99"/>
    <w:unhideWhenUsed/>
    <w:rsid w:val="00151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9AB"/>
  </w:style>
  <w:style w:type="paragraph" w:styleId="BalloonText">
    <w:name w:val="Balloon Text"/>
    <w:basedOn w:val="Normal"/>
    <w:link w:val="BalloonTextChar"/>
    <w:uiPriority w:val="99"/>
    <w:semiHidden/>
    <w:unhideWhenUsed/>
    <w:rsid w:val="00151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9AB"/>
  </w:style>
  <w:style w:type="paragraph" w:styleId="Footer">
    <w:name w:val="footer"/>
    <w:basedOn w:val="Normal"/>
    <w:link w:val="FooterChar"/>
    <w:uiPriority w:val="99"/>
    <w:unhideWhenUsed/>
    <w:rsid w:val="00151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9AB"/>
  </w:style>
  <w:style w:type="paragraph" w:styleId="BalloonText">
    <w:name w:val="Balloon Text"/>
    <w:basedOn w:val="Normal"/>
    <w:link w:val="BalloonTextChar"/>
    <w:uiPriority w:val="99"/>
    <w:semiHidden/>
    <w:unhideWhenUsed/>
    <w:rsid w:val="00151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2020-03-19T15:47:00Z</dcterms:created>
  <dcterms:modified xsi:type="dcterms:W3CDTF">2020-03-19T15:47:00Z</dcterms:modified>
</cp:coreProperties>
</file>