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76247" w14:textId="77777777" w:rsidR="00B81376" w:rsidRPr="00F47405" w:rsidRDefault="00B81376" w:rsidP="00F47405">
      <w:pPr>
        <w:spacing w:line="480" w:lineRule="auto"/>
        <w:rPr>
          <w:rFonts w:ascii="Times New Roman" w:hAnsi="Times New Roman" w:cs="Times New Roman"/>
          <w:sz w:val="24"/>
          <w:szCs w:val="24"/>
          <w:lang w:val="en-GB"/>
        </w:rPr>
      </w:pPr>
      <w:r w:rsidRPr="00F47405">
        <w:rPr>
          <w:rFonts w:ascii="Times New Roman" w:hAnsi="Times New Roman" w:cs="Times New Roman"/>
          <w:sz w:val="24"/>
          <w:szCs w:val="24"/>
          <w:lang w:val="en-GB"/>
        </w:rPr>
        <w:t>Students Name</w:t>
      </w:r>
    </w:p>
    <w:p w14:paraId="37E22EA3" w14:textId="77777777" w:rsidR="006D09F0" w:rsidRPr="00F47405" w:rsidRDefault="006D09F0" w:rsidP="00F47405">
      <w:pPr>
        <w:spacing w:line="480" w:lineRule="auto"/>
        <w:rPr>
          <w:rFonts w:ascii="Times New Roman" w:hAnsi="Times New Roman" w:cs="Times New Roman"/>
          <w:sz w:val="24"/>
          <w:szCs w:val="24"/>
          <w:lang w:val="en-GB"/>
        </w:rPr>
      </w:pPr>
    </w:p>
    <w:p w14:paraId="7B23EBD1" w14:textId="77777777" w:rsidR="006D09F0" w:rsidRPr="00F47405" w:rsidRDefault="00F90DFD" w:rsidP="00F47405">
      <w:pPr>
        <w:spacing w:line="480" w:lineRule="auto"/>
        <w:rPr>
          <w:rFonts w:ascii="Times New Roman" w:hAnsi="Times New Roman" w:cs="Times New Roman"/>
          <w:sz w:val="24"/>
          <w:szCs w:val="24"/>
        </w:rPr>
      </w:pPr>
      <w:r w:rsidRPr="00F47405">
        <w:rPr>
          <w:rFonts w:ascii="Times New Roman" w:hAnsi="Times New Roman" w:cs="Times New Roman"/>
          <w:sz w:val="24"/>
          <w:szCs w:val="24"/>
          <w:lang w:val="en-GB"/>
        </w:rPr>
        <w:t>Professors Name</w:t>
      </w:r>
    </w:p>
    <w:p w14:paraId="2C1AB181" w14:textId="77777777" w:rsidR="00B81376" w:rsidRPr="00F47405" w:rsidRDefault="00B81376" w:rsidP="00F47405">
      <w:pPr>
        <w:spacing w:line="480" w:lineRule="auto"/>
        <w:rPr>
          <w:rFonts w:ascii="Times New Roman" w:hAnsi="Times New Roman" w:cs="Times New Roman"/>
          <w:sz w:val="24"/>
          <w:szCs w:val="24"/>
        </w:rPr>
      </w:pPr>
    </w:p>
    <w:p w14:paraId="17187004" w14:textId="77777777" w:rsidR="00B81376" w:rsidRPr="00F47405" w:rsidRDefault="00A03322" w:rsidP="00F47405">
      <w:pPr>
        <w:spacing w:line="480" w:lineRule="auto"/>
        <w:rPr>
          <w:rFonts w:ascii="Times New Roman" w:hAnsi="Times New Roman" w:cs="Times New Roman"/>
          <w:sz w:val="24"/>
          <w:szCs w:val="24"/>
        </w:rPr>
      </w:pPr>
      <w:r w:rsidRPr="00F47405">
        <w:rPr>
          <w:rFonts w:ascii="Times New Roman" w:hAnsi="Times New Roman" w:cs="Times New Roman"/>
          <w:sz w:val="24"/>
          <w:szCs w:val="24"/>
        </w:rPr>
        <w:t>English 112</w:t>
      </w:r>
    </w:p>
    <w:p w14:paraId="1F8E0E3D" w14:textId="77777777" w:rsidR="006D09F0" w:rsidRPr="00F47405" w:rsidRDefault="006D09F0" w:rsidP="00F47405">
      <w:pPr>
        <w:spacing w:line="480" w:lineRule="auto"/>
        <w:rPr>
          <w:rFonts w:ascii="Times New Roman" w:hAnsi="Times New Roman" w:cs="Times New Roman"/>
          <w:sz w:val="24"/>
          <w:szCs w:val="24"/>
          <w:lang w:val="en-GB"/>
        </w:rPr>
      </w:pPr>
    </w:p>
    <w:p w14:paraId="27C50A43" w14:textId="77777777" w:rsidR="00B81376" w:rsidRPr="00F47405" w:rsidRDefault="00A03322" w:rsidP="00F47405">
      <w:pPr>
        <w:spacing w:line="480" w:lineRule="auto"/>
        <w:rPr>
          <w:rFonts w:ascii="Times New Roman" w:hAnsi="Times New Roman" w:cs="Times New Roman"/>
          <w:sz w:val="24"/>
          <w:szCs w:val="24"/>
        </w:rPr>
      </w:pPr>
      <w:r w:rsidRPr="00F47405">
        <w:rPr>
          <w:rFonts w:ascii="Times New Roman" w:hAnsi="Times New Roman" w:cs="Times New Roman"/>
          <w:sz w:val="24"/>
          <w:szCs w:val="24"/>
          <w:lang w:val="en-GB"/>
        </w:rPr>
        <w:t>Date</w:t>
      </w:r>
    </w:p>
    <w:p w14:paraId="4D27667C" w14:textId="77777777" w:rsidR="00B81376" w:rsidRPr="00F47405" w:rsidRDefault="00A03322" w:rsidP="00F47405">
      <w:pPr>
        <w:spacing w:line="480" w:lineRule="auto"/>
        <w:rPr>
          <w:rFonts w:ascii="Times New Roman" w:hAnsi="Times New Roman" w:cs="Times New Roman"/>
          <w:sz w:val="24"/>
          <w:szCs w:val="24"/>
          <w:lang w:val="en-GB"/>
        </w:rPr>
      </w:pPr>
      <w:r w:rsidRPr="00F47405">
        <w:rPr>
          <w:rFonts w:ascii="Times New Roman" w:hAnsi="Times New Roman" w:cs="Times New Roman"/>
          <w:sz w:val="24"/>
          <w:szCs w:val="24"/>
        </w:rPr>
        <w:tab/>
      </w:r>
    </w:p>
    <w:p w14:paraId="7B937B16" w14:textId="77777777"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         Parents have the mandate </w:t>
      </w:r>
      <w:r w:rsidRPr="00F47405">
        <w:rPr>
          <w:rFonts w:ascii="Times New Roman" w:eastAsia="Calibri" w:hAnsi="Times New Roman" w:cs="Times New Roman"/>
          <w:sz w:val="24"/>
          <w:szCs w:val="24"/>
          <w:lang w:val="en-GB"/>
        </w:rPr>
        <w:t>and responsibility to protect their children, unconditionally. Coupled with protection, parents ought to treat their siblings with love and affection. However, some social construction stereotypes on a certain group of people in a society maybe complex for</w:t>
      </w:r>
      <w:r w:rsidRPr="00F47405">
        <w:rPr>
          <w:rFonts w:ascii="Times New Roman" w:eastAsia="Calibri" w:hAnsi="Times New Roman" w:cs="Times New Roman"/>
          <w:sz w:val="24"/>
          <w:szCs w:val="24"/>
          <w:lang w:val="en-GB"/>
        </w:rPr>
        <w:t xml:space="preserve"> parents to handle. For instance, racism on black women and children has been a fight for all black people against the racists. In his book, </w:t>
      </w:r>
      <w:r w:rsidRPr="00F47405">
        <w:rPr>
          <w:rFonts w:ascii="Times New Roman" w:eastAsia="Calibri" w:hAnsi="Times New Roman" w:cs="Times New Roman"/>
          <w:i/>
          <w:iCs/>
          <w:sz w:val="24"/>
          <w:szCs w:val="24"/>
          <w:lang w:val="en-GB"/>
        </w:rPr>
        <w:t xml:space="preserve">Sweetness, </w:t>
      </w:r>
      <w:r w:rsidRPr="00F47405">
        <w:rPr>
          <w:rFonts w:ascii="Times New Roman" w:eastAsia="Calibri" w:hAnsi="Times New Roman" w:cs="Times New Roman"/>
          <w:sz w:val="24"/>
          <w:szCs w:val="24"/>
          <w:lang w:val="en-GB"/>
        </w:rPr>
        <w:t xml:space="preserve">Tony Morriston, </w:t>
      </w:r>
      <w:r w:rsidRPr="00F47405">
        <w:rPr>
          <w:rFonts w:ascii="Times New Roman" w:eastAsia="Calibri" w:hAnsi="Times New Roman" w:cs="Times New Roman"/>
          <w:sz w:val="24"/>
          <w:szCs w:val="24"/>
          <w:lang w:val="en-GB"/>
        </w:rPr>
        <w:t>poor parenting skills are depicted through the power of a failed mother's love to protec</w:t>
      </w:r>
      <w:r w:rsidRPr="00F47405">
        <w:rPr>
          <w:rFonts w:ascii="Times New Roman" w:eastAsia="Calibri" w:hAnsi="Times New Roman" w:cs="Times New Roman"/>
          <w:sz w:val="24"/>
          <w:szCs w:val="24"/>
          <w:lang w:val="en-GB"/>
        </w:rPr>
        <w:t xml:space="preserve">t her daughter. The book chronology shows how the mother failed to nurture the personal relationship with her daughter that led to poor and bitter coming-of-age experiences. Conventionally, again, in her </w:t>
      </w:r>
      <w:r w:rsidRPr="00F47405">
        <w:rPr>
          <w:rFonts w:ascii="Times New Roman" w:eastAsia="Calibri" w:hAnsi="Times New Roman" w:cs="Times New Roman"/>
          <w:i/>
          <w:iCs/>
          <w:sz w:val="24"/>
          <w:szCs w:val="24"/>
          <w:lang w:val="en-GB"/>
        </w:rPr>
        <w:t xml:space="preserve">Sweetness the Reading power </w:t>
      </w:r>
      <w:r w:rsidRPr="00F47405">
        <w:rPr>
          <w:rFonts w:ascii="Times New Roman" w:eastAsia="Calibri" w:hAnsi="Times New Roman" w:cs="Times New Roman"/>
          <w:sz w:val="24"/>
          <w:szCs w:val="24"/>
          <w:lang w:val="en-GB"/>
        </w:rPr>
        <w:t>book, Audre Lorde highli</w:t>
      </w:r>
      <w:r w:rsidRPr="00F47405">
        <w:rPr>
          <w:rFonts w:ascii="Times New Roman" w:eastAsia="Calibri" w:hAnsi="Times New Roman" w:cs="Times New Roman"/>
          <w:sz w:val="24"/>
          <w:szCs w:val="24"/>
          <w:lang w:val="en-GB"/>
        </w:rPr>
        <w:t xml:space="preserve">ghts the poor mother-child mistreatment kind of relationship that ends in sorrow. Connecting the two books to the </w:t>
      </w:r>
      <w:r w:rsidRPr="00F47405">
        <w:rPr>
          <w:rFonts w:ascii="Times New Roman" w:eastAsia="Calibri" w:hAnsi="Times New Roman" w:cs="Times New Roman"/>
          <w:i/>
          <w:iCs/>
          <w:sz w:val="24"/>
          <w:szCs w:val="24"/>
          <w:lang w:val="en-GB"/>
        </w:rPr>
        <w:t xml:space="preserve">Impressions of an Indian Childhood </w:t>
      </w:r>
      <w:r w:rsidRPr="00F47405">
        <w:rPr>
          <w:rFonts w:ascii="Times New Roman" w:eastAsia="Calibri" w:hAnsi="Times New Roman" w:cs="Times New Roman"/>
          <w:sz w:val="24"/>
          <w:szCs w:val="24"/>
          <w:lang w:val="en-GB"/>
        </w:rPr>
        <w:t>by Zitkala-sa that anchors its logic on the police brutality on a child experiences from childhood into adu</w:t>
      </w:r>
      <w:r w:rsidRPr="00F47405">
        <w:rPr>
          <w:rFonts w:ascii="Times New Roman" w:eastAsia="Calibri" w:hAnsi="Times New Roman" w:cs="Times New Roman"/>
          <w:sz w:val="24"/>
          <w:szCs w:val="24"/>
          <w:lang w:val="en-GB"/>
        </w:rPr>
        <w:t xml:space="preserve">lthood, the whole rationale chronicles around child mistreatment and harassment under racial discrimination (Zitkala-sa 8). Clearly, the three books are the typical representations of group racism towards children and women. Singularly, the books </w:t>
      </w:r>
      <w:proofErr w:type="gramStart"/>
      <w:r w:rsidRPr="00F47405">
        <w:rPr>
          <w:rFonts w:ascii="Times New Roman" w:eastAsia="Calibri" w:hAnsi="Times New Roman" w:cs="Times New Roman"/>
          <w:sz w:val="24"/>
          <w:szCs w:val="24"/>
          <w:lang w:val="en-GB"/>
        </w:rPr>
        <w:t>portrays</w:t>
      </w:r>
      <w:proofErr w:type="gramEnd"/>
      <w:r w:rsidRPr="00F47405">
        <w:rPr>
          <w:rFonts w:ascii="Times New Roman" w:eastAsia="Calibri" w:hAnsi="Times New Roman" w:cs="Times New Roman"/>
          <w:sz w:val="24"/>
          <w:szCs w:val="24"/>
          <w:lang w:val="en-GB"/>
        </w:rPr>
        <w:t xml:space="preserve"> </w:t>
      </w:r>
      <w:r w:rsidRPr="00F47405">
        <w:rPr>
          <w:rFonts w:ascii="Times New Roman" w:eastAsia="Calibri" w:hAnsi="Times New Roman" w:cs="Times New Roman"/>
          <w:sz w:val="24"/>
          <w:szCs w:val="24"/>
          <w:lang w:val="en-GB"/>
        </w:rPr>
        <w:t xml:space="preserve">how societal moral decay can lead into racism and discrimination despite parents' protection. Thus, </w:t>
      </w:r>
      <w:r w:rsidRPr="00F47405">
        <w:rPr>
          <w:rFonts w:ascii="Times New Roman" w:eastAsia="Calibri" w:hAnsi="Times New Roman" w:cs="Times New Roman"/>
          <w:sz w:val="24"/>
          <w:szCs w:val="24"/>
          <w:lang w:val="en-GB"/>
        </w:rPr>
        <w:lastRenderedPageBreak/>
        <w:t xml:space="preserve">children upbringing requires more than a parent support; society dictates the social constructs of norms and cultures that shapes the peoples' stereotyping </w:t>
      </w:r>
      <w:r w:rsidRPr="00F47405">
        <w:rPr>
          <w:rFonts w:ascii="Times New Roman" w:eastAsia="Calibri" w:hAnsi="Times New Roman" w:cs="Times New Roman"/>
          <w:sz w:val="24"/>
          <w:szCs w:val="24"/>
          <w:lang w:val="en-GB"/>
        </w:rPr>
        <w:t xml:space="preserve">and behaviours. However, when parents turn against their own children, it makes them more vulnerable to abusers and racists. </w:t>
      </w:r>
    </w:p>
    <w:p w14:paraId="63E5E53D" w14:textId="0078BBF5"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     In the book Sweetness by Tony Morriston, during birth, the mother hates </w:t>
      </w:r>
      <w:r w:rsidR="00F47405" w:rsidRPr="00F47405">
        <w:rPr>
          <w:rFonts w:ascii="Times New Roman" w:eastAsia="Calibri" w:hAnsi="Times New Roman" w:cs="Times New Roman"/>
          <w:sz w:val="24"/>
          <w:szCs w:val="24"/>
          <w:lang w:val="en-GB"/>
        </w:rPr>
        <w:t>her</w:t>
      </w:r>
      <w:r w:rsidRPr="00F47405">
        <w:rPr>
          <w:rFonts w:ascii="Times New Roman" w:eastAsia="Calibri" w:hAnsi="Times New Roman" w:cs="Times New Roman"/>
          <w:sz w:val="24"/>
          <w:szCs w:val="24"/>
          <w:lang w:val="en-GB"/>
        </w:rPr>
        <w:t xml:space="preserve"> own daughter upon realising that her child wa</w:t>
      </w:r>
      <w:r w:rsidRPr="00F47405">
        <w:rPr>
          <w:rFonts w:ascii="Times New Roman" w:eastAsia="Calibri" w:hAnsi="Times New Roman" w:cs="Times New Roman"/>
          <w:sz w:val="24"/>
          <w:szCs w:val="24"/>
          <w:lang w:val="en-GB"/>
        </w:rPr>
        <w:t>s of different race and colour, black. Surprisingly, a mother, the first person who must show affection and love at first sight, becomes the source of child abuse! The white society around her were all stereotypes and racists against the black people frate</w:t>
      </w:r>
      <w:r w:rsidRPr="00F47405">
        <w:rPr>
          <w:rFonts w:ascii="Times New Roman" w:eastAsia="Calibri" w:hAnsi="Times New Roman" w:cs="Times New Roman"/>
          <w:sz w:val="24"/>
          <w:szCs w:val="24"/>
          <w:lang w:val="en-GB"/>
        </w:rPr>
        <w:t>rnity. Out of shame, fear and deep hatred for her childs' different colour, the mother covered and pressed her daughter with blankets to hide or kill her from the society. Not only did the mother hate the black ethnicity, she hated and disliked the daughte</w:t>
      </w:r>
      <w:r w:rsidRPr="00F47405">
        <w:rPr>
          <w:rFonts w:ascii="Times New Roman" w:eastAsia="Calibri" w:hAnsi="Times New Roman" w:cs="Times New Roman"/>
          <w:sz w:val="24"/>
          <w:szCs w:val="24"/>
          <w:lang w:val="en-GB"/>
        </w:rPr>
        <w:t>r to a point of raising her like a dog (Morrison n.p). Even though the mother aspired to protect her from the racists, the denied motherly love could have offered the best security. Apparently, Morriston portrays how mothers are ashamed and afraid to raise</w:t>
      </w:r>
      <w:r w:rsidRPr="00F47405">
        <w:rPr>
          <w:rFonts w:ascii="Times New Roman" w:eastAsia="Calibri" w:hAnsi="Times New Roman" w:cs="Times New Roman"/>
          <w:sz w:val="24"/>
          <w:szCs w:val="24"/>
          <w:lang w:val="en-GB"/>
        </w:rPr>
        <w:t xml:space="preserve"> black children amidst the racial discrimination and hate in the then society. </w:t>
      </w:r>
    </w:p>
    <w:p w14:paraId="059844E2" w14:textId="7A550052"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       Similarly, in his poem, </w:t>
      </w:r>
      <w:r w:rsidRPr="00F47405">
        <w:rPr>
          <w:rFonts w:ascii="Times New Roman" w:eastAsia="Calibri" w:hAnsi="Times New Roman" w:cs="Times New Roman"/>
          <w:i/>
          <w:iCs/>
          <w:sz w:val="24"/>
          <w:szCs w:val="24"/>
          <w:lang w:val="en-GB"/>
        </w:rPr>
        <w:t xml:space="preserve">Power, </w:t>
      </w:r>
      <w:r w:rsidRPr="00F47405">
        <w:rPr>
          <w:rFonts w:ascii="Times New Roman" w:eastAsia="Calibri" w:hAnsi="Times New Roman" w:cs="Times New Roman"/>
          <w:sz w:val="24"/>
          <w:szCs w:val="24"/>
          <w:lang w:val="en-GB"/>
        </w:rPr>
        <w:t>Lorde describes the bitter and uncouth stereotype experiences the black males face in the society. The book critically how male blacks are</w:t>
      </w:r>
      <w:r w:rsidRPr="00F47405">
        <w:rPr>
          <w:rFonts w:ascii="Times New Roman" w:eastAsia="Calibri" w:hAnsi="Times New Roman" w:cs="Times New Roman"/>
          <w:sz w:val="24"/>
          <w:szCs w:val="24"/>
          <w:lang w:val="en-GB"/>
        </w:rPr>
        <w:t xml:space="preserve"> pasted with robbery and drug abuse stereotypes. Moreover, police brutality dominates black ethnicity. This is after the racial discrimination transpires to a mother losing a male black child after being gunned down by white police racists. In fact, throug</w:t>
      </w:r>
      <w:r w:rsidRPr="00F47405">
        <w:rPr>
          <w:rFonts w:ascii="Times New Roman" w:eastAsia="Calibri" w:hAnsi="Times New Roman" w:cs="Times New Roman"/>
          <w:sz w:val="24"/>
          <w:szCs w:val="24"/>
          <w:lang w:val="en-GB"/>
        </w:rPr>
        <w:t>h the tapes, police are heard saying "Die you little motherfucker" after shooting the black male child (Lorde n.p). Shamelessly, during the court proceedings when the mother sued the policeman, the officer denied claims saying " I didn't notice the size no</w:t>
      </w:r>
      <w:r w:rsidRPr="00F47405">
        <w:rPr>
          <w:rFonts w:ascii="Times New Roman" w:eastAsia="Calibri" w:hAnsi="Times New Roman" w:cs="Times New Roman"/>
          <w:sz w:val="24"/>
          <w:szCs w:val="24"/>
          <w:lang w:val="en-GB"/>
        </w:rPr>
        <w:t xml:space="preserve">r nothing, only the colour. Out rightly, this shows how rotten the society is, and that the police officer believes that the verdict will favour him. Clearly, the judicial system is </w:t>
      </w:r>
      <w:r w:rsidRPr="00F47405">
        <w:rPr>
          <w:rFonts w:ascii="Times New Roman" w:eastAsia="Calibri" w:hAnsi="Times New Roman" w:cs="Times New Roman"/>
          <w:sz w:val="24"/>
          <w:szCs w:val="24"/>
          <w:lang w:val="en-GB"/>
        </w:rPr>
        <w:lastRenderedPageBreak/>
        <w:t>racially biased and corrupt. Group racism against the blacks through injus</w:t>
      </w:r>
      <w:r w:rsidRPr="00F47405">
        <w:rPr>
          <w:rFonts w:ascii="Times New Roman" w:eastAsia="Calibri" w:hAnsi="Times New Roman" w:cs="Times New Roman"/>
          <w:sz w:val="24"/>
          <w:szCs w:val="24"/>
          <w:lang w:val="en-GB"/>
        </w:rPr>
        <w:t xml:space="preserve">tices by the jurisdiction cartels is a humiliation to the humanity. Surprisingly, even the judges need to deliver justice seems futile and unmoved by the emotional narration of the mother that the son's blood wetness stills </w:t>
      </w:r>
      <w:r w:rsidR="00F47405" w:rsidRPr="00F47405">
        <w:rPr>
          <w:rFonts w:ascii="Times New Roman" w:eastAsia="Calibri" w:hAnsi="Times New Roman" w:cs="Times New Roman"/>
          <w:sz w:val="24"/>
          <w:szCs w:val="24"/>
          <w:lang w:val="en-GB"/>
        </w:rPr>
        <w:t>haunt</w:t>
      </w:r>
      <w:r w:rsidRPr="00F47405">
        <w:rPr>
          <w:rFonts w:ascii="Times New Roman" w:eastAsia="Calibri" w:hAnsi="Times New Roman" w:cs="Times New Roman"/>
          <w:sz w:val="24"/>
          <w:szCs w:val="24"/>
          <w:lang w:val="en-GB"/>
        </w:rPr>
        <w:t xml:space="preserve"> her. Nonetheless, even th</w:t>
      </w:r>
      <w:r w:rsidRPr="00F47405">
        <w:rPr>
          <w:rFonts w:ascii="Times New Roman" w:eastAsia="Calibri" w:hAnsi="Times New Roman" w:cs="Times New Roman"/>
          <w:sz w:val="24"/>
          <w:szCs w:val="24"/>
          <w:lang w:val="en-GB"/>
        </w:rPr>
        <w:t xml:space="preserve">ough the mother was incapable of protecting her child from death, she fought for </w:t>
      </w:r>
      <w:r w:rsidR="00F47405" w:rsidRPr="00F47405">
        <w:rPr>
          <w:rFonts w:ascii="Times New Roman" w:eastAsia="Calibri" w:hAnsi="Times New Roman" w:cs="Times New Roman"/>
          <w:sz w:val="24"/>
          <w:szCs w:val="24"/>
          <w:lang w:val="en-GB"/>
        </w:rPr>
        <w:t>his</w:t>
      </w:r>
      <w:r w:rsidRPr="00F47405">
        <w:rPr>
          <w:rFonts w:ascii="Times New Roman" w:eastAsia="Calibri" w:hAnsi="Times New Roman" w:cs="Times New Roman"/>
          <w:sz w:val="24"/>
          <w:szCs w:val="24"/>
          <w:lang w:val="en-GB"/>
        </w:rPr>
        <w:t xml:space="preserve"> rights. Protecting the legacy of the innocent shot child is the ultimate show if mothers love. </w:t>
      </w:r>
    </w:p>
    <w:p w14:paraId="3D973EE9" w14:textId="2BC34E88"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      Additionally, on a different perspective, parents ought to </w:t>
      </w:r>
      <w:r w:rsidR="00F47405" w:rsidRPr="00F47405">
        <w:rPr>
          <w:rFonts w:ascii="Times New Roman" w:eastAsia="Calibri" w:hAnsi="Times New Roman" w:cs="Times New Roman"/>
          <w:sz w:val="24"/>
          <w:szCs w:val="24"/>
          <w:lang w:val="en-GB"/>
        </w:rPr>
        <w:t>choose</w:t>
      </w:r>
      <w:r w:rsidRPr="00F47405">
        <w:rPr>
          <w:rFonts w:ascii="Times New Roman" w:eastAsia="Calibri" w:hAnsi="Times New Roman" w:cs="Times New Roman"/>
          <w:sz w:val="24"/>
          <w:szCs w:val="24"/>
          <w:lang w:val="en-GB"/>
        </w:rPr>
        <w:t xml:space="preserve"> </w:t>
      </w:r>
      <w:r w:rsidRPr="00F47405">
        <w:rPr>
          <w:rFonts w:ascii="Times New Roman" w:eastAsia="Calibri" w:hAnsi="Times New Roman" w:cs="Times New Roman"/>
          <w:sz w:val="24"/>
          <w:szCs w:val="24"/>
          <w:lang w:val="en-GB"/>
        </w:rPr>
        <w:t xml:space="preserve">the society, company, and the environment of the coming-of-age of their children. It is the obligation of a parent to keep an eye of his/her child. For instance, Zitkala-sa in his book </w:t>
      </w:r>
      <w:r w:rsidRPr="00F47405">
        <w:rPr>
          <w:rFonts w:ascii="Times New Roman" w:eastAsia="Calibri" w:hAnsi="Times New Roman" w:cs="Times New Roman"/>
          <w:i/>
          <w:iCs/>
          <w:sz w:val="24"/>
          <w:szCs w:val="24"/>
          <w:lang w:val="en-GB"/>
        </w:rPr>
        <w:t xml:space="preserve">Impressions </w:t>
      </w:r>
      <w:proofErr w:type="gramStart"/>
      <w:r w:rsidRPr="00F47405">
        <w:rPr>
          <w:rFonts w:ascii="Times New Roman" w:eastAsia="Calibri" w:hAnsi="Times New Roman" w:cs="Times New Roman"/>
          <w:i/>
          <w:iCs/>
          <w:sz w:val="24"/>
          <w:szCs w:val="24"/>
          <w:lang w:val="en-GB"/>
        </w:rPr>
        <w:t>Of</w:t>
      </w:r>
      <w:proofErr w:type="gramEnd"/>
      <w:r w:rsidRPr="00F47405">
        <w:rPr>
          <w:rFonts w:ascii="Times New Roman" w:eastAsia="Calibri" w:hAnsi="Times New Roman" w:cs="Times New Roman"/>
          <w:i/>
          <w:iCs/>
          <w:sz w:val="24"/>
          <w:szCs w:val="24"/>
          <w:lang w:val="en-GB"/>
        </w:rPr>
        <w:t xml:space="preserve"> An Indian Childhood </w:t>
      </w:r>
      <w:r w:rsidRPr="00F47405">
        <w:rPr>
          <w:rFonts w:ascii="Times New Roman" w:eastAsia="Calibri" w:hAnsi="Times New Roman" w:cs="Times New Roman"/>
          <w:sz w:val="24"/>
          <w:szCs w:val="24"/>
          <w:lang w:val="en-GB"/>
        </w:rPr>
        <w:t xml:space="preserve">narrates how a mother protected her </w:t>
      </w:r>
      <w:r w:rsidRPr="00F47405">
        <w:rPr>
          <w:rFonts w:ascii="Times New Roman" w:eastAsia="Calibri" w:hAnsi="Times New Roman" w:cs="Times New Roman"/>
          <w:sz w:val="24"/>
          <w:szCs w:val="24"/>
          <w:lang w:val="en-GB"/>
        </w:rPr>
        <w:t>child from the whites racists acts. Particularly, the mother advices her child to detach and keep away from the whites because they were of bad intentions. Later, the child goes to a white fraternity school and she is mistreated upon her violation of her m</w:t>
      </w:r>
      <w:r w:rsidRPr="00F47405">
        <w:rPr>
          <w:rFonts w:ascii="Times New Roman" w:eastAsia="Calibri" w:hAnsi="Times New Roman" w:cs="Times New Roman"/>
          <w:sz w:val="24"/>
          <w:szCs w:val="24"/>
          <w:lang w:val="en-GB"/>
        </w:rPr>
        <w:t xml:space="preserve">others' advice against interacting with the "paleface" people (Zitkala-sa 13). </w:t>
      </w:r>
      <w:r w:rsidR="00F47405" w:rsidRPr="00F47405">
        <w:rPr>
          <w:rFonts w:ascii="Times New Roman" w:eastAsia="Calibri" w:hAnsi="Times New Roman" w:cs="Times New Roman"/>
          <w:sz w:val="24"/>
          <w:szCs w:val="24"/>
          <w:lang w:val="en-GB"/>
        </w:rPr>
        <w:t>Clearly, the</w:t>
      </w:r>
      <w:r w:rsidRPr="00F47405">
        <w:rPr>
          <w:rFonts w:ascii="Times New Roman" w:eastAsia="Calibri" w:hAnsi="Times New Roman" w:cs="Times New Roman"/>
          <w:sz w:val="24"/>
          <w:szCs w:val="24"/>
          <w:lang w:val="en-GB"/>
        </w:rPr>
        <w:t xml:space="preserve"> mother never tolerated her </w:t>
      </w:r>
      <w:r w:rsidR="00F47405" w:rsidRPr="00F47405">
        <w:rPr>
          <w:rFonts w:ascii="Times New Roman" w:eastAsia="Calibri" w:hAnsi="Times New Roman" w:cs="Times New Roman"/>
          <w:sz w:val="24"/>
          <w:szCs w:val="24"/>
          <w:lang w:val="en-GB"/>
        </w:rPr>
        <w:t>daughter’s</w:t>
      </w:r>
      <w:r w:rsidRPr="00F47405">
        <w:rPr>
          <w:rFonts w:ascii="Times New Roman" w:eastAsia="Calibri" w:hAnsi="Times New Roman" w:cs="Times New Roman"/>
          <w:sz w:val="24"/>
          <w:szCs w:val="24"/>
          <w:lang w:val="en-GB"/>
        </w:rPr>
        <w:t xml:space="preserve"> interaction with the whites, people whom she knew their hosting not. Unfortunately, when the child leavers for school, far away </w:t>
      </w:r>
      <w:r w:rsidRPr="00F47405">
        <w:rPr>
          <w:rFonts w:ascii="Times New Roman" w:eastAsia="Calibri" w:hAnsi="Times New Roman" w:cs="Times New Roman"/>
          <w:sz w:val="24"/>
          <w:szCs w:val="24"/>
          <w:lang w:val="en-GB"/>
        </w:rPr>
        <w:t>from.her mother, the white people abuse, mistreat and humiliate her. The mother is bitter and remorseful that she let her child slip away from her. Logically, the whites and the black people are at longer heads on the basis of racial discrimination which c</w:t>
      </w:r>
      <w:r w:rsidRPr="00F47405">
        <w:rPr>
          <w:rFonts w:ascii="Times New Roman" w:eastAsia="Calibri" w:hAnsi="Times New Roman" w:cs="Times New Roman"/>
          <w:sz w:val="24"/>
          <w:szCs w:val="24"/>
          <w:lang w:val="en-GB"/>
        </w:rPr>
        <w:t xml:space="preserve">ultivates hatred and inhumane acts. </w:t>
      </w:r>
    </w:p>
    <w:p w14:paraId="6E553BF2" w14:textId="77777777"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     In conclusion, protecting children and women against racism is paramount. In respect with the three books by Morriston, Lorde and Zitkalas, parents, especially mothers, wants the best for their children. One mother</w:t>
      </w:r>
      <w:r w:rsidRPr="00F47405">
        <w:rPr>
          <w:rFonts w:ascii="Times New Roman" w:eastAsia="Calibri" w:hAnsi="Times New Roman" w:cs="Times New Roman"/>
          <w:sz w:val="24"/>
          <w:szCs w:val="24"/>
          <w:lang w:val="en-GB"/>
        </w:rPr>
        <w:t xml:space="preserve"> was unable to protect her daughter from the White racism, another mother faced bitter court injustices upon her son's racial killing by immoral officer, and the other mother could not protect her child from harms by the Whites at school. Racism is depicte</w:t>
      </w:r>
      <w:r w:rsidRPr="00F47405">
        <w:rPr>
          <w:rFonts w:ascii="Times New Roman" w:eastAsia="Calibri" w:hAnsi="Times New Roman" w:cs="Times New Roman"/>
          <w:sz w:val="24"/>
          <w:szCs w:val="24"/>
          <w:lang w:val="en-GB"/>
        </w:rPr>
        <w:t xml:space="preserve">d in </w:t>
      </w:r>
      <w:r w:rsidRPr="00F47405">
        <w:rPr>
          <w:rFonts w:ascii="Times New Roman" w:eastAsia="Calibri" w:hAnsi="Times New Roman" w:cs="Times New Roman"/>
          <w:sz w:val="24"/>
          <w:szCs w:val="24"/>
          <w:lang w:val="en-GB"/>
        </w:rPr>
        <w:lastRenderedPageBreak/>
        <w:t xml:space="preserve">two-way. The black people hate the Whites and vice versa. Racism is a cult for the uncivilised and illiterate. Surprisingly, whether white of black, blood is red! We are one people. </w:t>
      </w:r>
    </w:p>
    <w:p w14:paraId="56E9A1CF" w14:textId="77777777"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   </w:t>
      </w:r>
    </w:p>
    <w:p w14:paraId="1898CC29" w14:textId="7EA89357" w:rsidR="006D09F0" w:rsidRDefault="006D09F0" w:rsidP="00F47405">
      <w:pPr>
        <w:spacing w:line="480" w:lineRule="auto"/>
        <w:rPr>
          <w:rFonts w:ascii="Times New Roman" w:eastAsia="Calibri" w:hAnsi="Times New Roman" w:cs="Times New Roman"/>
          <w:sz w:val="24"/>
          <w:szCs w:val="24"/>
          <w:lang w:val="en-GB"/>
        </w:rPr>
      </w:pPr>
    </w:p>
    <w:p w14:paraId="24296BF1" w14:textId="641EAF6D" w:rsidR="00F47405" w:rsidRDefault="00F47405" w:rsidP="00F47405">
      <w:pPr>
        <w:spacing w:line="480" w:lineRule="auto"/>
        <w:rPr>
          <w:rFonts w:ascii="Times New Roman" w:eastAsia="Calibri" w:hAnsi="Times New Roman" w:cs="Times New Roman"/>
          <w:sz w:val="24"/>
          <w:szCs w:val="24"/>
          <w:lang w:val="en-GB"/>
        </w:rPr>
      </w:pPr>
    </w:p>
    <w:p w14:paraId="083CCF41" w14:textId="1FE79E3F" w:rsidR="00F47405" w:rsidRDefault="00F47405" w:rsidP="00F47405">
      <w:pPr>
        <w:spacing w:line="480" w:lineRule="auto"/>
        <w:rPr>
          <w:rFonts w:ascii="Times New Roman" w:eastAsia="Calibri" w:hAnsi="Times New Roman" w:cs="Times New Roman"/>
          <w:sz w:val="24"/>
          <w:szCs w:val="24"/>
          <w:lang w:val="en-GB"/>
        </w:rPr>
      </w:pPr>
    </w:p>
    <w:p w14:paraId="13AEA21E" w14:textId="2D8E1A76" w:rsidR="00F47405" w:rsidRDefault="00F47405" w:rsidP="00F47405">
      <w:pPr>
        <w:spacing w:line="480" w:lineRule="auto"/>
        <w:rPr>
          <w:rFonts w:ascii="Times New Roman" w:eastAsia="Calibri" w:hAnsi="Times New Roman" w:cs="Times New Roman"/>
          <w:sz w:val="24"/>
          <w:szCs w:val="24"/>
          <w:lang w:val="en-GB"/>
        </w:rPr>
      </w:pPr>
    </w:p>
    <w:p w14:paraId="3F99F83C" w14:textId="10D4E7B2" w:rsidR="00F47405" w:rsidRDefault="00F47405" w:rsidP="00F47405">
      <w:pPr>
        <w:spacing w:line="480" w:lineRule="auto"/>
        <w:rPr>
          <w:rFonts w:ascii="Times New Roman" w:eastAsia="Calibri" w:hAnsi="Times New Roman" w:cs="Times New Roman"/>
          <w:sz w:val="24"/>
          <w:szCs w:val="24"/>
          <w:lang w:val="en-GB"/>
        </w:rPr>
      </w:pPr>
    </w:p>
    <w:p w14:paraId="52C95F98" w14:textId="12653272" w:rsidR="00F47405" w:rsidRDefault="00F47405" w:rsidP="00F47405">
      <w:pPr>
        <w:spacing w:line="480" w:lineRule="auto"/>
        <w:rPr>
          <w:rFonts w:ascii="Times New Roman" w:eastAsia="Calibri" w:hAnsi="Times New Roman" w:cs="Times New Roman"/>
          <w:sz w:val="24"/>
          <w:szCs w:val="24"/>
          <w:lang w:val="en-GB"/>
        </w:rPr>
      </w:pPr>
    </w:p>
    <w:p w14:paraId="4F4D0C4A" w14:textId="59DD5AA8" w:rsidR="00F47405" w:rsidRDefault="00F47405" w:rsidP="00F47405">
      <w:pPr>
        <w:spacing w:line="480" w:lineRule="auto"/>
        <w:rPr>
          <w:rFonts w:ascii="Times New Roman" w:eastAsia="Calibri" w:hAnsi="Times New Roman" w:cs="Times New Roman"/>
          <w:sz w:val="24"/>
          <w:szCs w:val="24"/>
          <w:lang w:val="en-GB"/>
        </w:rPr>
      </w:pPr>
    </w:p>
    <w:p w14:paraId="1BEBCED4" w14:textId="406A4ECB" w:rsidR="00F47405" w:rsidRDefault="00F47405" w:rsidP="00F47405">
      <w:pPr>
        <w:spacing w:line="480" w:lineRule="auto"/>
        <w:rPr>
          <w:rFonts w:ascii="Times New Roman" w:eastAsia="Calibri" w:hAnsi="Times New Roman" w:cs="Times New Roman"/>
          <w:sz w:val="24"/>
          <w:szCs w:val="24"/>
          <w:lang w:val="en-GB"/>
        </w:rPr>
      </w:pPr>
    </w:p>
    <w:p w14:paraId="495D88ED" w14:textId="245ADB5E" w:rsidR="00F47405" w:rsidRDefault="00F47405" w:rsidP="00F47405">
      <w:pPr>
        <w:spacing w:line="480" w:lineRule="auto"/>
        <w:rPr>
          <w:rFonts w:ascii="Times New Roman" w:eastAsia="Calibri" w:hAnsi="Times New Roman" w:cs="Times New Roman"/>
          <w:sz w:val="24"/>
          <w:szCs w:val="24"/>
          <w:lang w:val="en-GB"/>
        </w:rPr>
      </w:pPr>
    </w:p>
    <w:p w14:paraId="4C9E74DF" w14:textId="75F6730A" w:rsidR="00F47405" w:rsidRDefault="00F47405" w:rsidP="00F47405">
      <w:pPr>
        <w:spacing w:line="480" w:lineRule="auto"/>
        <w:rPr>
          <w:rFonts w:ascii="Times New Roman" w:eastAsia="Calibri" w:hAnsi="Times New Roman" w:cs="Times New Roman"/>
          <w:sz w:val="24"/>
          <w:szCs w:val="24"/>
          <w:lang w:val="en-GB"/>
        </w:rPr>
      </w:pPr>
    </w:p>
    <w:p w14:paraId="0AA83348" w14:textId="71C41351" w:rsidR="00F47405" w:rsidRDefault="00F47405" w:rsidP="00F47405">
      <w:pPr>
        <w:spacing w:line="480" w:lineRule="auto"/>
        <w:rPr>
          <w:rFonts w:ascii="Times New Roman" w:eastAsia="Calibri" w:hAnsi="Times New Roman" w:cs="Times New Roman"/>
          <w:sz w:val="24"/>
          <w:szCs w:val="24"/>
          <w:lang w:val="en-GB"/>
        </w:rPr>
      </w:pPr>
    </w:p>
    <w:p w14:paraId="0A25F32E" w14:textId="6CEEDCC9" w:rsidR="00F47405" w:rsidRDefault="00F47405" w:rsidP="00F47405">
      <w:pPr>
        <w:spacing w:line="480" w:lineRule="auto"/>
        <w:rPr>
          <w:rFonts w:ascii="Times New Roman" w:eastAsia="Calibri" w:hAnsi="Times New Roman" w:cs="Times New Roman"/>
          <w:sz w:val="24"/>
          <w:szCs w:val="24"/>
          <w:lang w:val="en-GB"/>
        </w:rPr>
      </w:pPr>
    </w:p>
    <w:p w14:paraId="22990A40" w14:textId="642AFD35" w:rsidR="00F47405" w:rsidRDefault="00F47405" w:rsidP="00F47405">
      <w:pPr>
        <w:spacing w:line="480" w:lineRule="auto"/>
        <w:rPr>
          <w:rFonts w:ascii="Times New Roman" w:eastAsia="Calibri" w:hAnsi="Times New Roman" w:cs="Times New Roman"/>
          <w:sz w:val="24"/>
          <w:szCs w:val="24"/>
          <w:lang w:val="en-GB"/>
        </w:rPr>
      </w:pPr>
    </w:p>
    <w:p w14:paraId="6040D0CA" w14:textId="3196BCDC" w:rsidR="00F47405" w:rsidRDefault="00F47405" w:rsidP="00F47405">
      <w:pPr>
        <w:spacing w:line="480" w:lineRule="auto"/>
        <w:rPr>
          <w:rFonts w:ascii="Times New Roman" w:eastAsia="Calibri" w:hAnsi="Times New Roman" w:cs="Times New Roman"/>
          <w:sz w:val="24"/>
          <w:szCs w:val="24"/>
          <w:lang w:val="en-GB"/>
        </w:rPr>
      </w:pPr>
    </w:p>
    <w:p w14:paraId="7ED817D7" w14:textId="43177DBB" w:rsidR="00F47405" w:rsidRDefault="00F47405" w:rsidP="00F47405">
      <w:pPr>
        <w:spacing w:line="480" w:lineRule="auto"/>
        <w:rPr>
          <w:rFonts w:ascii="Times New Roman" w:eastAsia="Calibri" w:hAnsi="Times New Roman" w:cs="Times New Roman"/>
          <w:sz w:val="24"/>
          <w:szCs w:val="24"/>
          <w:lang w:val="en-GB"/>
        </w:rPr>
      </w:pPr>
    </w:p>
    <w:p w14:paraId="773F34B0" w14:textId="4ED54843" w:rsidR="00F47405" w:rsidRDefault="00F47405" w:rsidP="00F47405">
      <w:pPr>
        <w:spacing w:line="480" w:lineRule="auto"/>
        <w:rPr>
          <w:rFonts w:ascii="Times New Roman" w:eastAsia="Calibri" w:hAnsi="Times New Roman" w:cs="Times New Roman"/>
          <w:sz w:val="24"/>
          <w:szCs w:val="24"/>
          <w:lang w:val="en-GB"/>
        </w:rPr>
      </w:pPr>
    </w:p>
    <w:p w14:paraId="674203C9" w14:textId="77777777" w:rsidR="00F47405" w:rsidRPr="00F47405" w:rsidRDefault="00F47405" w:rsidP="00F47405">
      <w:pPr>
        <w:spacing w:line="480" w:lineRule="auto"/>
        <w:rPr>
          <w:rFonts w:ascii="Times New Roman" w:eastAsia="Calibri" w:hAnsi="Times New Roman" w:cs="Times New Roman"/>
          <w:sz w:val="24"/>
          <w:szCs w:val="24"/>
          <w:lang w:val="en-GB"/>
        </w:rPr>
      </w:pPr>
    </w:p>
    <w:p w14:paraId="38DCF605" w14:textId="77777777" w:rsidR="006D09F0" w:rsidRPr="00F47405" w:rsidRDefault="006D09F0" w:rsidP="00F47405">
      <w:pPr>
        <w:spacing w:line="480" w:lineRule="auto"/>
        <w:rPr>
          <w:rFonts w:ascii="Times New Roman" w:eastAsia="Calibri" w:hAnsi="Times New Roman" w:cs="Times New Roman"/>
          <w:sz w:val="24"/>
          <w:szCs w:val="24"/>
          <w:lang w:val="en-GB"/>
        </w:rPr>
      </w:pPr>
    </w:p>
    <w:p w14:paraId="0FD6EF57" w14:textId="77777777" w:rsidR="006D09F0" w:rsidRPr="00F47405" w:rsidRDefault="006D09F0" w:rsidP="00F47405">
      <w:pPr>
        <w:spacing w:line="480" w:lineRule="auto"/>
        <w:rPr>
          <w:rFonts w:ascii="Times New Roman" w:eastAsia="Calibri" w:hAnsi="Times New Roman" w:cs="Times New Roman"/>
          <w:sz w:val="24"/>
          <w:szCs w:val="24"/>
          <w:lang w:val="en-GB"/>
        </w:rPr>
      </w:pPr>
    </w:p>
    <w:p w14:paraId="43A8A80F" w14:textId="77777777" w:rsidR="006D09F0" w:rsidRPr="00F47405" w:rsidRDefault="006D09F0" w:rsidP="00F47405">
      <w:pPr>
        <w:spacing w:line="480" w:lineRule="auto"/>
        <w:rPr>
          <w:rFonts w:ascii="Times New Roman" w:eastAsia="Calibri" w:hAnsi="Times New Roman" w:cs="Times New Roman"/>
          <w:sz w:val="24"/>
          <w:szCs w:val="24"/>
          <w:lang w:val="en-GB"/>
        </w:rPr>
      </w:pPr>
    </w:p>
    <w:p w14:paraId="38441DEB" w14:textId="77777777" w:rsidR="006D09F0" w:rsidRPr="00F47405" w:rsidRDefault="00F90DFD" w:rsidP="00F47405">
      <w:pPr>
        <w:spacing w:line="480" w:lineRule="auto"/>
        <w:jc w:val="center"/>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lastRenderedPageBreak/>
        <w:t xml:space="preserve">Works Cited </w:t>
      </w:r>
    </w:p>
    <w:p w14:paraId="283C8B60" w14:textId="77777777"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Morrison, Toni. “Sweetness.” </w:t>
      </w:r>
      <w:r w:rsidRPr="00F47405">
        <w:rPr>
          <w:rFonts w:ascii="Times New Roman" w:eastAsia="Calibri" w:hAnsi="Times New Roman" w:cs="Times New Roman"/>
          <w:i/>
          <w:iCs/>
          <w:sz w:val="24"/>
          <w:szCs w:val="24"/>
          <w:lang w:val="en-GB"/>
        </w:rPr>
        <w:t xml:space="preserve">The New </w:t>
      </w:r>
      <w:proofErr w:type="gramStart"/>
      <w:r w:rsidRPr="00F47405">
        <w:rPr>
          <w:rFonts w:ascii="Times New Roman" w:eastAsia="Calibri" w:hAnsi="Times New Roman" w:cs="Times New Roman"/>
          <w:i/>
          <w:iCs/>
          <w:sz w:val="24"/>
          <w:szCs w:val="24"/>
          <w:lang w:val="en-GB"/>
        </w:rPr>
        <w:t>Yo</w:t>
      </w:r>
      <w:r w:rsidRPr="00F47405">
        <w:rPr>
          <w:rFonts w:ascii="Times New Roman" w:eastAsia="Calibri" w:hAnsi="Times New Roman" w:cs="Times New Roman"/>
          <w:i/>
          <w:iCs/>
          <w:sz w:val="24"/>
          <w:szCs w:val="24"/>
          <w:lang w:val="en-GB"/>
        </w:rPr>
        <w:t xml:space="preserve">rker </w:t>
      </w:r>
      <w:r w:rsidRPr="00F47405">
        <w:rPr>
          <w:rFonts w:ascii="Times New Roman" w:eastAsia="Calibri" w:hAnsi="Times New Roman" w:cs="Times New Roman"/>
          <w:sz w:val="24"/>
          <w:szCs w:val="24"/>
          <w:lang w:val="en-GB"/>
        </w:rPr>
        <w:t>,</w:t>
      </w:r>
      <w:proofErr w:type="gramEnd"/>
      <w:r w:rsidRPr="00F47405">
        <w:rPr>
          <w:rFonts w:ascii="Times New Roman" w:eastAsia="Calibri" w:hAnsi="Times New Roman" w:cs="Times New Roman"/>
          <w:sz w:val="24"/>
          <w:szCs w:val="24"/>
          <w:lang w:val="en-GB"/>
        </w:rPr>
        <w:t xml:space="preserve"> 9 July 2019. Retrieved From www.newyorker.com/magazine/2015/02/09/sweetnessped. 2.v</w:t>
      </w:r>
    </w:p>
    <w:p w14:paraId="35BBB4E6" w14:textId="77777777" w:rsidR="006D09F0" w:rsidRPr="00F47405" w:rsidRDefault="00F90DFD" w:rsidP="00F47405">
      <w:pPr>
        <w:spacing w:line="480" w:lineRule="auto"/>
        <w:rPr>
          <w:rFonts w:ascii="Times New Roman" w:eastAsia="Calibri" w:hAnsi="Times New Roman" w:cs="Times New Roman"/>
          <w:sz w:val="24"/>
          <w:szCs w:val="24"/>
          <w:lang w:val="en-GB"/>
        </w:rPr>
      </w:pPr>
      <w:r w:rsidRPr="00F47405">
        <w:rPr>
          <w:rFonts w:ascii="Times New Roman" w:eastAsia="Calibri" w:hAnsi="Times New Roman" w:cs="Times New Roman"/>
          <w:sz w:val="24"/>
          <w:szCs w:val="24"/>
          <w:lang w:val="en-GB"/>
        </w:rPr>
        <w:t xml:space="preserve">Lorde, Audre. “Power by Audre Lorde.” </w:t>
      </w:r>
      <w:r w:rsidRPr="00F47405">
        <w:rPr>
          <w:rFonts w:ascii="Times New Roman" w:eastAsia="Calibri" w:hAnsi="Times New Roman" w:cs="Times New Roman"/>
          <w:i/>
          <w:iCs/>
          <w:sz w:val="24"/>
          <w:szCs w:val="24"/>
          <w:lang w:val="en-GB"/>
        </w:rPr>
        <w:t>Poetry Foundation</w:t>
      </w:r>
      <w:r w:rsidRPr="00F47405">
        <w:rPr>
          <w:rFonts w:ascii="Times New Roman" w:eastAsia="Calibri" w:hAnsi="Times New Roman" w:cs="Times New Roman"/>
          <w:sz w:val="24"/>
          <w:szCs w:val="24"/>
          <w:lang w:val="en-GB"/>
        </w:rPr>
        <w:t xml:space="preserve">. Retrieved from </w:t>
      </w:r>
      <w:proofErr w:type="gramStart"/>
      <w:r w:rsidRPr="00F47405">
        <w:rPr>
          <w:rFonts w:ascii="Times New Roman" w:eastAsia="Calibri" w:hAnsi="Times New Roman" w:cs="Times New Roman"/>
          <w:sz w:val="24"/>
          <w:szCs w:val="24"/>
          <w:lang w:val="en-GB"/>
        </w:rPr>
        <w:t>www.poetryfoundation.org/poems/53918/power56d233adafeb3 .</w:t>
      </w:r>
      <w:proofErr w:type="gramEnd"/>
      <w:r w:rsidRPr="00F47405">
        <w:rPr>
          <w:rFonts w:ascii="Times New Roman" w:eastAsia="Calibri" w:hAnsi="Times New Roman" w:cs="Times New Roman"/>
          <w:sz w:val="24"/>
          <w:szCs w:val="24"/>
          <w:lang w:val="en-GB"/>
        </w:rPr>
        <w:t xml:space="preserve"> </w:t>
      </w:r>
    </w:p>
    <w:p w14:paraId="7D1798EB" w14:textId="77777777" w:rsidR="006D09F0" w:rsidRPr="00F47405" w:rsidRDefault="00F90DFD" w:rsidP="00F47405">
      <w:pPr>
        <w:spacing w:line="480" w:lineRule="auto"/>
        <w:rPr>
          <w:rFonts w:ascii="Times New Roman" w:eastAsia="Calibri" w:hAnsi="Times New Roman" w:cs="Times New Roman"/>
          <w:sz w:val="24"/>
          <w:szCs w:val="24"/>
          <w:lang w:val="en-US"/>
        </w:rPr>
      </w:pPr>
      <w:r w:rsidRPr="00F47405">
        <w:rPr>
          <w:rFonts w:ascii="Times New Roman" w:eastAsia="Calibri" w:hAnsi="Times New Roman" w:cs="Times New Roman"/>
          <w:sz w:val="24"/>
          <w:szCs w:val="24"/>
          <w:lang w:val="en-GB"/>
        </w:rPr>
        <w:t xml:space="preserve">Zitkala-Sa. “Impressions Of An Indian </w:t>
      </w:r>
      <w:proofErr w:type="gramStart"/>
      <w:r w:rsidRPr="00F47405">
        <w:rPr>
          <w:rFonts w:ascii="Times New Roman" w:eastAsia="Calibri" w:hAnsi="Times New Roman" w:cs="Times New Roman"/>
          <w:sz w:val="24"/>
          <w:szCs w:val="24"/>
          <w:lang w:val="en-GB"/>
        </w:rPr>
        <w:t>Childhood  Washington</w:t>
      </w:r>
      <w:proofErr w:type="gramEnd"/>
      <w:r w:rsidRPr="00F47405">
        <w:rPr>
          <w:rFonts w:ascii="Times New Roman" w:eastAsia="Calibri" w:hAnsi="Times New Roman" w:cs="Times New Roman"/>
          <w:sz w:val="24"/>
          <w:szCs w:val="24"/>
          <w:lang w:val="en-GB"/>
        </w:rPr>
        <w:t>: Hayworth Publishing House, 1921</w:t>
      </w:r>
    </w:p>
    <w:p w14:paraId="0D526683" w14:textId="77777777" w:rsidR="006D09F0" w:rsidRPr="00F47405" w:rsidRDefault="006D09F0" w:rsidP="00F47405">
      <w:pPr>
        <w:spacing w:line="480" w:lineRule="auto"/>
        <w:rPr>
          <w:rFonts w:ascii="Times New Roman" w:hAnsi="Times New Roman" w:cs="Times New Roman"/>
          <w:sz w:val="24"/>
          <w:szCs w:val="24"/>
          <w:lang w:val="en-GB"/>
        </w:rPr>
      </w:pPr>
    </w:p>
    <w:p w14:paraId="2D335BE0" w14:textId="77777777" w:rsidR="006D09F0" w:rsidRPr="00F47405" w:rsidRDefault="006D09F0" w:rsidP="00F47405">
      <w:pPr>
        <w:spacing w:line="480" w:lineRule="auto"/>
        <w:rPr>
          <w:rFonts w:ascii="Times New Roman" w:hAnsi="Times New Roman" w:cs="Times New Roman"/>
          <w:sz w:val="24"/>
          <w:szCs w:val="24"/>
          <w:lang w:val="en-GB"/>
        </w:rPr>
      </w:pPr>
    </w:p>
    <w:p w14:paraId="26586144" w14:textId="77777777" w:rsidR="00B81376" w:rsidRPr="00F47405" w:rsidRDefault="00B81376" w:rsidP="00F47405">
      <w:pPr>
        <w:spacing w:line="480" w:lineRule="auto"/>
        <w:rPr>
          <w:rFonts w:ascii="Times New Roman" w:hAnsi="Times New Roman" w:cs="Times New Roman"/>
          <w:sz w:val="24"/>
          <w:szCs w:val="24"/>
          <w:highlight w:val="white"/>
        </w:rPr>
      </w:pPr>
    </w:p>
    <w:sectPr w:rsidR="00B81376" w:rsidRPr="00F47405">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378C77" w14:textId="77777777" w:rsidR="00F90DFD" w:rsidRDefault="00F90DFD">
      <w:pPr>
        <w:spacing w:line="240" w:lineRule="auto"/>
      </w:pPr>
      <w:r>
        <w:separator/>
      </w:r>
    </w:p>
  </w:endnote>
  <w:endnote w:type="continuationSeparator" w:id="0">
    <w:p w14:paraId="2A787F97" w14:textId="77777777" w:rsidR="00F90DFD" w:rsidRDefault="00F90D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41B7CA" w14:textId="77777777" w:rsidR="00F90DFD" w:rsidRDefault="00F90DFD">
      <w:pPr>
        <w:spacing w:line="240" w:lineRule="auto"/>
      </w:pPr>
      <w:r>
        <w:separator/>
      </w:r>
    </w:p>
  </w:footnote>
  <w:footnote w:type="continuationSeparator" w:id="0">
    <w:p w14:paraId="06EA21E5" w14:textId="77777777" w:rsidR="00F90DFD" w:rsidRDefault="00F90D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2FF6B" w14:textId="77777777" w:rsidR="00B81376" w:rsidRDefault="00A03322">
    <w:pPr>
      <w:jc w:val="right"/>
    </w:pPr>
    <w:proofErr w:type="spellStart"/>
    <w:r>
      <w:t>Channa</w:t>
    </w:r>
    <w:proofErr w:type="spellEnd"/>
    <w:r>
      <w:t xml:space="preserve"> </w:t>
    </w:r>
    <w:r>
      <w:fldChar w:fldCharType="begin"/>
    </w:r>
    <w:r>
      <w:instrText>PAGE</w:instrText>
    </w:r>
    <w:r>
      <w:fldChar w:fldCharType="separate"/>
    </w:r>
    <w:r w:rsidR="0074734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C644F0"/>
    <w:multiLevelType w:val="multilevel"/>
    <w:tmpl w:val="D57C7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QmNjMyMzUwMzA2MjUyUdpeDU4uLM/DyQAqNaAM0yfr8sAAAA"/>
  </w:docVars>
  <w:rsids>
    <w:rsidRoot w:val="00B81376"/>
    <w:rsid w:val="006D09F0"/>
    <w:rsid w:val="00747344"/>
    <w:rsid w:val="00A03322"/>
    <w:rsid w:val="00B81376"/>
    <w:rsid w:val="00F47405"/>
    <w:rsid w:val="00F90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2660"/>
  <w15:docId w15:val="{F9ED486C-F1CE-4021-8CF9-40B759D77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47405"/>
    <w:pPr>
      <w:tabs>
        <w:tab w:val="center" w:pos="4680"/>
        <w:tab w:val="right" w:pos="9360"/>
      </w:tabs>
      <w:spacing w:line="240" w:lineRule="auto"/>
    </w:pPr>
  </w:style>
  <w:style w:type="character" w:customStyle="1" w:styleId="HeaderChar">
    <w:name w:val="Header Char"/>
    <w:basedOn w:val="DefaultParagraphFont"/>
    <w:link w:val="Header"/>
    <w:uiPriority w:val="99"/>
    <w:rsid w:val="00F47405"/>
  </w:style>
  <w:style w:type="paragraph" w:styleId="Footer">
    <w:name w:val="footer"/>
    <w:basedOn w:val="Normal"/>
    <w:link w:val="FooterChar"/>
    <w:uiPriority w:val="99"/>
    <w:unhideWhenUsed/>
    <w:rsid w:val="00F47405"/>
    <w:pPr>
      <w:tabs>
        <w:tab w:val="center" w:pos="4680"/>
        <w:tab w:val="right" w:pos="9360"/>
      </w:tabs>
      <w:spacing w:line="240" w:lineRule="auto"/>
    </w:pPr>
  </w:style>
  <w:style w:type="character" w:customStyle="1" w:styleId="FooterChar">
    <w:name w:val="Footer Char"/>
    <w:basedOn w:val="DefaultParagraphFont"/>
    <w:link w:val="Footer"/>
    <w:uiPriority w:val="99"/>
    <w:rsid w:val="00F47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939</Words>
  <Characters>5355</Characters>
  <Application>Microsoft Office Word</Application>
  <DocSecurity>0</DocSecurity>
  <Lines>44</Lines>
  <Paragraphs>12</Paragraphs>
  <ScaleCrop>false</ScaleCrop>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Nyamari</dc:creator>
  <cp:lastModifiedBy>User</cp:lastModifiedBy>
  <cp:revision>3</cp:revision>
  <dcterms:created xsi:type="dcterms:W3CDTF">2020-04-26T00:38:00Z</dcterms:created>
  <dcterms:modified xsi:type="dcterms:W3CDTF">2020-04-26T19:34:00Z</dcterms:modified>
</cp:coreProperties>
</file>