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B146" w14:textId="77777777" w:rsidR="00DA4FFD" w:rsidRDefault="00DA4FFD" w:rsidP="00DA4FFD">
      <w:pPr>
        <w:jc w:val="center"/>
        <w:rPr>
          <w:b/>
        </w:rPr>
      </w:pPr>
    </w:p>
    <w:p w14:paraId="533CD03F" w14:textId="77777777" w:rsidR="00DA4FFD" w:rsidRDefault="00DA4FFD" w:rsidP="00DA4FFD">
      <w:pPr>
        <w:jc w:val="center"/>
        <w:rPr>
          <w:b/>
        </w:rPr>
      </w:pPr>
    </w:p>
    <w:p w14:paraId="43E5AEA6" w14:textId="77777777" w:rsidR="00DA4FFD" w:rsidRDefault="00DA4FFD" w:rsidP="00DA4FFD">
      <w:pPr>
        <w:jc w:val="center"/>
        <w:rPr>
          <w:b/>
        </w:rPr>
      </w:pPr>
    </w:p>
    <w:p w14:paraId="7051105C" w14:textId="789AAF01" w:rsidR="00DA4FFD" w:rsidRPr="00DA4FFD" w:rsidRDefault="00DA4FFD" w:rsidP="00DA4FFD">
      <w:pPr>
        <w:jc w:val="center"/>
      </w:pPr>
      <w:r w:rsidRPr="00DA4FFD">
        <w:t>Essay</w:t>
      </w:r>
    </w:p>
    <w:p w14:paraId="7377B2C5" w14:textId="747CEA92" w:rsidR="00DA4FFD" w:rsidRPr="00DA4FFD" w:rsidRDefault="00DA4FFD" w:rsidP="00DA4FFD">
      <w:pPr>
        <w:jc w:val="center"/>
      </w:pPr>
      <w:r w:rsidRPr="00DA4FFD">
        <w:t>Student’s Name</w:t>
      </w:r>
    </w:p>
    <w:p w14:paraId="2178E7F6" w14:textId="6569834B" w:rsidR="00DA4FFD" w:rsidRPr="00DA4FFD" w:rsidRDefault="00DA4FFD" w:rsidP="00DA4FFD">
      <w:pPr>
        <w:jc w:val="center"/>
      </w:pPr>
      <w:r w:rsidRPr="00DA4FFD">
        <w:t xml:space="preserve">Institutional Affiliation </w:t>
      </w:r>
    </w:p>
    <w:p w14:paraId="7448D1F2" w14:textId="77777777" w:rsidR="00DA4FFD" w:rsidRPr="00DA4FFD" w:rsidRDefault="00DA4FFD" w:rsidP="00DA4FFD">
      <w:pPr>
        <w:jc w:val="center"/>
      </w:pPr>
    </w:p>
    <w:p w14:paraId="4D841966" w14:textId="77777777" w:rsidR="00DA4FFD" w:rsidRDefault="00DA4FFD" w:rsidP="00DA4FFD">
      <w:pPr>
        <w:jc w:val="center"/>
        <w:rPr>
          <w:b/>
        </w:rPr>
      </w:pPr>
    </w:p>
    <w:p w14:paraId="4F1DA0C2" w14:textId="77777777" w:rsidR="00DA4FFD" w:rsidRDefault="00DA4FFD" w:rsidP="00DA4FFD">
      <w:pPr>
        <w:jc w:val="center"/>
        <w:rPr>
          <w:b/>
        </w:rPr>
      </w:pPr>
    </w:p>
    <w:p w14:paraId="7C64A8E3" w14:textId="77777777" w:rsidR="00DA4FFD" w:rsidRDefault="00DA4FFD" w:rsidP="00DA4FFD">
      <w:pPr>
        <w:jc w:val="center"/>
        <w:rPr>
          <w:b/>
        </w:rPr>
      </w:pPr>
    </w:p>
    <w:p w14:paraId="460E6E75" w14:textId="77777777" w:rsidR="00DA4FFD" w:rsidRDefault="00DA4FFD" w:rsidP="00DA4FFD">
      <w:pPr>
        <w:jc w:val="center"/>
        <w:rPr>
          <w:b/>
        </w:rPr>
      </w:pPr>
    </w:p>
    <w:p w14:paraId="54A24696" w14:textId="77777777" w:rsidR="00DA4FFD" w:rsidRDefault="00DA4FFD" w:rsidP="00DA4FFD">
      <w:pPr>
        <w:jc w:val="center"/>
        <w:rPr>
          <w:b/>
        </w:rPr>
      </w:pPr>
    </w:p>
    <w:p w14:paraId="2C1B22CB" w14:textId="77777777" w:rsidR="00DA4FFD" w:rsidRDefault="00DA4FFD" w:rsidP="00DA4FFD">
      <w:pPr>
        <w:jc w:val="center"/>
        <w:rPr>
          <w:b/>
        </w:rPr>
      </w:pPr>
    </w:p>
    <w:p w14:paraId="4B473A65" w14:textId="77777777" w:rsidR="00DA4FFD" w:rsidRDefault="00DA4FFD" w:rsidP="00DA4FFD">
      <w:pPr>
        <w:jc w:val="center"/>
        <w:rPr>
          <w:b/>
        </w:rPr>
      </w:pPr>
    </w:p>
    <w:p w14:paraId="3176DCA0" w14:textId="77777777" w:rsidR="00DA4FFD" w:rsidRDefault="00DA4FFD" w:rsidP="00DA4FFD">
      <w:pPr>
        <w:jc w:val="center"/>
        <w:rPr>
          <w:b/>
        </w:rPr>
      </w:pPr>
    </w:p>
    <w:p w14:paraId="356251A4" w14:textId="77777777" w:rsidR="00DA4FFD" w:rsidRDefault="00DA4FFD" w:rsidP="00DA4FFD">
      <w:pPr>
        <w:jc w:val="center"/>
        <w:rPr>
          <w:b/>
        </w:rPr>
      </w:pPr>
    </w:p>
    <w:p w14:paraId="0528139E" w14:textId="77777777" w:rsidR="00DA4FFD" w:rsidRDefault="00DA4FFD" w:rsidP="00DA4FFD">
      <w:pPr>
        <w:jc w:val="center"/>
        <w:rPr>
          <w:b/>
        </w:rPr>
      </w:pPr>
    </w:p>
    <w:p w14:paraId="07F2A53E" w14:textId="77777777" w:rsidR="00DA4FFD" w:rsidRDefault="00DA4FFD" w:rsidP="00DA4FFD">
      <w:pPr>
        <w:jc w:val="center"/>
        <w:rPr>
          <w:b/>
        </w:rPr>
      </w:pPr>
    </w:p>
    <w:p w14:paraId="664D0590" w14:textId="1C446C12" w:rsidR="00114E94" w:rsidRPr="00DA4FFD" w:rsidRDefault="007509CE" w:rsidP="00DA4FFD">
      <w:pPr>
        <w:jc w:val="center"/>
        <w:rPr>
          <w:b/>
        </w:rPr>
      </w:pPr>
      <w:r w:rsidRPr="00DA4FFD">
        <w:rPr>
          <w:b/>
        </w:rPr>
        <w:lastRenderedPageBreak/>
        <w:t>PART 1: OVERVIEW ESSAY</w:t>
      </w:r>
    </w:p>
    <w:p w14:paraId="6F63FE2B" w14:textId="402FA194" w:rsidR="00414A3A" w:rsidRPr="00414A3A" w:rsidRDefault="00414A3A">
      <w:pPr>
        <w:rPr>
          <w:b/>
          <w:bCs/>
        </w:rPr>
      </w:pPr>
      <w:r w:rsidRPr="00414A3A">
        <w:rPr>
          <w:b/>
          <w:bCs/>
        </w:rPr>
        <w:t>First Part</w:t>
      </w:r>
    </w:p>
    <w:p w14:paraId="4BE59133" w14:textId="53E714A7" w:rsidR="00F9219C" w:rsidRDefault="007509CE">
      <w:r>
        <w:t xml:space="preserve">Between </w:t>
      </w:r>
      <w:r w:rsidR="00F9219C">
        <w:t xml:space="preserve">the </w:t>
      </w:r>
      <w:r>
        <w:t xml:space="preserve">1920s and 1950s, the federal government coined both </w:t>
      </w:r>
      <w:r w:rsidR="00414A3A">
        <w:t>domestic programs</w:t>
      </w:r>
      <w:r w:rsidR="002861A2">
        <w:t xml:space="preserve"> and laws </w:t>
      </w:r>
      <w:r>
        <w:t>and foreign policies that shaped the U</w:t>
      </w:r>
      <w:r w:rsidR="00F9219C">
        <w:t>.</w:t>
      </w:r>
      <w:r>
        <w:t>S.</w:t>
      </w:r>
      <w:r w:rsidR="002861A2">
        <w:t xml:space="preserve"> One of the domestic programs that shaped millions of lives in the USA was the 1932 congressional initiative called Reconstruction Finance Corporation. (RFC). Congress forced President Hoover to initiate the program to stimulate the economy. </w:t>
      </w:r>
      <w:r w:rsidR="00253AF0">
        <w:t>The president signed the Emergency Relief Act of 1032 that authorized the RFC to prepare loans to the American states to fund construction projects. The Great Depression had caused high rates of unemployment</w:t>
      </w:r>
      <w:r w:rsidR="00F9219C">
        <w:t>,</w:t>
      </w:r>
      <w:r w:rsidR="00253AF0">
        <w:t xml:space="preserve"> including hunger.  Through the Federal Emergency Relief Administration (FERA), Roosevelt made a positive step </w:t>
      </w:r>
      <w:r w:rsidR="00F9219C">
        <w:t>in</w:t>
      </w:r>
      <w:r w:rsidR="00253AF0">
        <w:t xml:space="preserve"> tackling unemployment and homelessness.</w:t>
      </w:r>
    </w:p>
    <w:p w14:paraId="017F7EC4" w14:textId="6140BAF7" w:rsidR="007509CE" w:rsidRDefault="00253AF0">
      <w:r>
        <w:t>In November 1933, the Civil Works Administration (CWA) was formed. The initiative was a large-scale work relief that hired people directly on the national payro</w:t>
      </w:r>
      <w:r w:rsidR="00C630BB">
        <w:t>l</w:t>
      </w:r>
      <w:r>
        <w:t>l. The in</w:t>
      </w:r>
      <w:r w:rsidR="00F9219C">
        <w:t>itiative</w:t>
      </w:r>
      <w:r>
        <w:t xml:space="preserve"> also </w:t>
      </w:r>
      <w:r w:rsidR="00C630BB">
        <w:t xml:space="preserve">offered competitive wages. The CWA offered 4 million </w:t>
      </w:r>
      <w:r w:rsidR="00F9219C">
        <w:t>feder</w:t>
      </w:r>
      <w:r w:rsidR="00C630BB">
        <w:t xml:space="preserve">al jobs to citizens </w:t>
      </w:r>
      <w:r w:rsidR="00F9219C">
        <w:t>unable to find employment during the</w:t>
      </w:r>
      <w:r w:rsidR="00C630BB">
        <w:t xml:space="preserve"> winter of 1933-1934 (</w:t>
      </w:r>
      <w:bookmarkStart w:id="0" w:name="_Hlk70216774"/>
      <w:r w:rsidR="00F9219C">
        <w:t>David &amp; Tindall, 2015</w:t>
      </w:r>
      <w:bookmarkEnd w:id="0"/>
      <w:r w:rsidR="00C630BB">
        <w:t>). The initiative oils several projects</w:t>
      </w:r>
      <w:r w:rsidR="00F9219C">
        <w:t>,</w:t>
      </w:r>
      <w:r w:rsidR="00C630BB">
        <w:t xml:space="preserve"> </w:t>
      </w:r>
      <w:r w:rsidR="00F9219C">
        <w:t>such as constructing</w:t>
      </w:r>
      <w:r w:rsidR="00C630BB">
        <w:t xml:space="preserve"> airports, repairing 500,000 miles </w:t>
      </w:r>
      <w:r w:rsidR="00F9219C">
        <w:t xml:space="preserve">of </w:t>
      </w:r>
      <w:r w:rsidR="00C630BB">
        <w:t>road</w:t>
      </w:r>
      <w:r w:rsidR="00F9219C">
        <w:t>,</w:t>
      </w:r>
      <w:r w:rsidR="00C630BB">
        <w:t xml:space="preserve"> and constructing sewer lines. Another successful program was T</w:t>
      </w:r>
      <w:r w:rsidR="000969F6">
        <w:t xml:space="preserve">he New Deal via the Civilian Conservation Corps (CCC) under the management of the war department. The program provided a lot of jobs to the unemployed.  It constructed 2,500 camps to shelter 3 million unmarried and unemployed young men </w:t>
      </w:r>
      <w:r w:rsidR="006870D5">
        <w:t xml:space="preserve">between 18 and 25 to work on soil conservation </w:t>
      </w:r>
      <w:r w:rsidR="00414A3A">
        <w:t>projects in</w:t>
      </w:r>
      <w:r w:rsidR="006870D5">
        <w:t xml:space="preserve"> parks, forests</w:t>
      </w:r>
      <w:r w:rsidR="00F9219C">
        <w:t>,</w:t>
      </w:r>
      <w:r w:rsidR="006870D5">
        <w:t xml:space="preserve"> and recreational areas. CCC recruited 85 000 Natives and 150 000 unemployed military veterans to build bridges, roads, parks</w:t>
      </w:r>
      <w:r w:rsidR="00F9219C">
        <w:t>,</w:t>
      </w:r>
      <w:r w:rsidR="006870D5">
        <w:t xml:space="preserve"> and fish hatcheries. In 1933, the National Industrial Recovery Act (NIRA) was enacted to resurrect the industrial economy (</w:t>
      </w:r>
      <w:r w:rsidR="00B90651">
        <w:t>David &amp; Tindall, 2015</w:t>
      </w:r>
      <w:r w:rsidR="006870D5">
        <w:t xml:space="preserve">). The Act created massive </w:t>
      </w:r>
      <w:r w:rsidR="006870D5">
        <w:lastRenderedPageBreak/>
        <w:t xml:space="preserve">construction projects by granting $3.3 billion </w:t>
      </w:r>
      <w:r w:rsidR="00F9219C">
        <w:t>to construct</w:t>
      </w:r>
      <w:r w:rsidR="006870D5">
        <w:t xml:space="preserve"> dams, government buildings, </w:t>
      </w:r>
      <w:r w:rsidR="00036999">
        <w:t xml:space="preserve">ports, highways, etc. Another </w:t>
      </w:r>
      <w:r w:rsidR="00F9219C">
        <w:t>critical</w:t>
      </w:r>
      <w:r w:rsidR="00036999">
        <w:t xml:space="preserve"> move </w:t>
      </w:r>
      <w:r w:rsidR="00414A3A">
        <w:t>that resulted from Truman</w:t>
      </w:r>
      <w:r w:rsidR="00F9219C">
        <w:t>'</w:t>
      </w:r>
      <w:r w:rsidR="00414A3A">
        <w:t>s efforts after WW2 was the enactment of the 1946 Employment Act</w:t>
      </w:r>
      <w:r w:rsidR="00F9219C">
        <w:t>,</w:t>
      </w:r>
      <w:r w:rsidR="00414A3A">
        <w:t xml:space="preserve"> which promoted production, maximum employment</w:t>
      </w:r>
      <w:r w:rsidR="00F9219C">
        <w:t>,</w:t>
      </w:r>
      <w:r w:rsidR="00414A3A">
        <w:t xml:space="preserve"> and purchasing power</w:t>
      </w:r>
    </w:p>
    <w:p w14:paraId="25389C9F" w14:textId="0BA1E49E" w:rsidR="00414A3A" w:rsidRDefault="00414A3A" w:rsidP="00414A3A">
      <w:pPr>
        <w:tabs>
          <w:tab w:val="left" w:pos="1965"/>
        </w:tabs>
        <w:rPr>
          <w:b/>
          <w:bCs/>
        </w:rPr>
      </w:pPr>
      <w:r w:rsidRPr="00414A3A">
        <w:rPr>
          <w:b/>
          <w:bCs/>
        </w:rPr>
        <w:t>Second Part</w:t>
      </w:r>
      <w:r>
        <w:rPr>
          <w:b/>
          <w:bCs/>
        </w:rPr>
        <w:tab/>
      </w:r>
    </w:p>
    <w:p w14:paraId="5CCC2D9B" w14:textId="685D89FD" w:rsidR="00414A3A" w:rsidRDefault="002E155F" w:rsidP="00414A3A">
      <w:pPr>
        <w:tabs>
          <w:tab w:val="left" w:pos="1965"/>
        </w:tabs>
      </w:pPr>
      <w:r w:rsidRPr="002E155F">
        <w:t>Also, the federal</w:t>
      </w:r>
      <w:r>
        <w:t xml:space="preserve"> government came up with </w:t>
      </w:r>
      <w:r w:rsidR="00F9219C">
        <w:t>essential</w:t>
      </w:r>
      <w:r>
        <w:t xml:space="preserve"> programs, policies</w:t>
      </w:r>
      <w:r w:rsidR="00F9219C">
        <w:t>,</w:t>
      </w:r>
      <w:r>
        <w:t xml:space="preserve"> and decisions that shaped its power and influence internationally.</w:t>
      </w:r>
      <w:r w:rsidR="00A948AF">
        <w:t xml:space="preserve"> </w:t>
      </w:r>
      <w:r w:rsidR="00D92F1F">
        <w:t xml:space="preserve"> One of its presence was felt in the military strategies in World War 2. When Japan bombed Pearl Harbor in </w:t>
      </w:r>
      <w:r w:rsidR="00F9219C">
        <w:t>1942, the</w:t>
      </w:r>
      <w:r w:rsidR="00D92F1F">
        <w:t xml:space="preserve"> Us used the Strategic Battle of Midway</w:t>
      </w:r>
      <w:r w:rsidR="00F9219C">
        <w:t>,</w:t>
      </w:r>
      <w:r w:rsidR="00D92F1F">
        <w:t xml:space="preserve"> where the powerful U</w:t>
      </w:r>
      <w:r w:rsidR="00F9219C">
        <w:t>.S.</w:t>
      </w:r>
      <w:r w:rsidR="00D92F1F">
        <w:t xml:space="preserve"> warplanes sank the aircraft carriers of Japan. This marked the first </w:t>
      </w:r>
      <w:r w:rsidR="00F9219C">
        <w:t>critical</w:t>
      </w:r>
      <w:r w:rsidR="00D92F1F">
        <w:t xml:space="preserve"> defeat for Japan in the past 350 years. The victory blunted the momentum of the Japanese military. Led by General Douglas </w:t>
      </w:r>
      <w:r w:rsidR="00F9219C">
        <w:t>MacArthur, the</w:t>
      </w:r>
      <w:r w:rsidR="00D92F1F">
        <w:t xml:space="preserve"> U</w:t>
      </w:r>
      <w:r w:rsidR="00F9219C">
        <w:t>.S.</w:t>
      </w:r>
      <w:r w:rsidR="00D92F1F">
        <w:t xml:space="preserve"> </w:t>
      </w:r>
      <w:r w:rsidR="00F9219C">
        <w:t>A</w:t>
      </w:r>
      <w:r w:rsidR="00D92F1F">
        <w:t>rmy landed on the Isla</w:t>
      </w:r>
      <w:r w:rsidR="00F9219C">
        <w:t>n</w:t>
      </w:r>
      <w:r w:rsidR="00D92F1F">
        <w:t>d of Guadalcanal to fight the Japanese army bu</w:t>
      </w:r>
      <w:r w:rsidR="00F9219C">
        <w:t>i</w:t>
      </w:r>
      <w:r w:rsidR="00D92F1F">
        <w:t xml:space="preserve">lt an airbase. To evade the suicidal attacks of the Japanese </w:t>
      </w:r>
      <w:r w:rsidR="00F9219C">
        <w:t>militar</w:t>
      </w:r>
      <w:r w:rsidR="00D92F1F">
        <w:t>y, the U</w:t>
      </w:r>
      <w:r w:rsidR="00F9219C">
        <w:t>.S.</w:t>
      </w:r>
      <w:r w:rsidR="00D92F1F">
        <w:t xml:space="preserve"> used the leapfrogging st</w:t>
      </w:r>
      <w:r w:rsidR="00DB264E">
        <w:t>ra</w:t>
      </w:r>
      <w:r w:rsidR="00D92F1F">
        <w:t>tegy</w:t>
      </w:r>
      <w:r w:rsidR="00DB264E">
        <w:t xml:space="preserve"> by targeting the most crucial islands. The move paid off by defeating Japan. 1,752 American soldiers lost their lives while Japan lost 20,000 men</w:t>
      </w:r>
      <w:r w:rsidR="00F9219C">
        <w:t>,</w:t>
      </w:r>
      <w:r w:rsidR="00DB264E">
        <w:t xml:space="preserve"> with other 135 000 Japanese troops getting stranded on the island</w:t>
      </w:r>
      <w:r w:rsidR="00F9219C">
        <w:t>,</w:t>
      </w:r>
      <w:r w:rsidR="00D92F1F">
        <w:t xml:space="preserve"> which </w:t>
      </w:r>
      <w:r w:rsidR="00F9219C">
        <w:t>Kennan advanced the Containment policy</w:t>
      </w:r>
      <w:r w:rsidR="00A948AF">
        <w:t xml:space="preserve"> during the cold war. The policy was a cold war strategy by the U</w:t>
      </w:r>
      <w:r w:rsidR="00F9219C">
        <w:t>.S.</w:t>
      </w:r>
      <w:r w:rsidR="00A948AF">
        <w:t xml:space="preserve"> to exert economic, political</w:t>
      </w:r>
      <w:r w:rsidR="00F9219C">
        <w:t>, and military pressure on</w:t>
      </w:r>
      <w:r w:rsidR="00A948AF">
        <w:t xml:space="preserve"> global Soviet expansion. The policy was a direct attack and a call for the end of </w:t>
      </w:r>
      <w:r w:rsidR="00197A95">
        <w:t>communism</w:t>
      </w:r>
      <w:r w:rsidR="00A948AF">
        <w:t xml:space="preserve">. Truman declared a </w:t>
      </w:r>
      <w:r w:rsidR="00197A95">
        <w:t>confrontation with</w:t>
      </w:r>
      <w:r w:rsidR="00A948AF">
        <w:t xml:space="preserve"> communism worldwide by coming up with what he called, Truman Doctrine.  He said that the U</w:t>
      </w:r>
      <w:r w:rsidR="00F9219C">
        <w:t>.S.</w:t>
      </w:r>
      <w:r w:rsidR="00A948AF">
        <w:t xml:space="preserve"> </w:t>
      </w:r>
      <w:r w:rsidR="00F9219C">
        <w:t>"</w:t>
      </w:r>
      <w:r w:rsidR="00A948AF">
        <w:t xml:space="preserve">must support free peoples who are resisting attempted subjugation by armed </w:t>
      </w:r>
      <w:r w:rsidR="00197A95">
        <w:t>minorities or by pressures" (</w:t>
      </w:r>
      <w:r w:rsidR="00857999">
        <w:t>David &amp; Tindall, 2015</w:t>
      </w:r>
      <w:r w:rsidR="00197A95">
        <w:t>). His initiatives were felt for the U</w:t>
      </w:r>
      <w:r w:rsidR="00F9219C">
        <w:t>.S.</w:t>
      </w:r>
      <w:r w:rsidR="00197A95">
        <w:t xml:space="preserve"> government </w:t>
      </w:r>
      <w:r w:rsidR="00F9219C">
        <w:t>to provide military and economic aid to any countries</w:t>
      </w:r>
      <w:r w:rsidR="00197A95">
        <w:t xml:space="preserve"> at risk of </w:t>
      </w:r>
      <w:r w:rsidR="00F9219C">
        <w:t xml:space="preserve">a </w:t>
      </w:r>
      <w:r w:rsidR="00197A95">
        <w:t>communist takeover.</w:t>
      </w:r>
    </w:p>
    <w:p w14:paraId="4D76AC19" w14:textId="26B9052C" w:rsidR="00DB264E" w:rsidRDefault="00DB264E" w:rsidP="0078024F">
      <w:pPr>
        <w:tabs>
          <w:tab w:val="left" w:pos="1965"/>
        </w:tabs>
        <w:jc w:val="center"/>
        <w:rPr>
          <w:b/>
          <w:bCs/>
        </w:rPr>
      </w:pPr>
      <w:r w:rsidRPr="00E4600C">
        <w:rPr>
          <w:b/>
          <w:bCs/>
        </w:rPr>
        <w:lastRenderedPageBreak/>
        <w:t>Part 2: C</w:t>
      </w:r>
      <w:r w:rsidR="00E4600C" w:rsidRPr="00E4600C">
        <w:rPr>
          <w:b/>
          <w:bCs/>
        </w:rPr>
        <w:t>ombining Primary and Secondary Sources</w:t>
      </w:r>
    </w:p>
    <w:p w14:paraId="0FD51A20" w14:textId="3B938013" w:rsidR="006A7C94" w:rsidRPr="006A7C94" w:rsidRDefault="006A7C94" w:rsidP="00414A3A">
      <w:pPr>
        <w:tabs>
          <w:tab w:val="left" w:pos="1965"/>
        </w:tabs>
        <w:rPr>
          <w:b/>
        </w:rPr>
      </w:pPr>
      <w:r>
        <w:rPr>
          <w:b/>
        </w:rPr>
        <w:t xml:space="preserve">Secondary Source 1: </w:t>
      </w:r>
    </w:p>
    <w:p w14:paraId="2D038F63" w14:textId="3D426EED" w:rsidR="00371D9B" w:rsidRDefault="00731CCB" w:rsidP="00414A3A">
      <w:pPr>
        <w:tabs>
          <w:tab w:val="left" w:pos="1965"/>
        </w:tabs>
      </w:pPr>
      <w:r>
        <w:t>Blank 1-</w:t>
      </w:r>
      <w:r w:rsidR="00E4600C" w:rsidRPr="00E4600C">
        <w:t xml:space="preserve">Historian </w:t>
      </w:r>
      <w:r w:rsidR="00E4600C">
        <w:t xml:space="preserve">David Wyman characterizes the U.S Response to the Holocaust as a failure. </w:t>
      </w:r>
      <w:r w:rsidR="00371D9B">
        <w:t>The U</w:t>
      </w:r>
      <w:r w:rsidR="00F9219C">
        <w:t>.S.</w:t>
      </w:r>
      <w:r w:rsidR="00371D9B">
        <w:t xml:space="preserve"> government failed to carry out the needed rescue efforts at its disposal to rescue the European Jews. The State Department of the U</w:t>
      </w:r>
      <w:r w:rsidR="00F9219C">
        <w:t>.S.</w:t>
      </w:r>
      <w:r w:rsidR="00371D9B">
        <w:t xml:space="preserve"> did not intend to carry out a rescuing operation for </w:t>
      </w:r>
      <w:r w:rsidR="00F9219C">
        <w:t>many</w:t>
      </w:r>
      <w:r w:rsidR="00371D9B">
        <w:t xml:space="preserve"> European Jews. </w:t>
      </w:r>
    </w:p>
    <w:p w14:paraId="0C8D4C57" w14:textId="7211E530" w:rsidR="00371D9B" w:rsidRDefault="00371D9B" w:rsidP="00414A3A">
      <w:pPr>
        <w:tabs>
          <w:tab w:val="left" w:pos="1965"/>
        </w:tabs>
      </w:pPr>
      <w:r>
        <w:t>Blank 2-The U</w:t>
      </w:r>
      <w:r w:rsidR="00F9219C">
        <w:t>.S.</w:t>
      </w:r>
      <w:r>
        <w:t xml:space="preserve"> feared that Axis nations and Germany would release thousands of Jews into Allied hands.  The move would have prompted the U</w:t>
      </w:r>
      <w:r w:rsidR="00F9219C">
        <w:t>.S.</w:t>
      </w:r>
      <w:r>
        <w:t xml:space="preserve"> to absorb </w:t>
      </w:r>
      <w:r w:rsidR="00F9219C">
        <w:t>many</w:t>
      </w:r>
      <w:r>
        <w:t xml:space="preserve"> Jewish refugees and Britain to open Palestine. </w:t>
      </w:r>
      <w:r w:rsidR="00C0570A">
        <w:t xml:space="preserve"> Such a situation was </w:t>
      </w:r>
      <w:r w:rsidR="004E45FD">
        <w:t>unwelcoming</w:t>
      </w:r>
      <w:r w:rsidR="00C0570A">
        <w:t xml:space="preserve"> by the two forces. The foreign policies of both Britain and the USA strived at obstructing any rescue missions and also insulating public pressures for government action.</w:t>
      </w:r>
    </w:p>
    <w:p w14:paraId="6A64518B" w14:textId="06A4C7E9" w:rsidR="00C0570A" w:rsidRDefault="00C0570A" w:rsidP="00414A3A">
      <w:pPr>
        <w:tabs>
          <w:tab w:val="left" w:pos="1965"/>
        </w:tabs>
      </w:pPr>
      <w:r>
        <w:t>Blank 3- Wyman portrays President Franklin Roosevelt</w:t>
      </w:r>
      <w:r w:rsidR="00F9219C">
        <w:t>'</w:t>
      </w:r>
      <w:r>
        <w:t>s role in the Holoca</w:t>
      </w:r>
      <w:r w:rsidR="00731CCB">
        <w:t xml:space="preserve">ust </w:t>
      </w:r>
      <w:r>
        <w:t>as a nasty scandal that marked the worst failure of his presidency.</w:t>
      </w:r>
      <w:r w:rsidR="00731CCB">
        <w:t xml:space="preserve"> The president took no action for the mass murder for 14 months. He was only moved due to political pressure. Despite the pressure, the president gave little support to the War Refugee Board.</w:t>
      </w:r>
    </w:p>
    <w:p w14:paraId="230829CD" w14:textId="1432E25F" w:rsidR="00E4600C" w:rsidRDefault="00731CCB" w:rsidP="00414A3A">
      <w:pPr>
        <w:tabs>
          <w:tab w:val="left" w:pos="1965"/>
        </w:tabs>
      </w:pPr>
      <w:r>
        <w:t xml:space="preserve">Blank-4 Wyman may have based his interpretation on primary source </w:t>
      </w:r>
      <w:r w:rsidR="004E45FD">
        <w:t>evidence,</w:t>
      </w:r>
      <w:r>
        <w:t xml:space="preserve"> such as </w:t>
      </w:r>
      <w:r w:rsidR="00F9219C">
        <w:t xml:space="preserve">a </w:t>
      </w:r>
      <w:r w:rsidR="004E45FD">
        <w:t xml:space="preserve">primary </w:t>
      </w:r>
      <w:r w:rsidR="00F9219C">
        <w:t>one</w:t>
      </w:r>
      <w:r w:rsidR="000F04FF">
        <w:t xml:space="preserve"> which is a letter from the Jewish community to the president decrying the massive </w:t>
      </w:r>
      <w:r w:rsidR="004E45FD">
        <w:t>killings</w:t>
      </w:r>
      <w:r w:rsidR="000F04FF">
        <w:t xml:space="preserve"> of the Jews</w:t>
      </w:r>
      <w:r w:rsidR="00E25E56">
        <w:t xml:space="preserve"> by Hitler</w:t>
      </w:r>
      <w:r w:rsidR="00F9219C">
        <w:t>'</w:t>
      </w:r>
      <w:r w:rsidR="00E25E56">
        <w:t>s Europe. They call for the president to intervene and take action (</w:t>
      </w:r>
      <w:r w:rsidR="00F9219C">
        <w:t>David &amp; Tindal</w:t>
      </w:r>
      <w:r w:rsidR="00F463BA">
        <w:t>l, 2015</w:t>
      </w:r>
      <w:r w:rsidR="00E25E56">
        <w:t>).</w:t>
      </w:r>
      <w:r w:rsidR="000F04FF">
        <w:t xml:space="preserve"> </w:t>
      </w:r>
      <w:r w:rsidR="00F9219C">
        <w:t>S</w:t>
      </w:r>
      <w:r>
        <w:t>ource 4</w:t>
      </w:r>
      <w:r w:rsidR="003D2FCC">
        <w:t xml:space="preserve"> is a memorandum about the efforts to rescue European Jews by the U.S. State Depart. The source states that Secretary Morgenthau told the president about his disappointment </w:t>
      </w:r>
      <w:r w:rsidR="00F9219C">
        <w:t>with</w:t>
      </w:r>
      <w:r w:rsidR="003D2FCC">
        <w:t xml:space="preserve"> the State Department</w:t>
      </w:r>
      <w:r w:rsidR="00F9219C">
        <w:t>'</w:t>
      </w:r>
      <w:r w:rsidR="003D2FCC">
        <w:t xml:space="preserve">s failure to take any meaningful action to rescue the remaining </w:t>
      </w:r>
      <w:r w:rsidR="004E45FD">
        <w:t>Jews</w:t>
      </w:r>
      <w:r w:rsidR="003D2FCC">
        <w:t xml:space="preserve"> in Europe. The secretary discovered that those </w:t>
      </w:r>
      <w:r w:rsidR="00F9219C">
        <w:t xml:space="preserve">in the State Department were </w:t>
      </w:r>
      <w:r w:rsidR="00F9219C">
        <w:lastRenderedPageBreak/>
        <w:t>inefficient and</w:t>
      </w:r>
      <w:r w:rsidR="003D2FCC">
        <w:t xml:space="preserve"> striving to </w:t>
      </w:r>
      <w:r w:rsidR="00F9219C">
        <w:t>save</w:t>
      </w:r>
      <w:r w:rsidR="003D2FCC">
        <w:t xml:space="preserve"> the Jews with Long as the key leader. When asked about the </w:t>
      </w:r>
      <w:r w:rsidR="00E25E56">
        <w:t>situation,</w:t>
      </w:r>
      <w:r w:rsidR="003D2FCC">
        <w:t xml:space="preserve"> the president answered that he was acting on advice that the number of </w:t>
      </w:r>
      <w:r w:rsidR="00E25E56">
        <w:t>Jews</w:t>
      </w:r>
      <w:r w:rsidR="003D2FCC">
        <w:t xml:space="preserve"> was large.  Another source that he must have based on </w:t>
      </w:r>
      <w:r w:rsidR="004E45FD">
        <w:t>is primary</w:t>
      </w:r>
      <w:r w:rsidR="000F04FF">
        <w:t xml:space="preserve"> source </w:t>
      </w:r>
      <w:r w:rsidR="00F9219C">
        <w:t>six</w:t>
      </w:r>
      <w:r w:rsidR="000F04FF">
        <w:t xml:space="preserve"> about the Bombing Death Camp Railways. It concerns a letter from the War Department to Treasury Department</w:t>
      </w:r>
      <w:r w:rsidR="00E25E56">
        <w:t xml:space="preserve"> </w:t>
      </w:r>
      <w:r w:rsidR="004E45FD">
        <w:t>(</w:t>
      </w:r>
      <w:r w:rsidR="00F9219C">
        <w:t xml:space="preserve">David &amp; Tindall, </w:t>
      </w:r>
      <w:r w:rsidR="00F463BA">
        <w:t>2015</w:t>
      </w:r>
      <w:r w:rsidR="00E25E56">
        <w:t>)</w:t>
      </w:r>
      <w:r w:rsidR="000F04FF">
        <w:t xml:space="preserve">.  The letter shows </w:t>
      </w:r>
      <w:r w:rsidR="004E45FD">
        <w:t>that the</w:t>
      </w:r>
      <w:r w:rsidR="000F04FF">
        <w:t xml:space="preserve"> U</w:t>
      </w:r>
      <w:r w:rsidR="00F9219C">
        <w:t>.S.</w:t>
      </w:r>
      <w:r w:rsidR="000F04FF">
        <w:t xml:space="preserve"> government had instructed the army to bomb specific sections of the railway between Poland and Hungary to thwart the transportation of the Jews from Hungary. </w:t>
      </w:r>
    </w:p>
    <w:p w14:paraId="003C5F84" w14:textId="1E3C9B4D" w:rsidR="00D1078B" w:rsidRPr="00D1078B" w:rsidRDefault="002824E6" w:rsidP="00D1078B">
      <w:pPr>
        <w:tabs>
          <w:tab w:val="left" w:pos="1965"/>
        </w:tabs>
        <w:rPr>
          <w:b/>
        </w:rPr>
      </w:pPr>
      <w:r>
        <w:rPr>
          <w:b/>
        </w:rPr>
        <w:t>Secondary Source 2:</w:t>
      </w:r>
      <w:r w:rsidR="00D1078B">
        <w:rPr>
          <w:b/>
        </w:rPr>
        <w:t xml:space="preserve"> </w:t>
      </w:r>
    </w:p>
    <w:p w14:paraId="2729064D" w14:textId="77777777" w:rsidR="00D1078B" w:rsidRDefault="00D1078B" w:rsidP="00D1078B">
      <w:pPr>
        <w:tabs>
          <w:tab w:val="left" w:pos="1965"/>
        </w:tabs>
      </w:pPr>
      <w:r>
        <w:rPr>
          <w:b/>
          <w:bCs/>
        </w:rPr>
        <w:t xml:space="preserve">Blank 1:  </w:t>
      </w:r>
      <w:r>
        <w:t xml:space="preserve">wanting. The president took little steps to help the imperiled Jews of Europe and Germany.  The president considered other priorities to be of much significance than the issue of Hitler and the Jews. Nevertheless, he did better than other world leaders even though the president's response seemed to be retrospect and deficient. </w:t>
      </w:r>
    </w:p>
    <w:p w14:paraId="6BE37D0C" w14:textId="77777777" w:rsidR="00D1078B" w:rsidRDefault="00D1078B" w:rsidP="00D1078B">
      <w:pPr>
        <w:tabs>
          <w:tab w:val="left" w:pos="1965"/>
        </w:tabs>
      </w:pPr>
      <w:r>
        <w:rPr>
          <w:b/>
          <w:bCs/>
        </w:rPr>
        <w:t xml:space="preserve">Blank 2:  </w:t>
      </w:r>
      <w:r>
        <w:t>He feared an anti-Semitic backlash at home. The president worried that assisting the Jews might endanger his political affiliations back at home and international wartime alliances.  The president avoided talking directly about the Jewish problem in public but discussed them in private. Any hesitation could prompt other officials to carry out the policies. This implies that foreign issues were beyond the president. Foreign policies were to be followed in such cases.</w:t>
      </w:r>
    </w:p>
    <w:p w14:paraId="11413770" w14:textId="77777777" w:rsidR="00D1078B" w:rsidRDefault="00D1078B" w:rsidP="00D1078B">
      <w:pPr>
        <w:tabs>
          <w:tab w:val="left" w:pos="1965"/>
        </w:tabs>
      </w:pPr>
      <w:r>
        <w:rPr>
          <w:b/>
          <w:bCs/>
        </w:rPr>
        <w:t xml:space="preserve">Blank 3: </w:t>
      </w:r>
      <w:r>
        <w:t>deficient and retrospect.  Unlike other world figures, tolerated pressures from the State, the Congress, and the public lead military and political opposition to Nazi Germany's plans to dominate the world.</w:t>
      </w:r>
    </w:p>
    <w:p w14:paraId="13EA9804" w14:textId="4FDAC631" w:rsidR="00D1078B" w:rsidRPr="00D1078B" w:rsidRDefault="00D1078B" w:rsidP="00414A3A">
      <w:pPr>
        <w:tabs>
          <w:tab w:val="left" w:pos="1965"/>
        </w:tabs>
      </w:pPr>
      <w:r>
        <w:rPr>
          <w:b/>
          <w:bCs/>
        </w:rPr>
        <w:t>Blank 4</w:t>
      </w:r>
      <w:r>
        <w:t xml:space="preserve">: the use of legislations in admitting refugees in the USA. Affording asylum to refugees must be bound by laws and approved by Congress. Another source shows how the president had </w:t>
      </w:r>
      <w:r>
        <w:lastRenderedPageBreak/>
        <w:t>limited powers to help the Je</w:t>
      </w:r>
      <w:r w:rsidR="00392FC2">
        <w:t>ws (David &amp; Tindall, 2015</w:t>
      </w:r>
      <w:r>
        <w:t>). Other officials, for instance, Long</w:t>
      </w:r>
      <w:r>
        <w:t>, worked against the president.</w:t>
      </w:r>
    </w:p>
    <w:p w14:paraId="3DA428A4" w14:textId="105FBB16" w:rsidR="004E45FD" w:rsidRDefault="004E45FD" w:rsidP="00171931">
      <w:pPr>
        <w:tabs>
          <w:tab w:val="left" w:pos="1965"/>
        </w:tabs>
        <w:jc w:val="center"/>
        <w:rPr>
          <w:b/>
          <w:bCs/>
        </w:rPr>
      </w:pPr>
      <w:r w:rsidRPr="004E45FD">
        <w:rPr>
          <w:b/>
          <w:bCs/>
        </w:rPr>
        <w:t xml:space="preserve">Part 3: SECONDARY SOURCE </w:t>
      </w:r>
      <w:r w:rsidR="005A2277">
        <w:rPr>
          <w:b/>
          <w:bCs/>
        </w:rPr>
        <w:t>ANALYSIS</w:t>
      </w:r>
    </w:p>
    <w:p w14:paraId="58849C94" w14:textId="0B0E205C" w:rsidR="00676C41" w:rsidRDefault="00676C41" w:rsidP="00EE1DDD">
      <w:pPr>
        <w:tabs>
          <w:tab w:val="left" w:pos="1965"/>
        </w:tabs>
        <w:spacing w:after="0"/>
        <w:ind w:firstLine="720"/>
      </w:pPr>
      <w:r w:rsidRPr="00215BDA">
        <w:t xml:space="preserve">Once the Riders arrived in </w:t>
      </w:r>
      <w:r w:rsidR="00F94AEF" w:rsidRPr="00215BDA">
        <w:t>Montgomery</w:t>
      </w:r>
      <w:r w:rsidR="00F94AEF">
        <w:t>, the</w:t>
      </w:r>
      <w:r w:rsidR="00215BDA">
        <w:t xml:space="preserve"> police did not give them the needed protection</w:t>
      </w:r>
      <w:r w:rsidR="00534223">
        <w:t xml:space="preserve"> as instructed by the governor</w:t>
      </w:r>
      <w:r w:rsidR="00215BDA">
        <w:t>. They were left to be attacked by the white mob.  The state police also abandoned the bus of the Riders.</w:t>
      </w:r>
      <w:r w:rsidR="00534223">
        <w:t xml:space="preserve"> </w:t>
      </w:r>
      <w:r w:rsidR="00215BDA">
        <w:t xml:space="preserve">To add, the Riders continued with their </w:t>
      </w:r>
      <w:r w:rsidR="00534223">
        <w:t>journey</w:t>
      </w:r>
      <w:r w:rsidR="00215BDA">
        <w:t xml:space="preserve"> to the bus station without police escort. When they arrived at the bus station, </w:t>
      </w:r>
      <w:r w:rsidR="00F9219C">
        <w:t>no police</w:t>
      </w:r>
      <w:r w:rsidR="00215BDA">
        <w:t xml:space="preserve"> w</w:t>
      </w:r>
      <w:r w:rsidR="00F9219C">
        <w:t>ere</w:t>
      </w:r>
      <w:r w:rsidR="00215BDA">
        <w:t xml:space="preserve"> awaiting them. The police force watched from a distance as the white mob started attacking the news reporters before turning to the Riders.</w:t>
      </w:r>
      <w:r w:rsidR="00534223">
        <w:t xml:space="preserve"> The police were unmoved </w:t>
      </w:r>
      <w:r w:rsidR="00F9219C">
        <w:t>by</w:t>
      </w:r>
      <w:r w:rsidR="00534223">
        <w:t xml:space="preserve"> the dangerous beatings that the Riders received.</w:t>
      </w:r>
      <w:r w:rsidR="00F9219C">
        <w:t xml:space="preserve"> </w:t>
      </w:r>
      <w:r w:rsidR="00534223">
        <w:t xml:space="preserve">The mob used iron pipes and baseball bats to beat the Riders. </w:t>
      </w:r>
      <w:r w:rsidR="00F9219C">
        <w:t>The group also turned against news photographers and reporters by destroying their equipment and</w:t>
      </w:r>
      <w:r w:rsidR="00534223">
        <w:t xml:space="preserve"> beating them up. Some of them sustained se</w:t>
      </w:r>
      <w:r w:rsidR="00F9219C">
        <w:t>vere</w:t>
      </w:r>
      <w:r w:rsidR="00534223">
        <w:t xml:space="preserve"> injuries. In the video, </w:t>
      </w:r>
      <w:r w:rsidR="001267E8">
        <w:t>the White Freedom Riders were attacked worse than the Black Riders. It was common for white civil rights activists to be treated worse than the black activists because of derailing from the white course and offering support to the d</w:t>
      </w:r>
      <w:r w:rsidR="00F9219C">
        <w:t>e</w:t>
      </w:r>
      <w:r w:rsidR="001267E8">
        <w:t>ma</w:t>
      </w:r>
      <w:r w:rsidR="00F9219C">
        <w:t>n</w:t>
      </w:r>
      <w:r w:rsidR="001267E8">
        <w:t>ds of the Blacks.</w:t>
      </w:r>
    </w:p>
    <w:p w14:paraId="54FACAEC" w14:textId="7931E8D3" w:rsidR="00F94AEF" w:rsidRDefault="009D1399" w:rsidP="004660E8">
      <w:pPr>
        <w:tabs>
          <w:tab w:val="left" w:pos="1965"/>
        </w:tabs>
        <w:ind w:firstLine="720"/>
      </w:pPr>
      <w:r>
        <w:t xml:space="preserve">The Alabama </w:t>
      </w:r>
      <w:r w:rsidR="00F9219C">
        <w:t>governor John</w:t>
      </w:r>
      <w:r>
        <w:t xml:space="preserve"> Patterson might believe that he was right in </w:t>
      </w:r>
      <w:r w:rsidR="00F9219C">
        <w:t>handling</w:t>
      </w:r>
      <w:r>
        <w:t xml:space="preserve"> the Montgomery crisis</w:t>
      </w:r>
      <w:r w:rsidR="00F9219C">
        <w:t>,</w:t>
      </w:r>
      <w:r>
        <w:t xml:space="preserve"> for he tried to enforce the federal law</w:t>
      </w:r>
      <w:r w:rsidR="00F9219C">
        <w:t xml:space="preserve"> (Hollars, 2018)</w:t>
      </w:r>
      <w:r>
        <w:t>. The Kennedys and their representative John Seigenthaler might believe that they acted rightly in the crisis</w:t>
      </w:r>
      <w:r w:rsidR="00F9219C">
        <w:t>,</w:t>
      </w:r>
      <w:r>
        <w:t xml:space="preserve"> for they aimed at stopping or delay</w:t>
      </w:r>
      <w:r w:rsidR="00F9219C">
        <w:t>ing</w:t>
      </w:r>
      <w:r>
        <w:t xml:space="preserve"> the Freedom Rides as was expected by the president. The Kennedys did not want to </w:t>
      </w:r>
      <w:r w:rsidR="00F9219C">
        <w:t>lose</w:t>
      </w:r>
      <w:r>
        <w:t xml:space="preserve"> their support in the </w:t>
      </w:r>
      <w:r w:rsidR="00F9219C">
        <w:t>S</w:t>
      </w:r>
      <w:r>
        <w:t>outh</w:t>
      </w:r>
      <w:r w:rsidR="00F9219C">
        <w:t>. That was why Segenthaler was tasked to ease tension with politicians from the South.</w:t>
      </w:r>
    </w:p>
    <w:p w14:paraId="0ABDE416" w14:textId="77777777" w:rsidR="004660E8" w:rsidRDefault="004660E8" w:rsidP="004660E8">
      <w:pPr>
        <w:tabs>
          <w:tab w:val="left" w:pos="1965"/>
        </w:tabs>
        <w:ind w:firstLine="720"/>
      </w:pPr>
      <w:bookmarkStart w:id="1" w:name="_GoBack"/>
      <w:bookmarkEnd w:id="1"/>
    </w:p>
    <w:p w14:paraId="1EDB14DA" w14:textId="34479993" w:rsidR="00F9219C" w:rsidRPr="00215BDA" w:rsidRDefault="00F94AEF" w:rsidP="00F94AEF">
      <w:pPr>
        <w:tabs>
          <w:tab w:val="left" w:pos="2505"/>
        </w:tabs>
        <w:jc w:val="center"/>
      </w:pPr>
      <w:r>
        <w:lastRenderedPageBreak/>
        <w:t>References</w:t>
      </w:r>
    </w:p>
    <w:p w14:paraId="61A4D16E" w14:textId="750F3A66" w:rsidR="004E45FD" w:rsidRPr="00F94AEF" w:rsidRDefault="00676C41" w:rsidP="00015655">
      <w:pPr>
        <w:tabs>
          <w:tab w:val="left" w:pos="1965"/>
        </w:tabs>
        <w:ind w:left="720" w:hanging="720"/>
      </w:pPr>
      <w:r w:rsidRPr="00F94AEF">
        <w:t>David S. &amp; Tindall G. (2015) America. The Essent</w:t>
      </w:r>
      <w:r w:rsidR="00F9219C" w:rsidRPr="00F94AEF">
        <w:t>ia</w:t>
      </w:r>
      <w:r w:rsidRPr="00F94AEF">
        <w:t>l Learning Edition. Vol.2 W.W. Norton &amp; Company, Inc. New York. London</w:t>
      </w:r>
    </w:p>
    <w:p w14:paraId="6447E417" w14:textId="0BF01C6D" w:rsidR="00F9219C" w:rsidRDefault="00F9219C" w:rsidP="00015655">
      <w:pPr>
        <w:tabs>
          <w:tab w:val="left" w:pos="1965"/>
        </w:tabs>
        <w:ind w:left="720" w:hanging="720"/>
        <w:rPr>
          <w:b/>
          <w:bCs/>
        </w:rPr>
      </w:pPr>
      <w:r w:rsidRPr="00F94AEF">
        <w:rPr>
          <w:color w:val="222222"/>
          <w:shd w:val="clear" w:color="auto" w:fill="FFFFFF"/>
        </w:rPr>
        <w:t>Hollars, B. J. (2018). </w:t>
      </w:r>
      <w:r w:rsidRPr="00F94AEF">
        <w:rPr>
          <w:i/>
          <w:iCs/>
          <w:color w:val="222222"/>
          <w:shd w:val="clear" w:color="auto" w:fill="FFFFFF"/>
        </w:rPr>
        <w:t>The Road South: Personal Stories of the Freedom</w:t>
      </w:r>
      <w:r>
        <w:rPr>
          <w:rFonts w:ascii="Arial" w:hAnsi="Arial" w:cs="Arial"/>
          <w:i/>
          <w:iCs/>
          <w:color w:val="222222"/>
          <w:sz w:val="20"/>
          <w:szCs w:val="20"/>
          <w:shd w:val="clear" w:color="auto" w:fill="FFFFFF"/>
        </w:rPr>
        <w:t xml:space="preserve"> Riders</w:t>
      </w:r>
      <w:r>
        <w:rPr>
          <w:rFonts w:ascii="Arial" w:hAnsi="Arial" w:cs="Arial"/>
          <w:color w:val="222222"/>
          <w:sz w:val="20"/>
          <w:szCs w:val="20"/>
          <w:shd w:val="clear" w:color="auto" w:fill="FFFFFF"/>
        </w:rPr>
        <w:t>. University of Alabama Press.</w:t>
      </w:r>
    </w:p>
    <w:p w14:paraId="260B18AC" w14:textId="4DEB6DEA" w:rsidR="00F9219C" w:rsidRPr="00F94AEF" w:rsidRDefault="00F9219C" w:rsidP="00414A3A">
      <w:pPr>
        <w:tabs>
          <w:tab w:val="left" w:pos="1965"/>
        </w:tabs>
      </w:pPr>
    </w:p>
    <w:sectPr w:rsidR="00F9219C" w:rsidRPr="00F94AEF" w:rsidSect="00DA4F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A4E09" w14:textId="77777777" w:rsidR="00576EB4" w:rsidRDefault="00576EB4" w:rsidP="00DA4FFD">
      <w:pPr>
        <w:spacing w:after="0" w:line="240" w:lineRule="auto"/>
      </w:pPr>
      <w:r>
        <w:separator/>
      </w:r>
    </w:p>
  </w:endnote>
  <w:endnote w:type="continuationSeparator" w:id="0">
    <w:p w14:paraId="384F307A" w14:textId="77777777" w:rsidR="00576EB4" w:rsidRDefault="00576EB4" w:rsidP="00DA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3C58E" w14:textId="77777777" w:rsidR="00576EB4" w:rsidRDefault="00576EB4" w:rsidP="00DA4FFD">
      <w:pPr>
        <w:spacing w:after="0" w:line="240" w:lineRule="auto"/>
      </w:pPr>
      <w:r>
        <w:separator/>
      </w:r>
    </w:p>
  </w:footnote>
  <w:footnote w:type="continuationSeparator" w:id="0">
    <w:p w14:paraId="714F33C8" w14:textId="77777777" w:rsidR="00576EB4" w:rsidRDefault="00576EB4" w:rsidP="00DA4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09197"/>
      <w:docPartObj>
        <w:docPartGallery w:val="Page Numbers (Top of Page)"/>
        <w:docPartUnique/>
      </w:docPartObj>
    </w:sdtPr>
    <w:sdtEndPr>
      <w:rPr>
        <w:noProof/>
      </w:rPr>
    </w:sdtEndPr>
    <w:sdtContent>
      <w:p w14:paraId="7E821EA6" w14:textId="120CEB98" w:rsidR="00DA4FFD" w:rsidRDefault="00DA4FFD">
        <w:pPr>
          <w:pStyle w:val="Header"/>
          <w:jc w:val="right"/>
        </w:pPr>
        <w:r>
          <w:t xml:space="preserve">ESSAY                                                                                                                                        </w:t>
        </w:r>
        <w:r w:rsidR="00B8345F">
          <w:t xml:space="preserve">    </w:t>
        </w:r>
        <w:r>
          <w:t xml:space="preserve"> </w:t>
        </w:r>
        <w:r>
          <w:fldChar w:fldCharType="begin"/>
        </w:r>
        <w:r>
          <w:instrText xml:space="preserve"> PAGE   \* MERGEFORMAT </w:instrText>
        </w:r>
        <w:r>
          <w:fldChar w:fldCharType="separate"/>
        </w:r>
        <w:r w:rsidR="004660E8">
          <w:rPr>
            <w:noProof/>
          </w:rPr>
          <w:t>6</w:t>
        </w:r>
        <w:r>
          <w:rPr>
            <w:noProof/>
          </w:rPr>
          <w:fldChar w:fldCharType="end"/>
        </w:r>
      </w:p>
    </w:sdtContent>
  </w:sdt>
  <w:p w14:paraId="61A8AA52" w14:textId="77777777" w:rsidR="00DA4FFD" w:rsidRDefault="00DA4F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4961" w14:textId="76BDC9D4" w:rsidR="00DA4FFD" w:rsidRDefault="00DA4FFD">
    <w:pPr>
      <w:pStyle w:val="Header"/>
    </w:pPr>
    <w:r>
      <w:t xml:space="preserve">Running head: ESSAY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3Mzc1NjQxNDKwMDdQ0lEKTi0uzszPAykwrAUABx/D7iwAAAA="/>
  </w:docVars>
  <w:rsids>
    <w:rsidRoot w:val="007509CE"/>
    <w:rsid w:val="00015655"/>
    <w:rsid w:val="00036999"/>
    <w:rsid w:val="000969F6"/>
    <w:rsid w:val="000F04FF"/>
    <w:rsid w:val="00114E94"/>
    <w:rsid w:val="001267E8"/>
    <w:rsid w:val="00171931"/>
    <w:rsid w:val="00197A95"/>
    <w:rsid w:val="00215BDA"/>
    <w:rsid w:val="00253AF0"/>
    <w:rsid w:val="002824E6"/>
    <w:rsid w:val="002861A2"/>
    <w:rsid w:val="002E155F"/>
    <w:rsid w:val="00371D9B"/>
    <w:rsid w:val="00392FC2"/>
    <w:rsid w:val="003D2FCC"/>
    <w:rsid w:val="00414A3A"/>
    <w:rsid w:val="004660E8"/>
    <w:rsid w:val="004E45FD"/>
    <w:rsid w:val="00534223"/>
    <w:rsid w:val="00576EB4"/>
    <w:rsid w:val="005A2277"/>
    <w:rsid w:val="00676C41"/>
    <w:rsid w:val="006870D5"/>
    <w:rsid w:val="006A7C94"/>
    <w:rsid w:val="006F2016"/>
    <w:rsid w:val="00731CCB"/>
    <w:rsid w:val="007509CE"/>
    <w:rsid w:val="007757C3"/>
    <w:rsid w:val="0078024F"/>
    <w:rsid w:val="00857999"/>
    <w:rsid w:val="008F207B"/>
    <w:rsid w:val="009D1399"/>
    <w:rsid w:val="00A948AF"/>
    <w:rsid w:val="00B101A6"/>
    <w:rsid w:val="00B72ABC"/>
    <w:rsid w:val="00B8345F"/>
    <w:rsid w:val="00B90651"/>
    <w:rsid w:val="00C0570A"/>
    <w:rsid w:val="00C630BB"/>
    <w:rsid w:val="00D1078B"/>
    <w:rsid w:val="00D92F1F"/>
    <w:rsid w:val="00DA4FFD"/>
    <w:rsid w:val="00DB264E"/>
    <w:rsid w:val="00E25E56"/>
    <w:rsid w:val="00E4600C"/>
    <w:rsid w:val="00EE1DDD"/>
    <w:rsid w:val="00F463BA"/>
    <w:rsid w:val="00F9219C"/>
    <w:rsid w:val="00F9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D052"/>
  <w15:chartTrackingRefBased/>
  <w15:docId w15:val="{D36DFF2F-F9E8-4E4F-A9E6-20B307C1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FD"/>
  </w:style>
  <w:style w:type="paragraph" w:styleId="Footer">
    <w:name w:val="footer"/>
    <w:basedOn w:val="Normal"/>
    <w:link w:val="FooterChar"/>
    <w:uiPriority w:val="99"/>
    <w:unhideWhenUsed/>
    <w:rsid w:val="00DA4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2021-04-25T02:03:00Z</dcterms:created>
  <dcterms:modified xsi:type="dcterms:W3CDTF">2021-04-25T02:54:00Z</dcterms:modified>
</cp:coreProperties>
</file>