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088" w:rsidRDefault="00072088" w:rsidP="00D84795">
      <w:pPr>
        <w:spacing w:after="0" w:line="480" w:lineRule="auto"/>
        <w:contextualSpacing/>
        <w:jc w:val="center"/>
      </w:pPr>
    </w:p>
    <w:p w:rsidR="00072088" w:rsidRDefault="00072088" w:rsidP="00D84795">
      <w:pPr>
        <w:spacing w:after="0" w:line="480" w:lineRule="auto"/>
        <w:contextualSpacing/>
        <w:jc w:val="center"/>
      </w:pPr>
    </w:p>
    <w:p w:rsidR="00072088" w:rsidRDefault="00072088" w:rsidP="00D84795">
      <w:pPr>
        <w:spacing w:after="0" w:line="480" w:lineRule="auto"/>
        <w:contextualSpacing/>
        <w:jc w:val="center"/>
      </w:pPr>
    </w:p>
    <w:p w:rsidR="00072088" w:rsidRDefault="00072088" w:rsidP="00D84795">
      <w:pPr>
        <w:spacing w:after="0" w:line="480" w:lineRule="auto"/>
        <w:contextualSpacing/>
        <w:jc w:val="center"/>
      </w:pPr>
    </w:p>
    <w:p w:rsidR="00072088" w:rsidRDefault="00072088" w:rsidP="00D84795">
      <w:pPr>
        <w:spacing w:after="0" w:line="480" w:lineRule="auto"/>
        <w:contextualSpacing/>
        <w:jc w:val="center"/>
      </w:pPr>
    </w:p>
    <w:p w:rsidR="00072088" w:rsidRDefault="00072088" w:rsidP="00D84795">
      <w:pPr>
        <w:spacing w:after="0" w:line="480" w:lineRule="auto"/>
        <w:contextualSpacing/>
        <w:jc w:val="center"/>
      </w:pPr>
    </w:p>
    <w:p w:rsidR="00072088" w:rsidRDefault="00072088" w:rsidP="00D84795">
      <w:pPr>
        <w:spacing w:after="0" w:line="480" w:lineRule="auto"/>
        <w:contextualSpacing/>
        <w:jc w:val="center"/>
      </w:pPr>
    </w:p>
    <w:p w:rsidR="00072088" w:rsidRPr="00072088" w:rsidRDefault="007131D6" w:rsidP="00D84795">
      <w:pPr>
        <w:spacing w:after="0" w:line="480" w:lineRule="auto"/>
        <w:contextualSpacing/>
        <w:jc w:val="center"/>
      </w:pPr>
      <w:r w:rsidRPr="00072088">
        <w:t>Ethics and Values</w:t>
      </w:r>
    </w:p>
    <w:p w:rsidR="00072088" w:rsidRPr="00072088" w:rsidRDefault="007131D6" w:rsidP="00D84795">
      <w:pPr>
        <w:spacing w:after="0" w:line="480" w:lineRule="auto"/>
        <w:contextualSpacing/>
        <w:jc w:val="center"/>
      </w:pPr>
      <w:r>
        <w:t>Student’s Name</w:t>
      </w:r>
    </w:p>
    <w:p w:rsidR="00072088" w:rsidRPr="00072088" w:rsidRDefault="007131D6" w:rsidP="00D84795">
      <w:pPr>
        <w:spacing w:after="0" w:line="480" w:lineRule="auto"/>
        <w:contextualSpacing/>
        <w:jc w:val="center"/>
      </w:pPr>
      <w:r>
        <w:t>Institution Affiliation</w:t>
      </w:r>
    </w:p>
    <w:p w:rsidR="00072088" w:rsidRDefault="007131D6" w:rsidP="00D84795">
      <w:pPr>
        <w:spacing w:after="0" w:line="480" w:lineRule="auto"/>
        <w:contextualSpacing/>
        <w:jc w:val="center"/>
        <w:rPr>
          <w:b/>
        </w:rPr>
      </w:pPr>
      <w:r>
        <w:t>Date</w:t>
      </w:r>
      <w:r w:rsidR="002D6C88">
        <w:rPr>
          <w:b/>
        </w:rPr>
        <w:br w:type="page"/>
      </w:r>
    </w:p>
    <w:p w:rsidR="004F28ED" w:rsidRPr="003D3A26" w:rsidRDefault="007131D6" w:rsidP="00D84795">
      <w:pPr>
        <w:spacing w:after="0" w:line="480" w:lineRule="auto"/>
        <w:contextualSpacing/>
        <w:jc w:val="center"/>
        <w:rPr>
          <w:b/>
        </w:rPr>
      </w:pPr>
      <w:r w:rsidRPr="003D3A26">
        <w:rPr>
          <w:b/>
        </w:rPr>
        <w:lastRenderedPageBreak/>
        <w:t>Ethics and Values At The Workplace</w:t>
      </w:r>
    </w:p>
    <w:p w:rsidR="00C82B45" w:rsidRDefault="002D6C88" w:rsidP="00D84795">
      <w:pPr>
        <w:spacing w:after="0" w:line="480" w:lineRule="auto"/>
        <w:ind w:firstLine="720"/>
        <w:contextualSpacing/>
      </w:pPr>
      <w:r>
        <w:t>All over the world, businesses are pursuing a working environment that is conducive and advocates optimal</w:t>
      </w:r>
      <w:r w:rsidR="00C9088E">
        <w:t>ly</w:t>
      </w:r>
      <w:r>
        <w:t xml:space="preserve"> productiv</w:t>
      </w:r>
      <w:r w:rsidR="00C9088E">
        <w:t>e</w:t>
      </w:r>
      <w:r>
        <w:t xml:space="preserve">. For this is to happen, there must be practical values and ethics within the organizational culture, which </w:t>
      </w:r>
      <w:r w:rsidR="00917A91">
        <w:t>promotes</w:t>
      </w:r>
      <w:r>
        <w:t xml:space="preserve"> for optimal productivity</w:t>
      </w:r>
      <w:r w:rsidR="00C9088E">
        <w:t xml:space="preserve"> (Fagothey</w:t>
      </w:r>
      <w:r w:rsidR="007131D6">
        <w:t xml:space="preserve">, </w:t>
      </w:r>
      <w:r w:rsidR="00C9088E">
        <w:t>2000)</w:t>
      </w:r>
      <w:r>
        <w:t xml:space="preserve">. Therefore, values within a corporate setting are the ideals or rather principles that help individuals or business make routine decisions on what is to be prioritized and what </w:t>
      </w:r>
      <w:r w:rsidR="00917A91">
        <w:t>is not</w:t>
      </w:r>
      <w:r>
        <w:t xml:space="preserve">. </w:t>
      </w:r>
      <w:r w:rsidR="00917A91">
        <w:t>Values</w:t>
      </w:r>
      <w:r>
        <w:t xml:space="preserve"> often are based on beliefs of various cultural backgrounds. </w:t>
      </w:r>
    </w:p>
    <w:p w:rsidR="00C82B45" w:rsidRDefault="002D6C88" w:rsidP="00D84795">
      <w:pPr>
        <w:spacing w:after="0" w:line="480" w:lineRule="auto"/>
        <w:ind w:firstLine="720"/>
        <w:contextualSpacing/>
      </w:pPr>
      <w:r>
        <w:t xml:space="preserve">Moreover, values often project what an individual wishes to engage in </w:t>
      </w:r>
      <w:r w:rsidR="00F0190E">
        <w:t>and the level of importance these individuals employ on their tasks</w:t>
      </w:r>
      <w:r>
        <w:t xml:space="preserve">. </w:t>
      </w:r>
      <w:r w:rsidR="00917A91">
        <w:t>Values also have</w:t>
      </w:r>
      <w:r>
        <w:t xml:space="preserve"> a way of motivating the specific </w:t>
      </w:r>
      <w:r w:rsidR="00917A91">
        <w:t>individual</w:t>
      </w:r>
      <w:r>
        <w:t xml:space="preserve">. </w:t>
      </w:r>
      <w:r w:rsidR="00917A91">
        <w:t>Good examples of values are</w:t>
      </w:r>
      <w:r w:rsidR="00F0190E">
        <w:t xml:space="preserve"> reliability, commitment, honesty, among others.</w:t>
      </w:r>
      <w:r w:rsidR="006B7B93">
        <w:t xml:space="preserve"> </w:t>
      </w:r>
      <w:r>
        <w:t xml:space="preserve">Ethics, on the other hand, is sometimes confused with values and used interchangeably with </w:t>
      </w:r>
      <w:r w:rsidR="00F0190E">
        <w:t>the term</w:t>
      </w:r>
      <w:r w:rsidR="00C9088E">
        <w:t xml:space="preserve"> (Fagothey 2000)</w:t>
      </w:r>
      <w:r w:rsidR="00F0190E">
        <w:t xml:space="preserve">. However, </w:t>
      </w:r>
      <w:r w:rsidR="00917A91">
        <w:t>ethics</w:t>
      </w:r>
      <w:r w:rsidR="00F0190E">
        <w:t xml:space="preserve"> are defined as the sense of determining what is right and what is wrong. Ethics as a discipline identifies what is perceived as good or evil, just or </w:t>
      </w:r>
      <w:r w:rsidR="00917A91">
        <w:t>unjust,</w:t>
      </w:r>
      <w:r w:rsidR="00F0190E">
        <w:t xml:space="preserve"> or moral duty in any setting. </w:t>
      </w:r>
      <w:r w:rsidR="00917A91">
        <w:t>Therefore,</w:t>
      </w:r>
      <w:r w:rsidR="00F0190E">
        <w:t xml:space="preserve"> ethics provide a system of ethical principles and guidelines for conduct that people are expected to adhere to. </w:t>
      </w:r>
    </w:p>
    <w:p w:rsidR="00F713BF" w:rsidRDefault="002D6C88" w:rsidP="00D84795">
      <w:pPr>
        <w:spacing w:after="0" w:line="480" w:lineRule="auto"/>
        <w:contextualSpacing/>
      </w:pPr>
      <w:r w:rsidRPr="003D3A26">
        <w:rPr>
          <w:b/>
        </w:rPr>
        <w:t xml:space="preserve">Why </w:t>
      </w:r>
      <w:r w:rsidR="007131D6" w:rsidRPr="003D3A26">
        <w:rPr>
          <w:b/>
        </w:rPr>
        <w:t>Are Values And Ethics Important In The Workplace</w:t>
      </w:r>
      <w:r w:rsidR="007131D6">
        <w:t>?</w:t>
      </w:r>
    </w:p>
    <w:p w:rsidR="00F0190E" w:rsidRDefault="002D6C88" w:rsidP="00D84795">
      <w:pPr>
        <w:spacing w:after="0" w:line="480" w:lineRule="auto"/>
        <w:ind w:firstLine="720"/>
        <w:contextualSpacing/>
      </w:pPr>
      <w:r>
        <w:t xml:space="preserve">In a workplace, value and </w:t>
      </w:r>
      <w:r w:rsidR="00917A91">
        <w:t>ethics</w:t>
      </w:r>
      <w:r>
        <w:t xml:space="preserve"> play an essential role in determining which direction the company would go and how the employee within are going to accomplish their tasks, interact with each other </w:t>
      </w:r>
      <w:r w:rsidR="00917A91">
        <w:t>and</w:t>
      </w:r>
      <w:r>
        <w:t xml:space="preserve"> providing a conducive working environment. Values and ethics, therefore, determine what the company perceives as significant in terms of how the behaviour of employees is supposed to be like including the top </w:t>
      </w:r>
      <w:r w:rsidR="00917A91">
        <w:t>executives</w:t>
      </w:r>
      <w:r w:rsidR="006B7B93">
        <w:t xml:space="preserve"> </w:t>
      </w:r>
      <w:r w:rsidR="006B7B93">
        <w:rPr>
          <w:rFonts w:ascii="Times New Roman" w:hAnsi="Times New Roman" w:cs="Times New Roman"/>
          <w:color w:val="222222"/>
          <w:szCs w:val="24"/>
          <w:shd w:val="clear" w:color="auto" w:fill="FFFFFF"/>
        </w:rPr>
        <w:t>(</w:t>
      </w:r>
      <w:r w:rsidR="006B7B93" w:rsidRPr="006B7B93">
        <w:rPr>
          <w:rFonts w:ascii="Times New Roman" w:hAnsi="Times New Roman" w:cs="Times New Roman"/>
          <w:color w:val="222222"/>
          <w:szCs w:val="24"/>
          <w:shd w:val="clear" w:color="auto" w:fill="FFFFFF"/>
        </w:rPr>
        <w:t>Fagothey,</w:t>
      </w:r>
      <w:r w:rsidR="006B7B93">
        <w:rPr>
          <w:rFonts w:ascii="Times New Roman" w:hAnsi="Times New Roman" w:cs="Times New Roman"/>
          <w:color w:val="222222"/>
          <w:szCs w:val="24"/>
          <w:shd w:val="clear" w:color="auto" w:fill="FFFFFF"/>
        </w:rPr>
        <w:t xml:space="preserve"> </w:t>
      </w:r>
      <w:r w:rsidR="006B7B93" w:rsidRPr="006B7B93">
        <w:rPr>
          <w:rFonts w:ascii="Times New Roman" w:hAnsi="Times New Roman" w:cs="Times New Roman"/>
          <w:color w:val="222222"/>
          <w:szCs w:val="24"/>
          <w:shd w:val="clear" w:color="auto" w:fill="FFFFFF"/>
        </w:rPr>
        <w:t>2000)</w:t>
      </w:r>
      <w:r>
        <w:t xml:space="preserve">. As a discipline on its own, ethics are the guiding principles which organization use </w:t>
      </w:r>
      <w:r w:rsidR="003D3A26">
        <w:t xml:space="preserve">to establish acceptable and </w:t>
      </w:r>
      <w:r w:rsidR="003D3A26">
        <w:lastRenderedPageBreak/>
        <w:t>unacceptable behaviour within an organization. Ethics also determine the guidelines on how employees are supposed to deal with problems within the company.</w:t>
      </w:r>
    </w:p>
    <w:p w:rsidR="00F713BF" w:rsidRPr="006B7B93" w:rsidRDefault="007131D6" w:rsidP="00D84795">
      <w:pPr>
        <w:spacing w:after="0" w:line="480" w:lineRule="auto"/>
        <w:contextualSpacing/>
        <w:rPr>
          <w:b/>
        </w:rPr>
      </w:pPr>
      <w:r w:rsidRPr="006B7B93">
        <w:rPr>
          <w:b/>
        </w:rPr>
        <w:t xml:space="preserve">Ethical Principles </w:t>
      </w:r>
    </w:p>
    <w:p w:rsidR="003D3A26" w:rsidRPr="006B7B93" w:rsidRDefault="002D6C88" w:rsidP="00D84795">
      <w:pPr>
        <w:spacing w:after="0" w:line="480" w:lineRule="auto"/>
        <w:contextualSpacing/>
        <w:rPr>
          <w:b/>
        </w:rPr>
      </w:pPr>
      <w:r w:rsidRPr="006B7B93">
        <w:rPr>
          <w:b/>
        </w:rPr>
        <w:t>Utilitarianism</w:t>
      </w:r>
    </w:p>
    <w:p w:rsidR="003D3A26" w:rsidRDefault="002D6C88" w:rsidP="00D84795">
      <w:pPr>
        <w:spacing w:after="0" w:line="480" w:lineRule="auto"/>
        <w:ind w:firstLine="720"/>
        <w:contextualSpacing/>
      </w:pPr>
      <w:r>
        <w:t>This moral principle bases its arguments of determining what is wrong and what is right on the benefit a particular action has to the majority</w:t>
      </w:r>
      <w:r w:rsidR="006B7B93">
        <w:t xml:space="preserve"> </w:t>
      </w:r>
      <w:r w:rsidR="006B7B93">
        <w:rPr>
          <w:rFonts w:ascii="Times New Roman" w:hAnsi="Times New Roman" w:cs="Times New Roman"/>
          <w:color w:val="222222"/>
          <w:szCs w:val="24"/>
          <w:shd w:val="clear" w:color="auto" w:fill="FFFFFF"/>
        </w:rPr>
        <w:t>(</w:t>
      </w:r>
      <w:r w:rsidR="006B7B93" w:rsidRPr="006B7B93">
        <w:rPr>
          <w:rFonts w:ascii="Times New Roman" w:hAnsi="Times New Roman" w:cs="Times New Roman"/>
          <w:color w:val="222222"/>
          <w:szCs w:val="24"/>
          <w:shd w:val="clear" w:color="auto" w:fill="FFFFFF"/>
        </w:rPr>
        <w:t>Fagothey,</w:t>
      </w:r>
      <w:r w:rsidR="006B7B93">
        <w:rPr>
          <w:rFonts w:ascii="Times New Roman" w:hAnsi="Times New Roman" w:cs="Times New Roman"/>
          <w:color w:val="222222"/>
          <w:szCs w:val="24"/>
          <w:shd w:val="clear" w:color="auto" w:fill="FFFFFF"/>
        </w:rPr>
        <w:t xml:space="preserve"> </w:t>
      </w:r>
      <w:r w:rsidR="006B7B93" w:rsidRPr="006B7B93">
        <w:rPr>
          <w:rFonts w:ascii="Times New Roman" w:hAnsi="Times New Roman" w:cs="Times New Roman"/>
          <w:color w:val="222222"/>
          <w:szCs w:val="24"/>
          <w:shd w:val="clear" w:color="auto" w:fill="FFFFFF"/>
        </w:rPr>
        <w:t>2000)</w:t>
      </w:r>
      <w:r>
        <w:t xml:space="preserve">. The resulting outcome of an action is what will deem the action as </w:t>
      </w:r>
      <w:r w:rsidR="00917A91">
        <w:t>ethical</w:t>
      </w:r>
      <w:r>
        <w:t xml:space="preserve"> or unethical. </w:t>
      </w:r>
      <w:r w:rsidR="00917A91">
        <w:t>Limitations to this approach to ethical behaviour are</w:t>
      </w:r>
      <w:r>
        <w:t>;</w:t>
      </w:r>
    </w:p>
    <w:p w:rsidR="003D3A26" w:rsidRDefault="002D6C88" w:rsidP="00D84795">
      <w:pPr>
        <w:pStyle w:val="ListParagraph"/>
        <w:numPr>
          <w:ilvl w:val="0"/>
          <w:numId w:val="7"/>
        </w:numPr>
        <w:spacing w:after="0" w:line="480" w:lineRule="auto"/>
      </w:pPr>
      <w:r>
        <w:t>This approach only considers the happiness of the majority</w:t>
      </w:r>
      <w:r w:rsidR="00917A91">
        <w:t xml:space="preserve"> at a given moment</w:t>
      </w:r>
      <w:r>
        <w:t xml:space="preserve"> </w:t>
      </w:r>
      <w:r w:rsidR="00917A91">
        <w:t>ignoring other factors such as experience, which sometimes overpower momentary pleasure. Therefore, there are some instances where experience requires the complete opposite of what momentary satisfaction requires and utilitarianism opts for momentary happiness.</w:t>
      </w:r>
    </w:p>
    <w:p w:rsidR="00917A91" w:rsidRDefault="002D6C88" w:rsidP="00D84795">
      <w:pPr>
        <w:pStyle w:val="ListParagraph"/>
        <w:numPr>
          <w:ilvl w:val="0"/>
          <w:numId w:val="7"/>
        </w:numPr>
        <w:spacing w:after="0" w:line="480" w:lineRule="auto"/>
      </w:pPr>
      <w:r>
        <w:t>Utilitarianism often creates a fake perception of a society. For instance, companies choose to produce products that impress a vast majority ignoring the cries of the few who are affected by its production.</w:t>
      </w:r>
    </w:p>
    <w:p w:rsidR="00917A91" w:rsidRDefault="002D6C88" w:rsidP="00D84795">
      <w:pPr>
        <w:pStyle w:val="ListParagraph"/>
        <w:numPr>
          <w:ilvl w:val="0"/>
          <w:numId w:val="7"/>
        </w:numPr>
        <w:spacing w:after="0" w:line="480" w:lineRule="auto"/>
      </w:pPr>
      <w:r>
        <w:t>Utilitarianism is dependent on individuals making consistent decisions</w:t>
      </w:r>
    </w:p>
    <w:p w:rsidR="003D3A26" w:rsidRPr="006B7B93" w:rsidRDefault="007131D6" w:rsidP="00D84795">
      <w:pPr>
        <w:spacing w:after="0" w:line="480" w:lineRule="auto"/>
        <w:contextualSpacing/>
        <w:rPr>
          <w:b/>
        </w:rPr>
      </w:pPr>
      <w:r w:rsidRPr="006B7B93">
        <w:rPr>
          <w:b/>
        </w:rPr>
        <w:t>Individual Rights</w:t>
      </w:r>
    </w:p>
    <w:p w:rsidR="006838E6" w:rsidRDefault="002D6C88" w:rsidP="00D84795">
      <w:pPr>
        <w:spacing w:after="0" w:line="480" w:lineRule="auto"/>
        <w:ind w:firstLine="720"/>
        <w:contextualSpacing/>
      </w:pPr>
      <w:r>
        <w:t>This approach to ethics follows the fundamental human rights</w:t>
      </w:r>
      <w:r w:rsidR="006B7B93">
        <w:t xml:space="preserve"> </w:t>
      </w:r>
      <w:r w:rsidR="006B7B93">
        <w:rPr>
          <w:rFonts w:ascii="Times New Roman" w:hAnsi="Times New Roman" w:cs="Times New Roman"/>
          <w:color w:val="222222"/>
          <w:szCs w:val="24"/>
          <w:shd w:val="clear" w:color="auto" w:fill="FFFFFF"/>
        </w:rPr>
        <w:t>(</w:t>
      </w:r>
      <w:r w:rsidR="006B7B93" w:rsidRPr="006B7B93">
        <w:rPr>
          <w:rFonts w:ascii="Times New Roman" w:hAnsi="Times New Roman" w:cs="Times New Roman"/>
          <w:color w:val="222222"/>
          <w:szCs w:val="24"/>
          <w:shd w:val="clear" w:color="auto" w:fill="FFFFFF"/>
        </w:rPr>
        <w:t>Lawrence,</w:t>
      </w:r>
      <w:r w:rsidR="006B7B93">
        <w:rPr>
          <w:rFonts w:ascii="Times New Roman" w:hAnsi="Times New Roman" w:cs="Times New Roman"/>
          <w:color w:val="222222"/>
          <w:szCs w:val="24"/>
          <w:shd w:val="clear" w:color="auto" w:fill="FFFFFF"/>
        </w:rPr>
        <w:t xml:space="preserve"> Charlotte, </w:t>
      </w:r>
      <w:r w:rsidR="006B7B93" w:rsidRPr="006B7B93">
        <w:rPr>
          <w:rFonts w:ascii="Times New Roman" w:hAnsi="Times New Roman" w:cs="Times New Roman"/>
          <w:color w:val="222222"/>
          <w:szCs w:val="24"/>
          <w:shd w:val="clear" w:color="auto" w:fill="FFFFFF"/>
        </w:rPr>
        <w:t>2002)</w:t>
      </w:r>
      <w:r>
        <w:t xml:space="preserve"> humans are entitled to. However, the </w:t>
      </w:r>
      <w:r w:rsidR="00CB176F">
        <w:t>limitations to this ethical approach are</w:t>
      </w:r>
      <w:r>
        <w:t>;</w:t>
      </w:r>
    </w:p>
    <w:p w:rsidR="006838E6" w:rsidRDefault="002D6C88" w:rsidP="00D84795">
      <w:pPr>
        <w:pStyle w:val="ListParagraph"/>
        <w:numPr>
          <w:ilvl w:val="0"/>
          <w:numId w:val="9"/>
        </w:numPr>
        <w:spacing w:after="0" w:line="480" w:lineRule="auto"/>
      </w:pPr>
      <w:r>
        <w:t xml:space="preserve">The rights that a particular group of people is entitled to can be unclear, providing a grey area. Unfortunate </w:t>
      </w:r>
      <w:r w:rsidR="00CB176F">
        <w:t>lawsuits</w:t>
      </w:r>
      <w:r w:rsidR="007131D6">
        <w:t xml:space="preserve"> and huge losses may res</w:t>
      </w:r>
      <w:r>
        <w:t xml:space="preserve">ult. </w:t>
      </w:r>
    </w:p>
    <w:p w:rsidR="006838E6" w:rsidRDefault="002D6C88" w:rsidP="00D84795">
      <w:pPr>
        <w:pStyle w:val="ListParagraph"/>
        <w:numPr>
          <w:ilvl w:val="0"/>
          <w:numId w:val="9"/>
        </w:numPr>
        <w:spacing w:after="0" w:line="480" w:lineRule="auto"/>
      </w:pPr>
      <w:r>
        <w:lastRenderedPageBreak/>
        <w:t>Rights are dynamic and companies can’t keep up with the changing perception of certain rights making this approach unpredictable.</w:t>
      </w:r>
    </w:p>
    <w:p w:rsidR="003D3A26" w:rsidRPr="006B7B93" w:rsidRDefault="007131D6" w:rsidP="00D84795">
      <w:pPr>
        <w:spacing w:after="0" w:line="480" w:lineRule="auto"/>
        <w:contextualSpacing/>
        <w:rPr>
          <w:b/>
        </w:rPr>
      </w:pPr>
      <w:r w:rsidRPr="006B7B93">
        <w:rPr>
          <w:b/>
        </w:rPr>
        <w:t>Distributive Behaviour</w:t>
      </w:r>
    </w:p>
    <w:p w:rsidR="000A0C14" w:rsidRDefault="002D6C88" w:rsidP="00D84795">
      <w:pPr>
        <w:spacing w:after="0" w:line="480" w:lineRule="auto"/>
        <w:ind w:firstLine="720"/>
        <w:contextualSpacing/>
      </w:pPr>
      <w:r>
        <w:t xml:space="preserve">This approach to ethics is based on how </w:t>
      </w:r>
      <w:r w:rsidR="00CB176F">
        <w:t>individuals</w:t>
      </w:r>
      <w:r>
        <w:t xml:space="preserve"> make their ethical decisions basing on the behaviour and judge the decisions of others</w:t>
      </w:r>
      <w:r w:rsidR="006B7B93">
        <w:t xml:space="preserve"> </w:t>
      </w:r>
      <w:r w:rsidR="006B7B93">
        <w:rPr>
          <w:rFonts w:ascii="Times New Roman" w:hAnsi="Times New Roman" w:cs="Times New Roman"/>
          <w:color w:val="222222"/>
          <w:szCs w:val="24"/>
          <w:shd w:val="clear" w:color="auto" w:fill="FFFFFF"/>
        </w:rPr>
        <w:t>(</w:t>
      </w:r>
      <w:r w:rsidR="006B7B93" w:rsidRPr="006B7B93">
        <w:rPr>
          <w:rFonts w:ascii="Times New Roman" w:hAnsi="Times New Roman" w:cs="Times New Roman"/>
          <w:color w:val="222222"/>
          <w:szCs w:val="24"/>
          <w:shd w:val="clear" w:color="auto" w:fill="FFFFFF"/>
        </w:rPr>
        <w:t>Lawrence,</w:t>
      </w:r>
      <w:r w:rsidR="006B7B93">
        <w:rPr>
          <w:rFonts w:ascii="Times New Roman" w:hAnsi="Times New Roman" w:cs="Times New Roman"/>
          <w:color w:val="222222"/>
          <w:szCs w:val="24"/>
          <w:shd w:val="clear" w:color="auto" w:fill="FFFFFF"/>
        </w:rPr>
        <w:t xml:space="preserve"> Charlotte, </w:t>
      </w:r>
      <w:r w:rsidR="006B7B93" w:rsidRPr="006B7B93">
        <w:rPr>
          <w:rFonts w:ascii="Times New Roman" w:hAnsi="Times New Roman" w:cs="Times New Roman"/>
          <w:color w:val="222222"/>
          <w:szCs w:val="24"/>
          <w:shd w:val="clear" w:color="auto" w:fill="FFFFFF"/>
        </w:rPr>
        <w:t>2002)</w:t>
      </w:r>
      <w:r>
        <w:t>. In this approach, the quality of ethical behaviour is related to what others perceive about the decision.</w:t>
      </w:r>
    </w:p>
    <w:p w:rsidR="00817665" w:rsidRDefault="002D6C88" w:rsidP="00D84795">
      <w:pPr>
        <w:pStyle w:val="ListParagraph"/>
        <w:numPr>
          <w:ilvl w:val="0"/>
          <w:numId w:val="4"/>
        </w:numPr>
        <w:spacing w:after="0" w:line="480" w:lineRule="auto"/>
      </w:pPr>
      <w:r>
        <w:t xml:space="preserve">The dependence of </w:t>
      </w:r>
      <w:r w:rsidR="00CB176F">
        <w:t>judgment</w:t>
      </w:r>
      <w:r>
        <w:t xml:space="preserve"> from others to ratify </w:t>
      </w:r>
      <w:r w:rsidR="00CB176F">
        <w:t>a decision</w:t>
      </w:r>
      <w:r>
        <w:t xml:space="preserve"> can have a backward effect on an organization.</w:t>
      </w:r>
    </w:p>
    <w:p w:rsidR="000A0C14" w:rsidRDefault="002D6C88" w:rsidP="00D84795">
      <w:pPr>
        <w:pStyle w:val="ListParagraph"/>
        <w:numPr>
          <w:ilvl w:val="0"/>
          <w:numId w:val="4"/>
        </w:numPr>
        <w:spacing w:after="0" w:line="480" w:lineRule="auto"/>
      </w:pPr>
      <w:r>
        <w:t xml:space="preserve">This approach </w:t>
      </w:r>
      <w:r w:rsidR="00CB176F">
        <w:t>can’t</w:t>
      </w:r>
      <w:r>
        <w:t xml:space="preserve"> be applied in determining the value ethics of an organization due </w:t>
      </w:r>
      <w:r w:rsidR="00CB176F">
        <w:t>to the immeasurability</w:t>
      </w:r>
      <w:r>
        <w:t xml:space="preserve"> and </w:t>
      </w:r>
      <w:r w:rsidR="00CB176F">
        <w:t>unpredictability</w:t>
      </w:r>
      <w:r>
        <w:t xml:space="preserve"> of the </w:t>
      </w:r>
      <w:r w:rsidR="00CB176F">
        <w:t>concept</w:t>
      </w:r>
      <w:r>
        <w:t>.</w:t>
      </w:r>
    </w:p>
    <w:p w:rsidR="00F713BF" w:rsidRPr="006B7B93" w:rsidRDefault="007131D6" w:rsidP="00D84795">
      <w:pPr>
        <w:spacing w:after="0" w:line="480" w:lineRule="auto"/>
        <w:contextualSpacing/>
        <w:rPr>
          <w:b/>
        </w:rPr>
      </w:pPr>
      <w:r w:rsidRPr="006B7B93">
        <w:rPr>
          <w:b/>
        </w:rPr>
        <w:t>General Adaptation Syndrome (Gas)</w:t>
      </w:r>
    </w:p>
    <w:p w:rsidR="00F713BF" w:rsidRDefault="002D6C88" w:rsidP="00D84795">
      <w:pPr>
        <w:spacing w:after="0" w:line="480" w:lineRule="auto"/>
        <w:ind w:firstLine="720"/>
        <w:contextualSpacing/>
      </w:pPr>
      <w:r>
        <w:t>GAS is defined as a process that constitutes of three processes that determine the physiological changes a human body is subjected to when subjected to a stressful environment</w:t>
      </w:r>
      <w:r w:rsidR="006B7B93">
        <w:t xml:space="preserve"> (Higuera, 2017)</w:t>
      </w:r>
      <w:r>
        <w:t xml:space="preserve">. In this theory, these physiological changes are expressed as a response to stress. The three distinctive stages are alarm, </w:t>
      </w:r>
      <w:r w:rsidR="00CB176F">
        <w:t>resistance,</w:t>
      </w:r>
      <w:r>
        <w:t xml:space="preserve"> and exhaustion. </w:t>
      </w:r>
    </w:p>
    <w:p w:rsidR="004317CE" w:rsidRDefault="002D6C88" w:rsidP="00D84795">
      <w:pPr>
        <w:spacing w:after="0" w:line="480" w:lineRule="auto"/>
        <w:ind w:firstLine="720"/>
        <w:contextualSpacing/>
      </w:pPr>
      <w:r>
        <w:t xml:space="preserve">Janine in this situation seems to be on the third stage of the General </w:t>
      </w:r>
      <w:r w:rsidR="00CB176F">
        <w:t>Adaptation</w:t>
      </w:r>
      <w:r>
        <w:t xml:space="preserve"> Syndrome since she has had a longer period of </w:t>
      </w:r>
      <w:r w:rsidR="00DC5B18">
        <w:t xml:space="preserve">a stressful situation at work. This battle drained her physical, </w:t>
      </w:r>
      <w:r w:rsidR="00CB176F">
        <w:t>emotional,</w:t>
      </w:r>
      <w:r w:rsidR="00DC5B18">
        <w:t xml:space="preserve"> and mental resources that she has no strength to battle stress. Anitra, on the other hand, is still on the alarm stage since her body produces enough cortisol to give her adrenaline to manage her stress levels. </w:t>
      </w:r>
    </w:p>
    <w:p w:rsidR="00DC5B18" w:rsidRDefault="002D6C88" w:rsidP="00D84795">
      <w:pPr>
        <w:spacing w:after="0" w:line="480" w:lineRule="auto"/>
        <w:ind w:firstLine="720"/>
        <w:contextualSpacing/>
      </w:pPr>
      <w:r>
        <w:t>Anitra seems to have a higher stress tolerance than Janine since her body handles the same routine Janine is exposed to better and doesn't feel exhausted by the tasks.</w:t>
      </w:r>
    </w:p>
    <w:p w:rsidR="00CB176F" w:rsidRDefault="002D6C88" w:rsidP="00D84795">
      <w:pPr>
        <w:spacing w:after="0" w:line="480" w:lineRule="auto"/>
        <w:ind w:firstLine="720"/>
        <w:contextualSpacing/>
      </w:pPr>
      <w:r>
        <w:lastRenderedPageBreak/>
        <w:t>Cortisol levels in Anitra are higher compared to Janine, resulting in higher response rate to stress in Anitra than in Janine.</w:t>
      </w: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EF1C2D" w:rsidRDefault="00EF1C2D" w:rsidP="00D84795">
      <w:pPr>
        <w:spacing w:after="0" w:line="480" w:lineRule="auto"/>
        <w:ind w:firstLine="720"/>
        <w:contextualSpacing/>
      </w:pPr>
    </w:p>
    <w:p w:rsidR="00D84795" w:rsidRDefault="00D84795">
      <w:r>
        <w:br w:type="page"/>
      </w:r>
    </w:p>
    <w:p w:rsidR="00CB176F" w:rsidRPr="007131D6" w:rsidRDefault="007131D6" w:rsidP="00D84795">
      <w:pPr>
        <w:spacing w:after="0" w:line="480" w:lineRule="auto"/>
        <w:ind w:firstLine="720"/>
        <w:contextualSpacing/>
        <w:jc w:val="center"/>
      </w:pPr>
      <w:bookmarkStart w:id="0" w:name="_GoBack"/>
      <w:bookmarkEnd w:id="0"/>
      <w:r w:rsidRPr="007131D6">
        <w:lastRenderedPageBreak/>
        <w:t>References</w:t>
      </w:r>
    </w:p>
    <w:p w:rsidR="00C9088E" w:rsidRPr="006B7B93" w:rsidRDefault="00C9088E" w:rsidP="00D84795">
      <w:pPr>
        <w:spacing w:after="0" w:line="480" w:lineRule="auto"/>
        <w:ind w:left="720" w:hanging="720"/>
        <w:contextualSpacing/>
        <w:rPr>
          <w:rFonts w:ascii="Times New Roman" w:hAnsi="Times New Roman" w:cs="Times New Roman"/>
          <w:color w:val="222222"/>
          <w:szCs w:val="24"/>
          <w:shd w:val="clear" w:color="auto" w:fill="FFFFFF"/>
        </w:rPr>
      </w:pPr>
      <w:r w:rsidRPr="006B7B93">
        <w:rPr>
          <w:rFonts w:ascii="Times New Roman" w:hAnsi="Times New Roman" w:cs="Times New Roman"/>
          <w:color w:val="222222"/>
          <w:szCs w:val="24"/>
          <w:shd w:val="clear" w:color="auto" w:fill="FFFFFF"/>
        </w:rPr>
        <w:t>Fagothey, A. (2000). Right and Reason. Tan Books and Publishers, Rockford, Illinois.</w:t>
      </w:r>
    </w:p>
    <w:p w:rsidR="00CB176F" w:rsidRDefault="002D6C88" w:rsidP="00D84795">
      <w:pPr>
        <w:spacing w:after="0" w:line="480" w:lineRule="auto"/>
        <w:ind w:left="720" w:hanging="720"/>
        <w:contextualSpacing/>
      </w:pPr>
      <w:r>
        <w:t xml:space="preserve">Higuera, V. (2017). What is General Adaptation Syndrome? </w:t>
      </w:r>
      <w:r w:rsidR="006B7B93">
        <w:t>Retrieved</w:t>
      </w:r>
      <w:r>
        <w:t xml:space="preserve"> from: </w:t>
      </w:r>
      <w:hyperlink r:id="rId8" w:history="1">
        <w:r>
          <w:rPr>
            <w:rStyle w:val="Hyperlink"/>
          </w:rPr>
          <w:t>https://www.healthline.com/health/general-adaptation-syndrome</w:t>
        </w:r>
      </w:hyperlink>
      <w:r>
        <w:t xml:space="preserve"> </w:t>
      </w:r>
    </w:p>
    <w:p w:rsidR="006B7B93" w:rsidRDefault="002D6C88" w:rsidP="00D84795">
      <w:pPr>
        <w:spacing w:after="0" w:line="480" w:lineRule="auto"/>
        <w:ind w:left="720" w:hanging="720"/>
        <w:contextualSpacing/>
        <w:rPr>
          <w:rFonts w:ascii="Times New Roman" w:hAnsi="Times New Roman" w:cs="Times New Roman"/>
          <w:color w:val="222222"/>
          <w:szCs w:val="24"/>
          <w:shd w:val="clear" w:color="auto" w:fill="FFFFFF"/>
        </w:rPr>
      </w:pPr>
      <w:r w:rsidRPr="006B7B93">
        <w:rPr>
          <w:rFonts w:ascii="Times New Roman" w:hAnsi="Times New Roman" w:cs="Times New Roman"/>
          <w:color w:val="222222"/>
          <w:szCs w:val="24"/>
          <w:shd w:val="clear" w:color="auto" w:fill="FFFFFF"/>
        </w:rPr>
        <w:t>Lawrence, C. B., Charlotte, B. B. (2002). Encyclopedia of Ethics. New York. Routledge. Second edition.</w:t>
      </w:r>
    </w:p>
    <w:p w:rsidR="006B7B93" w:rsidRPr="006B7B93" w:rsidRDefault="006B7B93" w:rsidP="00D84795">
      <w:pPr>
        <w:spacing w:after="0" w:line="480" w:lineRule="auto"/>
        <w:ind w:left="720" w:hanging="720"/>
        <w:contextualSpacing/>
        <w:rPr>
          <w:rFonts w:ascii="Times New Roman" w:hAnsi="Times New Roman" w:cs="Times New Roman"/>
          <w:szCs w:val="24"/>
        </w:rPr>
      </w:pPr>
    </w:p>
    <w:sectPr w:rsidR="006B7B93" w:rsidRPr="006B7B93" w:rsidSect="0007208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9BC" w:rsidRDefault="005B59BC">
      <w:pPr>
        <w:spacing w:after="0" w:line="240" w:lineRule="auto"/>
      </w:pPr>
      <w:r>
        <w:separator/>
      </w:r>
    </w:p>
  </w:endnote>
  <w:endnote w:type="continuationSeparator" w:id="0">
    <w:p w:rsidR="005B59BC" w:rsidRDefault="005B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9BC" w:rsidRDefault="005B59BC">
      <w:pPr>
        <w:spacing w:after="0" w:line="240" w:lineRule="auto"/>
      </w:pPr>
      <w:r>
        <w:separator/>
      </w:r>
    </w:p>
  </w:footnote>
  <w:footnote w:type="continuationSeparator" w:id="0">
    <w:p w:rsidR="005B59BC" w:rsidRDefault="005B5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088" w:rsidRDefault="00C9088E">
    <w:pPr>
      <w:pStyle w:val="Header"/>
      <w:jc w:val="right"/>
    </w:pPr>
    <w:r>
      <w:t>ETHICS AND VALUES</w:t>
    </w:r>
    <w:r w:rsidR="002D6C88">
      <w:t xml:space="preserve"> </w:t>
    </w:r>
    <w:r w:rsidR="002D6C88">
      <w:tab/>
    </w:r>
    <w:r w:rsidR="002D6C88">
      <w:tab/>
    </w:r>
    <w:sdt>
      <w:sdtPr>
        <w:id w:val="-1178721345"/>
        <w:docPartObj>
          <w:docPartGallery w:val="Page Numbers (Top of Page)"/>
          <w:docPartUnique/>
        </w:docPartObj>
      </w:sdtPr>
      <w:sdtEndPr>
        <w:rPr>
          <w:noProof/>
        </w:rPr>
      </w:sdtEndPr>
      <w:sdtContent>
        <w:r w:rsidR="002D6C88">
          <w:fldChar w:fldCharType="begin"/>
        </w:r>
        <w:r w:rsidR="002D6C88">
          <w:instrText xml:space="preserve"> PAGE   \* MERGEFORMAT </w:instrText>
        </w:r>
        <w:r w:rsidR="002D6C88">
          <w:fldChar w:fldCharType="separate"/>
        </w:r>
        <w:r w:rsidR="00D84795">
          <w:rPr>
            <w:noProof/>
          </w:rPr>
          <w:t>6</w:t>
        </w:r>
        <w:r w:rsidR="002D6C88">
          <w:rPr>
            <w:noProof/>
          </w:rPr>
          <w:fldChar w:fldCharType="end"/>
        </w:r>
      </w:sdtContent>
    </w:sdt>
  </w:p>
  <w:p w:rsidR="00072088" w:rsidRDefault="000720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088" w:rsidRDefault="007131D6">
    <w:pPr>
      <w:pStyle w:val="Header"/>
      <w:jc w:val="right"/>
    </w:pPr>
    <w:r>
      <w:t>Running Head</w:t>
    </w:r>
    <w:r w:rsidR="00C9088E">
      <w:t>: ETHICS AND VALUES</w:t>
    </w:r>
    <w:r w:rsidR="00C9088E">
      <w:tab/>
    </w:r>
    <w:r w:rsidR="00C9088E">
      <w:tab/>
    </w:r>
    <w:sdt>
      <w:sdtPr>
        <w:id w:val="-1880540781"/>
        <w:docPartObj>
          <w:docPartGallery w:val="Page Numbers (Top of Page)"/>
          <w:docPartUnique/>
        </w:docPartObj>
      </w:sdtPr>
      <w:sdtEndPr>
        <w:rPr>
          <w:noProof/>
        </w:rPr>
      </w:sdtEndPr>
      <w:sdtContent>
        <w:r w:rsidR="002D6C88">
          <w:fldChar w:fldCharType="begin"/>
        </w:r>
        <w:r w:rsidR="002D6C88">
          <w:instrText xml:space="preserve"> PAGE   \* MERGEFORMAT </w:instrText>
        </w:r>
        <w:r w:rsidR="002D6C88">
          <w:fldChar w:fldCharType="separate"/>
        </w:r>
        <w:r w:rsidR="00D84795">
          <w:rPr>
            <w:noProof/>
          </w:rPr>
          <w:t>1</w:t>
        </w:r>
        <w:r w:rsidR="002D6C88">
          <w:rPr>
            <w:noProof/>
          </w:rPr>
          <w:fldChar w:fldCharType="end"/>
        </w:r>
      </w:sdtContent>
    </w:sdt>
  </w:p>
  <w:p w:rsidR="00072088" w:rsidRDefault="000720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E5B44"/>
    <w:multiLevelType w:val="hybridMultilevel"/>
    <w:tmpl w:val="36E6A8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2B021CD"/>
    <w:multiLevelType w:val="hybridMultilevel"/>
    <w:tmpl w:val="EE944EEC"/>
    <w:lvl w:ilvl="0" w:tplc="31D06A54">
      <w:start w:val="1"/>
      <w:numFmt w:val="decimal"/>
      <w:lvlText w:val="%1."/>
      <w:lvlJc w:val="left"/>
      <w:pPr>
        <w:ind w:left="720" w:hanging="360"/>
      </w:pPr>
      <w:rPr>
        <w:rFonts w:hint="default"/>
      </w:rPr>
    </w:lvl>
    <w:lvl w:ilvl="1" w:tplc="849828BC" w:tentative="1">
      <w:start w:val="1"/>
      <w:numFmt w:val="lowerLetter"/>
      <w:lvlText w:val="%2."/>
      <w:lvlJc w:val="left"/>
      <w:pPr>
        <w:ind w:left="1440" w:hanging="360"/>
      </w:pPr>
    </w:lvl>
    <w:lvl w:ilvl="2" w:tplc="2AD0B164" w:tentative="1">
      <w:start w:val="1"/>
      <w:numFmt w:val="lowerRoman"/>
      <w:lvlText w:val="%3."/>
      <w:lvlJc w:val="right"/>
      <w:pPr>
        <w:ind w:left="2160" w:hanging="180"/>
      </w:pPr>
    </w:lvl>
    <w:lvl w:ilvl="3" w:tplc="F9FCE42E" w:tentative="1">
      <w:start w:val="1"/>
      <w:numFmt w:val="decimal"/>
      <w:lvlText w:val="%4."/>
      <w:lvlJc w:val="left"/>
      <w:pPr>
        <w:ind w:left="2880" w:hanging="360"/>
      </w:pPr>
    </w:lvl>
    <w:lvl w:ilvl="4" w:tplc="47724FBA" w:tentative="1">
      <w:start w:val="1"/>
      <w:numFmt w:val="lowerLetter"/>
      <w:lvlText w:val="%5."/>
      <w:lvlJc w:val="left"/>
      <w:pPr>
        <w:ind w:left="3600" w:hanging="360"/>
      </w:pPr>
    </w:lvl>
    <w:lvl w:ilvl="5" w:tplc="E810529C" w:tentative="1">
      <w:start w:val="1"/>
      <w:numFmt w:val="lowerRoman"/>
      <w:lvlText w:val="%6."/>
      <w:lvlJc w:val="right"/>
      <w:pPr>
        <w:ind w:left="4320" w:hanging="180"/>
      </w:pPr>
    </w:lvl>
    <w:lvl w:ilvl="6" w:tplc="965AA62E" w:tentative="1">
      <w:start w:val="1"/>
      <w:numFmt w:val="decimal"/>
      <w:lvlText w:val="%7."/>
      <w:lvlJc w:val="left"/>
      <w:pPr>
        <w:ind w:left="5040" w:hanging="360"/>
      </w:pPr>
    </w:lvl>
    <w:lvl w:ilvl="7" w:tplc="D018B20A" w:tentative="1">
      <w:start w:val="1"/>
      <w:numFmt w:val="lowerLetter"/>
      <w:lvlText w:val="%8."/>
      <w:lvlJc w:val="left"/>
      <w:pPr>
        <w:ind w:left="5760" w:hanging="360"/>
      </w:pPr>
    </w:lvl>
    <w:lvl w:ilvl="8" w:tplc="B2CA775C" w:tentative="1">
      <w:start w:val="1"/>
      <w:numFmt w:val="lowerRoman"/>
      <w:lvlText w:val="%9."/>
      <w:lvlJc w:val="right"/>
      <w:pPr>
        <w:ind w:left="6480" w:hanging="180"/>
      </w:pPr>
    </w:lvl>
  </w:abstractNum>
  <w:abstractNum w:abstractNumId="2">
    <w:nsid w:val="15B03A24"/>
    <w:multiLevelType w:val="hybridMultilevel"/>
    <w:tmpl w:val="63924FCA"/>
    <w:lvl w:ilvl="0" w:tplc="31D06A5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8FF2F3E"/>
    <w:multiLevelType w:val="hybridMultilevel"/>
    <w:tmpl w:val="594648F4"/>
    <w:lvl w:ilvl="0" w:tplc="3BC0C95C">
      <w:start w:val="1"/>
      <w:numFmt w:val="decimal"/>
      <w:lvlText w:val="%1."/>
      <w:lvlJc w:val="left"/>
      <w:pPr>
        <w:ind w:left="720" w:hanging="360"/>
      </w:pPr>
      <w:rPr>
        <w:rFonts w:hint="default"/>
      </w:rPr>
    </w:lvl>
    <w:lvl w:ilvl="1" w:tplc="42424C5E" w:tentative="1">
      <w:start w:val="1"/>
      <w:numFmt w:val="lowerLetter"/>
      <w:lvlText w:val="%2."/>
      <w:lvlJc w:val="left"/>
      <w:pPr>
        <w:ind w:left="1440" w:hanging="360"/>
      </w:pPr>
    </w:lvl>
    <w:lvl w:ilvl="2" w:tplc="1108BE38" w:tentative="1">
      <w:start w:val="1"/>
      <w:numFmt w:val="lowerRoman"/>
      <w:lvlText w:val="%3."/>
      <w:lvlJc w:val="right"/>
      <w:pPr>
        <w:ind w:left="2160" w:hanging="180"/>
      </w:pPr>
    </w:lvl>
    <w:lvl w:ilvl="3" w:tplc="DAF44372" w:tentative="1">
      <w:start w:val="1"/>
      <w:numFmt w:val="decimal"/>
      <w:lvlText w:val="%4."/>
      <w:lvlJc w:val="left"/>
      <w:pPr>
        <w:ind w:left="2880" w:hanging="360"/>
      </w:pPr>
    </w:lvl>
    <w:lvl w:ilvl="4" w:tplc="C54C7690" w:tentative="1">
      <w:start w:val="1"/>
      <w:numFmt w:val="lowerLetter"/>
      <w:lvlText w:val="%5."/>
      <w:lvlJc w:val="left"/>
      <w:pPr>
        <w:ind w:left="3600" w:hanging="360"/>
      </w:pPr>
    </w:lvl>
    <w:lvl w:ilvl="5" w:tplc="E3E434DC" w:tentative="1">
      <w:start w:val="1"/>
      <w:numFmt w:val="lowerRoman"/>
      <w:lvlText w:val="%6."/>
      <w:lvlJc w:val="right"/>
      <w:pPr>
        <w:ind w:left="4320" w:hanging="180"/>
      </w:pPr>
    </w:lvl>
    <w:lvl w:ilvl="6" w:tplc="26BC6E5A" w:tentative="1">
      <w:start w:val="1"/>
      <w:numFmt w:val="decimal"/>
      <w:lvlText w:val="%7."/>
      <w:lvlJc w:val="left"/>
      <w:pPr>
        <w:ind w:left="5040" w:hanging="360"/>
      </w:pPr>
    </w:lvl>
    <w:lvl w:ilvl="7" w:tplc="FD9AB47A" w:tentative="1">
      <w:start w:val="1"/>
      <w:numFmt w:val="lowerLetter"/>
      <w:lvlText w:val="%8."/>
      <w:lvlJc w:val="left"/>
      <w:pPr>
        <w:ind w:left="5760" w:hanging="360"/>
      </w:pPr>
    </w:lvl>
    <w:lvl w:ilvl="8" w:tplc="44026EB0" w:tentative="1">
      <w:start w:val="1"/>
      <w:numFmt w:val="lowerRoman"/>
      <w:lvlText w:val="%9."/>
      <w:lvlJc w:val="right"/>
      <w:pPr>
        <w:ind w:left="6480" w:hanging="180"/>
      </w:pPr>
    </w:lvl>
  </w:abstractNum>
  <w:abstractNum w:abstractNumId="4">
    <w:nsid w:val="1BBA5224"/>
    <w:multiLevelType w:val="hybridMultilevel"/>
    <w:tmpl w:val="F042C874"/>
    <w:lvl w:ilvl="0" w:tplc="31D06A54">
      <w:start w:val="1"/>
      <w:numFmt w:val="decimal"/>
      <w:lvlText w:val="%1."/>
      <w:lvlJc w:val="left"/>
      <w:pPr>
        <w:ind w:left="720" w:hanging="360"/>
      </w:pPr>
      <w:rPr>
        <w:rFonts w:hint="default"/>
      </w:rPr>
    </w:lvl>
    <w:lvl w:ilvl="1" w:tplc="74AC4F7C" w:tentative="1">
      <w:start w:val="1"/>
      <w:numFmt w:val="lowerLetter"/>
      <w:lvlText w:val="%2."/>
      <w:lvlJc w:val="left"/>
      <w:pPr>
        <w:ind w:left="1440" w:hanging="360"/>
      </w:pPr>
    </w:lvl>
    <w:lvl w:ilvl="2" w:tplc="C4FC96B4" w:tentative="1">
      <w:start w:val="1"/>
      <w:numFmt w:val="lowerRoman"/>
      <w:lvlText w:val="%3."/>
      <w:lvlJc w:val="right"/>
      <w:pPr>
        <w:ind w:left="2160" w:hanging="180"/>
      </w:pPr>
    </w:lvl>
    <w:lvl w:ilvl="3" w:tplc="E8F213D2" w:tentative="1">
      <w:start w:val="1"/>
      <w:numFmt w:val="decimal"/>
      <w:lvlText w:val="%4."/>
      <w:lvlJc w:val="left"/>
      <w:pPr>
        <w:ind w:left="2880" w:hanging="360"/>
      </w:pPr>
    </w:lvl>
    <w:lvl w:ilvl="4" w:tplc="D48A4BA0" w:tentative="1">
      <w:start w:val="1"/>
      <w:numFmt w:val="lowerLetter"/>
      <w:lvlText w:val="%5."/>
      <w:lvlJc w:val="left"/>
      <w:pPr>
        <w:ind w:left="3600" w:hanging="360"/>
      </w:pPr>
    </w:lvl>
    <w:lvl w:ilvl="5" w:tplc="A19C863A" w:tentative="1">
      <w:start w:val="1"/>
      <w:numFmt w:val="lowerRoman"/>
      <w:lvlText w:val="%6."/>
      <w:lvlJc w:val="right"/>
      <w:pPr>
        <w:ind w:left="4320" w:hanging="180"/>
      </w:pPr>
    </w:lvl>
    <w:lvl w:ilvl="6" w:tplc="FC4C8C3E" w:tentative="1">
      <w:start w:val="1"/>
      <w:numFmt w:val="decimal"/>
      <w:lvlText w:val="%7."/>
      <w:lvlJc w:val="left"/>
      <w:pPr>
        <w:ind w:left="5040" w:hanging="360"/>
      </w:pPr>
    </w:lvl>
    <w:lvl w:ilvl="7" w:tplc="B63CB290" w:tentative="1">
      <w:start w:val="1"/>
      <w:numFmt w:val="lowerLetter"/>
      <w:lvlText w:val="%8."/>
      <w:lvlJc w:val="left"/>
      <w:pPr>
        <w:ind w:left="5760" w:hanging="360"/>
      </w:pPr>
    </w:lvl>
    <w:lvl w:ilvl="8" w:tplc="AFA28FBA" w:tentative="1">
      <w:start w:val="1"/>
      <w:numFmt w:val="lowerRoman"/>
      <w:lvlText w:val="%9."/>
      <w:lvlJc w:val="right"/>
      <w:pPr>
        <w:ind w:left="6480" w:hanging="180"/>
      </w:pPr>
    </w:lvl>
  </w:abstractNum>
  <w:abstractNum w:abstractNumId="5">
    <w:nsid w:val="25F8470C"/>
    <w:multiLevelType w:val="hybridMultilevel"/>
    <w:tmpl w:val="B00435A8"/>
    <w:lvl w:ilvl="0" w:tplc="31D06A5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5C7F46AC"/>
    <w:multiLevelType w:val="hybridMultilevel"/>
    <w:tmpl w:val="E2CC4FAA"/>
    <w:lvl w:ilvl="0" w:tplc="04090001">
      <w:start w:val="1"/>
      <w:numFmt w:val="bullet"/>
      <w:lvlText w:val=""/>
      <w:lvlJc w:val="left"/>
      <w:pPr>
        <w:ind w:left="720" w:hanging="360"/>
      </w:pPr>
      <w:rPr>
        <w:rFonts w:ascii="Symbol" w:hAnsi="Symbol" w:hint="default"/>
      </w:rPr>
    </w:lvl>
    <w:lvl w:ilvl="1" w:tplc="849828BC" w:tentative="1">
      <w:start w:val="1"/>
      <w:numFmt w:val="lowerLetter"/>
      <w:lvlText w:val="%2."/>
      <w:lvlJc w:val="left"/>
      <w:pPr>
        <w:ind w:left="1440" w:hanging="360"/>
      </w:pPr>
    </w:lvl>
    <w:lvl w:ilvl="2" w:tplc="2AD0B164" w:tentative="1">
      <w:start w:val="1"/>
      <w:numFmt w:val="lowerRoman"/>
      <w:lvlText w:val="%3."/>
      <w:lvlJc w:val="right"/>
      <w:pPr>
        <w:ind w:left="2160" w:hanging="180"/>
      </w:pPr>
    </w:lvl>
    <w:lvl w:ilvl="3" w:tplc="F9FCE42E" w:tentative="1">
      <w:start w:val="1"/>
      <w:numFmt w:val="decimal"/>
      <w:lvlText w:val="%4."/>
      <w:lvlJc w:val="left"/>
      <w:pPr>
        <w:ind w:left="2880" w:hanging="360"/>
      </w:pPr>
    </w:lvl>
    <w:lvl w:ilvl="4" w:tplc="47724FBA" w:tentative="1">
      <w:start w:val="1"/>
      <w:numFmt w:val="lowerLetter"/>
      <w:lvlText w:val="%5."/>
      <w:lvlJc w:val="left"/>
      <w:pPr>
        <w:ind w:left="3600" w:hanging="360"/>
      </w:pPr>
    </w:lvl>
    <w:lvl w:ilvl="5" w:tplc="E810529C" w:tentative="1">
      <w:start w:val="1"/>
      <w:numFmt w:val="lowerRoman"/>
      <w:lvlText w:val="%6."/>
      <w:lvlJc w:val="right"/>
      <w:pPr>
        <w:ind w:left="4320" w:hanging="180"/>
      </w:pPr>
    </w:lvl>
    <w:lvl w:ilvl="6" w:tplc="965AA62E" w:tentative="1">
      <w:start w:val="1"/>
      <w:numFmt w:val="decimal"/>
      <w:lvlText w:val="%7."/>
      <w:lvlJc w:val="left"/>
      <w:pPr>
        <w:ind w:left="5040" w:hanging="360"/>
      </w:pPr>
    </w:lvl>
    <w:lvl w:ilvl="7" w:tplc="D018B20A" w:tentative="1">
      <w:start w:val="1"/>
      <w:numFmt w:val="lowerLetter"/>
      <w:lvlText w:val="%8."/>
      <w:lvlJc w:val="left"/>
      <w:pPr>
        <w:ind w:left="5760" w:hanging="360"/>
      </w:pPr>
    </w:lvl>
    <w:lvl w:ilvl="8" w:tplc="B2CA775C" w:tentative="1">
      <w:start w:val="1"/>
      <w:numFmt w:val="lowerRoman"/>
      <w:lvlText w:val="%9."/>
      <w:lvlJc w:val="right"/>
      <w:pPr>
        <w:ind w:left="6480" w:hanging="180"/>
      </w:pPr>
    </w:lvl>
  </w:abstractNum>
  <w:abstractNum w:abstractNumId="7">
    <w:nsid w:val="605E4FF8"/>
    <w:multiLevelType w:val="hybridMultilevel"/>
    <w:tmpl w:val="3D263680"/>
    <w:lvl w:ilvl="0" w:tplc="31D06A54">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0DC24A8"/>
    <w:multiLevelType w:val="hybridMultilevel"/>
    <w:tmpl w:val="7948503A"/>
    <w:lvl w:ilvl="0" w:tplc="6902E27C">
      <w:start w:val="1"/>
      <w:numFmt w:val="decimal"/>
      <w:lvlText w:val="%1."/>
      <w:lvlJc w:val="left"/>
      <w:pPr>
        <w:ind w:left="720" w:hanging="360"/>
      </w:pPr>
      <w:rPr>
        <w:rFonts w:hint="default"/>
      </w:rPr>
    </w:lvl>
    <w:lvl w:ilvl="1" w:tplc="74AC4F7C" w:tentative="1">
      <w:start w:val="1"/>
      <w:numFmt w:val="lowerLetter"/>
      <w:lvlText w:val="%2."/>
      <w:lvlJc w:val="left"/>
      <w:pPr>
        <w:ind w:left="1440" w:hanging="360"/>
      </w:pPr>
    </w:lvl>
    <w:lvl w:ilvl="2" w:tplc="C4FC96B4" w:tentative="1">
      <w:start w:val="1"/>
      <w:numFmt w:val="lowerRoman"/>
      <w:lvlText w:val="%3."/>
      <w:lvlJc w:val="right"/>
      <w:pPr>
        <w:ind w:left="2160" w:hanging="180"/>
      </w:pPr>
    </w:lvl>
    <w:lvl w:ilvl="3" w:tplc="E8F213D2" w:tentative="1">
      <w:start w:val="1"/>
      <w:numFmt w:val="decimal"/>
      <w:lvlText w:val="%4."/>
      <w:lvlJc w:val="left"/>
      <w:pPr>
        <w:ind w:left="2880" w:hanging="360"/>
      </w:pPr>
    </w:lvl>
    <w:lvl w:ilvl="4" w:tplc="D48A4BA0" w:tentative="1">
      <w:start w:val="1"/>
      <w:numFmt w:val="lowerLetter"/>
      <w:lvlText w:val="%5."/>
      <w:lvlJc w:val="left"/>
      <w:pPr>
        <w:ind w:left="3600" w:hanging="360"/>
      </w:pPr>
    </w:lvl>
    <w:lvl w:ilvl="5" w:tplc="A19C863A" w:tentative="1">
      <w:start w:val="1"/>
      <w:numFmt w:val="lowerRoman"/>
      <w:lvlText w:val="%6."/>
      <w:lvlJc w:val="right"/>
      <w:pPr>
        <w:ind w:left="4320" w:hanging="180"/>
      </w:pPr>
    </w:lvl>
    <w:lvl w:ilvl="6" w:tplc="FC4C8C3E" w:tentative="1">
      <w:start w:val="1"/>
      <w:numFmt w:val="decimal"/>
      <w:lvlText w:val="%7."/>
      <w:lvlJc w:val="left"/>
      <w:pPr>
        <w:ind w:left="5040" w:hanging="360"/>
      </w:pPr>
    </w:lvl>
    <w:lvl w:ilvl="7" w:tplc="B63CB290" w:tentative="1">
      <w:start w:val="1"/>
      <w:numFmt w:val="lowerLetter"/>
      <w:lvlText w:val="%8."/>
      <w:lvlJc w:val="left"/>
      <w:pPr>
        <w:ind w:left="5760" w:hanging="360"/>
      </w:pPr>
    </w:lvl>
    <w:lvl w:ilvl="8" w:tplc="AFA28FBA" w:tentative="1">
      <w:start w:val="1"/>
      <w:numFmt w:val="lowerRoman"/>
      <w:lvlText w:val="%9."/>
      <w:lvlJc w:val="right"/>
      <w:pPr>
        <w:ind w:left="6480" w:hanging="180"/>
      </w:pPr>
    </w:lvl>
  </w:abstractNum>
  <w:num w:numId="1">
    <w:abstractNumId w:val="1"/>
  </w:num>
  <w:num w:numId="2">
    <w:abstractNumId w:val="3"/>
  </w:num>
  <w:num w:numId="3">
    <w:abstractNumId w:val="8"/>
  </w:num>
  <w:num w:numId="4">
    <w:abstractNumId w:val="4"/>
  </w:num>
  <w:num w:numId="5">
    <w:abstractNumId w:val="6"/>
  </w:num>
  <w:num w:numId="6">
    <w:abstractNumId w:val="0"/>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3BF"/>
    <w:rsid w:val="00072088"/>
    <w:rsid w:val="000A0C14"/>
    <w:rsid w:val="00132C9C"/>
    <w:rsid w:val="002D6C88"/>
    <w:rsid w:val="0030443B"/>
    <w:rsid w:val="003D3A26"/>
    <w:rsid w:val="004317CE"/>
    <w:rsid w:val="004F28ED"/>
    <w:rsid w:val="0052119A"/>
    <w:rsid w:val="005B59BC"/>
    <w:rsid w:val="006838E6"/>
    <w:rsid w:val="006B7B93"/>
    <w:rsid w:val="007131D6"/>
    <w:rsid w:val="007C0FBE"/>
    <w:rsid w:val="00817665"/>
    <w:rsid w:val="00917A91"/>
    <w:rsid w:val="00C82B45"/>
    <w:rsid w:val="00C9088E"/>
    <w:rsid w:val="00CB176F"/>
    <w:rsid w:val="00D84795"/>
    <w:rsid w:val="00DC5B18"/>
    <w:rsid w:val="00E77E69"/>
    <w:rsid w:val="00EF1C2D"/>
    <w:rsid w:val="00F0190E"/>
    <w:rsid w:val="00F71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A26"/>
    <w:pPr>
      <w:ind w:left="720"/>
      <w:contextualSpacing/>
    </w:pPr>
  </w:style>
  <w:style w:type="character" w:styleId="Hyperlink">
    <w:name w:val="Hyperlink"/>
    <w:basedOn w:val="DefaultParagraphFont"/>
    <w:uiPriority w:val="99"/>
    <w:semiHidden/>
    <w:unhideWhenUsed/>
    <w:rsid w:val="00CB176F"/>
    <w:rPr>
      <w:color w:val="0000FF"/>
      <w:u w:val="single"/>
    </w:rPr>
  </w:style>
  <w:style w:type="paragraph" w:styleId="Header">
    <w:name w:val="header"/>
    <w:basedOn w:val="Normal"/>
    <w:link w:val="HeaderChar"/>
    <w:uiPriority w:val="99"/>
    <w:unhideWhenUsed/>
    <w:rsid w:val="00072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088"/>
  </w:style>
  <w:style w:type="paragraph" w:styleId="Footer">
    <w:name w:val="footer"/>
    <w:basedOn w:val="Normal"/>
    <w:link w:val="FooterChar"/>
    <w:uiPriority w:val="99"/>
    <w:unhideWhenUsed/>
    <w:rsid w:val="00072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0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A26"/>
    <w:pPr>
      <w:ind w:left="720"/>
      <w:contextualSpacing/>
    </w:pPr>
  </w:style>
  <w:style w:type="character" w:styleId="Hyperlink">
    <w:name w:val="Hyperlink"/>
    <w:basedOn w:val="DefaultParagraphFont"/>
    <w:uiPriority w:val="99"/>
    <w:semiHidden/>
    <w:unhideWhenUsed/>
    <w:rsid w:val="00CB176F"/>
    <w:rPr>
      <w:color w:val="0000FF"/>
      <w:u w:val="single"/>
    </w:rPr>
  </w:style>
  <w:style w:type="paragraph" w:styleId="Header">
    <w:name w:val="header"/>
    <w:basedOn w:val="Normal"/>
    <w:link w:val="HeaderChar"/>
    <w:uiPriority w:val="99"/>
    <w:unhideWhenUsed/>
    <w:rsid w:val="00072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088"/>
  </w:style>
  <w:style w:type="paragraph" w:styleId="Footer">
    <w:name w:val="footer"/>
    <w:basedOn w:val="Normal"/>
    <w:link w:val="FooterChar"/>
    <w:uiPriority w:val="99"/>
    <w:unhideWhenUsed/>
    <w:rsid w:val="00072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general-adaptation-syndrom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2019-10-14T04:51:00Z</dcterms:created>
  <dcterms:modified xsi:type="dcterms:W3CDTF">2019-10-14T04:51:00Z</dcterms:modified>
</cp:coreProperties>
</file>