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BB3" w:rsidRDefault="00525BB3" w:rsidP="00525BB3">
      <w:pPr>
        <w:spacing w:after="0" w:line="480" w:lineRule="auto"/>
        <w:contextualSpacing/>
        <w:jc w:val="center"/>
        <w:rPr>
          <w:rFonts w:ascii="Times New Roman" w:eastAsia="Times New Roman" w:hAnsi="Times New Roman" w:cs="Times New Roman"/>
          <w:color w:val="0E101A"/>
          <w:sz w:val="24"/>
          <w:szCs w:val="24"/>
          <w:lang w:val="en-GB" w:eastAsia="en-GB"/>
        </w:rPr>
      </w:pPr>
    </w:p>
    <w:p w:rsidR="00525BB3" w:rsidRDefault="00525BB3" w:rsidP="00525BB3">
      <w:pPr>
        <w:spacing w:after="0" w:line="480" w:lineRule="auto"/>
        <w:contextualSpacing/>
        <w:jc w:val="center"/>
        <w:rPr>
          <w:rFonts w:ascii="Times New Roman" w:eastAsia="Times New Roman" w:hAnsi="Times New Roman" w:cs="Times New Roman"/>
          <w:color w:val="0E101A"/>
          <w:sz w:val="24"/>
          <w:szCs w:val="24"/>
          <w:lang w:val="en-GB" w:eastAsia="en-GB"/>
        </w:rPr>
      </w:pPr>
    </w:p>
    <w:p w:rsidR="00525BB3" w:rsidRDefault="00525BB3" w:rsidP="00525BB3">
      <w:pPr>
        <w:spacing w:after="0" w:line="480" w:lineRule="auto"/>
        <w:contextualSpacing/>
        <w:jc w:val="center"/>
        <w:rPr>
          <w:rFonts w:ascii="Times New Roman" w:eastAsia="Times New Roman" w:hAnsi="Times New Roman" w:cs="Times New Roman"/>
          <w:color w:val="0E101A"/>
          <w:sz w:val="24"/>
          <w:szCs w:val="24"/>
          <w:lang w:val="en-GB" w:eastAsia="en-GB"/>
        </w:rPr>
      </w:pPr>
    </w:p>
    <w:p w:rsidR="00525BB3" w:rsidRDefault="00525BB3" w:rsidP="00525BB3">
      <w:pPr>
        <w:spacing w:after="0" w:line="480" w:lineRule="auto"/>
        <w:contextualSpacing/>
        <w:jc w:val="center"/>
        <w:rPr>
          <w:rFonts w:ascii="Times New Roman" w:eastAsia="Times New Roman" w:hAnsi="Times New Roman" w:cs="Times New Roman"/>
          <w:color w:val="0E101A"/>
          <w:sz w:val="24"/>
          <w:szCs w:val="24"/>
          <w:lang w:val="en-GB" w:eastAsia="en-GB"/>
        </w:rPr>
      </w:pPr>
    </w:p>
    <w:p w:rsidR="00525BB3" w:rsidRDefault="00525BB3" w:rsidP="00525BB3">
      <w:pPr>
        <w:spacing w:after="0" w:line="480" w:lineRule="auto"/>
        <w:contextualSpacing/>
        <w:jc w:val="center"/>
        <w:rPr>
          <w:rFonts w:ascii="Times New Roman" w:eastAsia="Times New Roman" w:hAnsi="Times New Roman" w:cs="Times New Roman"/>
          <w:color w:val="0E101A"/>
          <w:sz w:val="24"/>
          <w:szCs w:val="24"/>
          <w:lang w:val="en-GB" w:eastAsia="en-GB"/>
        </w:rPr>
      </w:pPr>
      <w:r>
        <w:rPr>
          <w:rFonts w:ascii="Times New Roman" w:eastAsia="Times New Roman" w:hAnsi="Times New Roman" w:cs="Times New Roman"/>
          <w:color w:val="0E101A"/>
          <w:sz w:val="24"/>
          <w:szCs w:val="24"/>
          <w:lang w:val="en-GB" w:eastAsia="en-GB"/>
        </w:rPr>
        <w:t>Exam</w:t>
      </w:r>
    </w:p>
    <w:p w:rsidR="00525BB3" w:rsidRDefault="00525BB3" w:rsidP="00525BB3">
      <w:pPr>
        <w:spacing w:after="0" w:line="480" w:lineRule="auto"/>
        <w:contextualSpacing/>
        <w:jc w:val="center"/>
        <w:rPr>
          <w:rFonts w:ascii="Times New Roman" w:eastAsia="Times New Roman" w:hAnsi="Times New Roman" w:cs="Times New Roman"/>
          <w:color w:val="0E101A"/>
          <w:sz w:val="24"/>
          <w:szCs w:val="24"/>
          <w:lang w:val="en-GB" w:eastAsia="en-GB"/>
        </w:rPr>
      </w:pPr>
      <w:r>
        <w:rPr>
          <w:rFonts w:ascii="Times New Roman" w:eastAsia="Times New Roman" w:hAnsi="Times New Roman" w:cs="Times New Roman"/>
          <w:color w:val="0E101A"/>
          <w:sz w:val="24"/>
          <w:szCs w:val="24"/>
          <w:lang w:val="en-GB" w:eastAsia="en-GB"/>
        </w:rPr>
        <w:t>Student’s Name</w:t>
      </w:r>
    </w:p>
    <w:p w:rsidR="00525BB3" w:rsidRDefault="00525BB3" w:rsidP="00525BB3">
      <w:pPr>
        <w:spacing w:after="0" w:line="480" w:lineRule="auto"/>
        <w:contextualSpacing/>
        <w:jc w:val="center"/>
        <w:rPr>
          <w:rFonts w:ascii="Times New Roman" w:eastAsia="Times New Roman" w:hAnsi="Times New Roman" w:cs="Times New Roman"/>
          <w:color w:val="0E101A"/>
          <w:sz w:val="24"/>
          <w:szCs w:val="24"/>
          <w:lang w:val="en-GB" w:eastAsia="en-GB"/>
        </w:rPr>
      </w:pPr>
      <w:r>
        <w:rPr>
          <w:rFonts w:ascii="Times New Roman" w:eastAsia="Times New Roman" w:hAnsi="Times New Roman" w:cs="Times New Roman"/>
          <w:color w:val="0E101A"/>
          <w:sz w:val="24"/>
          <w:szCs w:val="24"/>
          <w:lang w:val="en-GB" w:eastAsia="en-GB"/>
        </w:rPr>
        <w:t>Institution Affiliation</w:t>
      </w:r>
    </w:p>
    <w:p w:rsidR="00525BB3" w:rsidRDefault="00525BB3">
      <w:pPr>
        <w:rPr>
          <w:rFonts w:ascii="Times New Roman" w:eastAsia="Times New Roman" w:hAnsi="Times New Roman" w:cs="Times New Roman"/>
          <w:color w:val="0E101A"/>
          <w:sz w:val="24"/>
          <w:szCs w:val="24"/>
          <w:lang w:val="en-GB" w:eastAsia="en-GB"/>
        </w:rPr>
      </w:pPr>
      <w:r>
        <w:rPr>
          <w:rFonts w:ascii="Times New Roman" w:eastAsia="Times New Roman" w:hAnsi="Times New Roman" w:cs="Times New Roman"/>
          <w:color w:val="0E101A"/>
          <w:sz w:val="24"/>
          <w:szCs w:val="24"/>
          <w:lang w:val="en-GB" w:eastAsia="en-GB"/>
        </w:rPr>
        <w:br w:type="page"/>
      </w:r>
    </w:p>
    <w:p w:rsidR="00525BB3" w:rsidRDefault="00525BB3" w:rsidP="00525BB3">
      <w:pPr>
        <w:spacing w:after="0" w:line="480" w:lineRule="auto"/>
        <w:contextualSpacing/>
        <w:jc w:val="center"/>
        <w:rPr>
          <w:rFonts w:ascii="Times New Roman" w:eastAsia="Times New Roman" w:hAnsi="Times New Roman" w:cs="Times New Roman"/>
          <w:color w:val="0E101A"/>
          <w:sz w:val="24"/>
          <w:szCs w:val="24"/>
          <w:lang w:val="en-GB" w:eastAsia="en-GB"/>
        </w:rPr>
      </w:pPr>
      <w:r>
        <w:rPr>
          <w:rFonts w:ascii="Times New Roman" w:eastAsia="Times New Roman" w:hAnsi="Times New Roman" w:cs="Times New Roman"/>
          <w:color w:val="0E101A"/>
          <w:sz w:val="24"/>
          <w:szCs w:val="24"/>
          <w:lang w:val="en-GB" w:eastAsia="en-GB"/>
        </w:rPr>
        <w:lastRenderedPageBreak/>
        <w:t>Exam</w:t>
      </w:r>
    </w:p>
    <w:p w:rsidR="00525BB3" w:rsidRDefault="00525BB3" w:rsidP="00525BB3">
      <w:pPr>
        <w:spacing w:after="0" w:line="480" w:lineRule="auto"/>
        <w:contextualSpacing/>
        <w:rPr>
          <w:rFonts w:ascii="Times New Roman" w:eastAsia="Times New Roman" w:hAnsi="Times New Roman" w:cs="Times New Roman"/>
          <w:color w:val="0E101A"/>
          <w:sz w:val="24"/>
          <w:szCs w:val="24"/>
          <w:lang w:val="en-GB" w:eastAsia="en-GB"/>
        </w:rPr>
      </w:pPr>
    </w:p>
    <w:p w:rsidR="00525BB3" w:rsidRDefault="00525BB3" w:rsidP="00525BB3">
      <w:pPr>
        <w:numPr>
          <w:ilvl w:val="0"/>
          <w:numId w:val="2"/>
        </w:numPr>
        <w:spacing w:after="0" w:line="480" w:lineRule="auto"/>
        <w:ind w:firstLine="0"/>
        <w:contextualSpacing/>
        <w:rPr>
          <w:rFonts w:ascii="Times New Roman" w:eastAsia="Times New Roman" w:hAnsi="Times New Roman" w:cs="Times New Roman"/>
          <w:color w:val="0E101A"/>
          <w:sz w:val="24"/>
          <w:szCs w:val="24"/>
          <w:lang w:val="en-GB" w:eastAsia="en-GB"/>
        </w:rPr>
      </w:pPr>
      <w:r w:rsidRPr="00525BB3">
        <w:rPr>
          <w:rFonts w:ascii="Times New Roman" w:eastAsia="Times New Roman" w:hAnsi="Times New Roman" w:cs="Times New Roman"/>
          <w:color w:val="0E101A"/>
          <w:sz w:val="24"/>
          <w:szCs w:val="24"/>
          <w:lang w:val="en-GB" w:eastAsia="en-GB"/>
        </w:rPr>
        <w:t>A wicked social problem is a problem or issue that proves impossible or difficult to solve due to the existence of contradictory, incomplete, and ever-changing requirements surrounding it. The word wicked does not denote evil per se, but the intricate details that make the problem have a vicious feel to it. In the U.S., several wicked problems exist. They include gun control, taxation of the wealthy, and climate change. It is a mixed reaction as to whether the issues can be solved.</w:t>
      </w:r>
    </w:p>
    <w:p w:rsidR="00525BB3" w:rsidRDefault="00525BB3" w:rsidP="00525BB3">
      <w:pPr>
        <w:numPr>
          <w:ilvl w:val="0"/>
          <w:numId w:val="2"/>
        </w:numPr>
        <w:spacing w:after="0" w:line="480" w:lineRule="auto"/>
        <w:ind w:firstLine="0"/>
        <w:contextualSpacing/>
        <w:rPr>
          <w:rFonts w:ascii="Times New Roman" w:eastAsia="Times New Roman" w:hAnsi="Times New Roman" w:cs="Times New Roman"/>
          <w:color w:val="0E101A"/>
          <w:sz w:val="24"/>
          <w:szCs w:val="24"/>
          <w:lang w:val="en-GB" w:eastAsia="en-GB"/>
        </w:rPr>
      </w:pPr>
      <w:r w:rsidRPr="00525BB3">
        <w:rPr>
          <w:rFonts w:ascii="Times New Roman" w:eastAsia="Times New Roman" w:hAnsi="Times New Roman" w:cs="Times New Roman"/>
          <w:color w:val="0E101A"/>
          <w:sz w:val="24"/>
          <w:szCs w:val="24"/>
          <w:lang w:val="en-GB" w:eastAsia="en-GB"/>
        </w:rPr>
        <w:t>It is difficult for political leaders to come up with quick-fix solutions because they might end up contradicting themselves or find themselves going back on their decisions due to the changing complexities surrounding the problem. Such an unstable character trait would be the undoing of such an individual.</w:t>
      </w:r>
    </w:p>
    <w:p w:rsidR="00525BB3" w:rsidRDefault="00525BB3" w:rsidP="00525BB3">
      <w:pPr>
        <w:numPr>
          <w:ilvl w:val="0"/>
          <w:numId w:val="2"/>
        </w:numPr>
        <w:spacing w:after="0" w:line="480" w:lineRule="auto"/>
        <w:ind w:firstLine="0"/>
        <w:contextualSpacing/>
        <w:rPr>
          <w:rFonts w:ascii="Times New Roman" w:eastAsia="Times New Roman" w:hAnsi="Times New Roman" w:cs="Times New Roman"/>
          <w:color w:val="0E101A"/>
          <w:sz w:val="24"/>
          <w:szCs w:val="24"/>
          <w:lang w:val="en-GB" w:eastAsia="en-GB"/>
        </w:rPr>
      </w:pPr>
      <w:r w:rsidRPr="00525BB3">
        <w:rPr>
          <w:rFonts w:ascii="Times New Roman" w:eastAsia="Times New Roman" w:hAnsi="Times New Roman" w:cs="Times New Roman"/>
          <w:color w:val="0E101A"/>
          <w:sz w:val="24"/>
          <w:szCs w:val="24"/>
          <w:lang w:val="en-GB" w:eastAsia="en-GB"/>
        </w:rPr>
        <w:t>Politicians who adopt a hard stance on crime are likely to be elected or reelected. Such a candidate is seen as being aggressive against crime, which is why they are likely to be elected. Additionally, they are viewed as people who can wield power effectively, and this serves to bolster their election victory.</w:t>
      </w:r>
    </w:p>
    <w:p w:rsidR="00525BB3" w:rsidRPr="00525BB3" w:rsidRDefault="00525BB3" w:rsidP="00525BB3">
      <w:pPr>
        <w:numPr>
          <w:ilvl w:val="0"/>
          <w:numId w:val="2"/>
        </w:numPr>
        <w:spacing w:after="0" w:line="480" w:lineRule="auto"/>
        <w:ind w:firstLine="0"/>
        <w:contextualSpacing/>
        <w:rPr>
          <w:rFonts w:ascii="Times New Roman" w:eastAsia="Times New Roman" w:hAnsi="Times New Roman" w:cs="Times New Roman"/>
          <w:color w:val="0E101A"/>
          <w:sz w:val="24"/>
          <w:szCs w:val="24"/>
          <w:lang w:val="en-GB" w:eastAsia="en-GB"/>
        </w:rPr>
      </w:pPr>
      <w:r w:rsidRPr="00525BB3">
        <w:rPr>
          <w:rFonts w:ascii="Times New Roman" w:eastAsia="Times New Roman" w:hAnsi="Times New Roman" w:cs="Times New Roman"/>
          <w:color w:val="0E101A"/>
          <w:sz w:val="24"/>
          <w:szCs w:val="24"/>
          <w:lang w:val="en-GB" w:eastAsia="en-GB"/>
        </w:rPr>
        <w:t>Dr. Stroh’s words are true. He says this because he knows that some individuals within the justice system are not keen on rehabilitation but retribution. Moreover, these actions showed a weakness in the justice system, and with time they would lead to a crisis.</w:t>
      </w:r>
    </w:p>
    <w:p w:rsidR="00525BB3" w:rsidRPr="00525BB3" w:rsidRDefault="00525BB3" w:rsidP="00525BB3">
      <w:pPr>
        <w:spacing w:after="0" w:line="480" w:lineRule="auto"/>
        <w:contextualSpacing/>
        <w:rPr>
          <w:rFonts w:ascii="Times New Roman" w:eastAsia="Times New Roman" w:hAnsi="Times New Roman" w:cs="Times New Roman"/>
          <w:color w:val="0E101A"/>
          <w:sz w:val="24"/>
          <w:szCs w:val="24"/>
          <w:lang w:val="en-GB" w:eastAsia="en-GB"/>
        </w:rPr>
      </w:pPr>
      <w:r w:rsidRPr="00525BB3">
        <w:rPr>
          <w:rFonts w:ascii="Times New Roman" w:eastAsia="Times New Roman" w:hAnsi="Times New Roman" w:cs="Times New Roman"/>
          <w:color w:val="0E101A"/>
          <w:sz w:val="24"/>
          <w:szCs w:val="24"/>
          <w:lang w:val="en-GB" w:eastAsia="en-GB"/>
        </w:rPr>
        <w:t> </w:t>
      </w:r>
    </w:p>
    <w:p w:rsidR="00525BB3" w:rsidRPr="00525BB3" w:rsidRDefault="009C5E0B" w:rsidP="00525BB3">
      <w:pPr>
        <w:pStyle w:val="ListParagraph"/>
        <w:numPr>
          <w:ilvl w:val="0"/>
          <w:numId w:val="10"/>
        </w:numPr>
        <w:spacing w:after="0" w:line="480" w:lineRule="auto"/>
        <w:ind w:firstLine="0"/>
        <w:rPr>
          <w:rFonts w:ascii="Times New Roman" w:eastAsia="Times New Roman" w:hAnsi="Times New Roman" w:cs="Times New Roman"/>
          <w:color w:val="0E101A"/>
          <w:sz w:val="24"/>
          <w:szCs w:val="24"/>
          <w:lang w:val="en-GB" w:eastAsia="en-GB"/>
        </w:rPr>
      </w:pPr>
      <w:r>
        <w:rPr>
          <w:rFonts w:ascii="Times New Roman" w:eastAsia="Times New Roman" w:hAnsi="Times New Roman" w:cs="Times New Roman"/>
          <w:color w:val="0E101A"/>
          <w:sz w:val="24"/>
          <w:szCs w:val="24"/>
          <w:lang w:val="en-GB" w:eastAsia="en-GB"/>
        </w:rPr>
        <w:t>True</w:t>
      </w:r>
    </w:p>
    <w:p w:rsidR="00525BB3" w:rsidRPr="00525BB3" w:rsidRDefault="00525BB3" w:rsidP="00525BB3">
      <w:pPr>
        <w:spacing w:after="0" w:line="480" w:lineRule="auto"/>
        <w:contextualSpacing/>
        <w:rPr>
          <w:rFonts w:ascii="Times New Roman" w:eastAsia="Times New Roman" w:hAnsi="Times New Roman" w:cs="Times New Roman"/>
          <w:color w:val="0E101A"/>
          <w:sz w:val="24"/>
          <w:szCs w:val="24"/>
          <w:lang w:val="en-GB" w:eastAsia="en-GB"/>
        </w:rPr>
      </w:pPr>
      <w:r w:rsidRPr="00525BB3">
        <w:rPr>
          <w:rFonts w:ascii="Times New Roman" w:eastAsia="Times New Roman" w:hAnsi="Times New Roman" w:cs="Times New Roman"/>
          <w:color w:val="0E101A"/>
          <w:sz w:val="24"/>
          <w:szCs w:val="24"/>
          <w:lang w:val="en-GB" w:eastAsia="en-GB"/>
        </w:rPr>
        <w:t> </w:t>
      </w:r>
    </w:p>
    <w:p w:rsidR="00525BB3" w:rsidRDefault="00525BB3" w:rsidP="00525BB3">
      <w:pPr>
        <w:pStyle w:val="ListParagraph"/>
        <w:numPr>
          <w:ilvl w:val="0"/>
          <w:numId w:val="10"/>
        </w:numPr>
        <w:spacing w:after="0" w:line="480" w:lineRule="auto"/>
        <w:ind w:firstLine="0"/>
        <w:rPr>
          <w:rFonts w:ascii="Times New Roman" w:eastAsia="Times New Roman" w:hAnsi="Times New Roman" w:cs="Times New Roman"/>
          <w:color w:val="0E101A"/>
          <w:sz w:val="24"/>
          <w:szCs w:val="24"/>
          <w:lang w:val="en-GB" w:eastAsia="en-GB"/>
        </w:rPr>
      </w:pPr>
      <w:r w:rsidRPr="00525BB3">
        <w:rPr>
          <w:rFonts w:ascii="Times New Roman" w:eastAsia="Times New Roman" w:hAnsi="Times New Roman" w:cs="Times New Roman"/>
          <w:color w:val="0E101A"/>
          <w:sz w:val="24"/>
          <w:szCs w:val="24"/>
          <w:lang w:val="en-GB" w:eastAsia="en-GB"/>
        </w:rPr>
        <w:lastRenderedPageBreak/>
        <w:t>True. Dr. Senge analyzes the way an individual interacts with other components within a system. His work deals with how one component affects another and how they contribute to the overall effect. A careful study of his work will clarify to the average citizen how complex patterns are affected by relationships.</w:t>
      </w:r>
    </w:p>
    <w:p w:rsidR="00525BB3" w:rsidRPr="00525BB3" w:rsidRDefault="00525BB3" w:rsidP="00525BB3">
      <w:pPr>
        <w:pStyle w:val="ListParagraph"/>
        <w:spacing w:line="480" w:lineRule="auto"/>
        <w:rPr>
          <w:rFonts w:ascii="Times New Roman" w:eastAsia="Times New Roman" w:hAnsi="Times New Roman" w:cs="Times New Roman"/>
          <w:color w:val="0E101A"/>
          <w:sz w:val="24"/>
          <w:szCs w:val="24"/>
          <w:lang w:val="en-GB" w:eastAsia="en-GB"/>
        </w:rPr>
      </w:pPr>
    </w:p>
    <w:p w:rsidR="00525BB3" w:rsidRDefault="00525BB3" w:rsidP="00525BB3">
      <w:pPr>
        <w:pStyle w:val="ListParagraph"/>
        <w:numPr>
          <w:ilvl w:val="0"/>
          <w:numId w:val="10"/>
        </w:numPr>
        <w:spacing w:after="0" w:line="480" w:lineRule="auto"/>
        <w:ind w:firstLine="0"/>
        <w:rPr>
          <w:rFonts w:ascii="Times New Roman" w:eastAsia="Times New Roman" w:hAnsi="Times New Roman" w:cs="Times New Roman"/>
          <w:color w:val="0E101A"/>
          <w:sz w:val="24"/>
          <w:szCs w:val="24"/>
          <w:lang w:val="en-GB" w:eastAsia="en-GB"/>
        </w:rPr>
      </w:pPr>
      <w:r w:rsidRPr="00525BB3">
        <w:rPr>
          <w:rFonts w:ascii="Times New Roman" w:eastAsia="Times New Roman" w:hAnsi="Times New Roman" w:cs="Times New Roman"/>
          <w:color w:val="0E101A"/>
          <w:sz w:val="24"/>
          <w:szCs w:val="24"/>
          <w:lang w:val="en-GB" w:eastAsia="en-GB"/>
        </w:rPr>
        <w:t>The book was titled The Fifth Discipline: The Art and Practice of the Learning Organization.</w:t>
      </w:r>
    </w:p>
    <w:p w:rsidR="00525BB3" w:rsidRPr="00525BB3" w:rsidRDefault="00525BB3" w:rsidP="00525BB3">
      <w:pPr>
        <w:pStyle w:val="ListParagraph"/>
        <w:spacing w:line="480" w:lineRule="auto"/>
        <w:rPr>
          <w:rFonts w:ascii="Times New Roman" w:eastAsia="Times New Roman" w:hAnsi="Times New Roman" w:cs="Times New Roman"/>
          <w:color w:val="0E101A"/>
          <w:sz w:val="24"/>
          <w:szCs w:val="24"/>
          <w:lang w:val="en-GB" w:eastAsia="en-GB"/>
        </w:rPr>
      </w:pPr>
    </w:p>
    <w:p w:rsidR="00525BB3" w:rsidRDefault="00525BB3" w:rsidP="00525BB3">
      <w:pPr>
        <w:pStyle w:val="ListParagraph"/>
        <w:numPr>
          <w:ilvl w:val="0"/>
          <w:numId w:val="10"/>
        </w:numPr>
        <w:spacing w:after="0" w:line="480" w:lineRule="auto"/>
        <w:ind w:firstLine="0"/>
        <w:rPr>
          <w:rFonts w:ascii="Times New Roman" w:eastAsia="Times New Roman" w:hAnsi="Times New Roman" w:cs="Times New Roman"/>
          <w:color w:val="0E101A"/>
          <w:sz w:val="24"/>
          <w:szCs w:val="24"/>
          <w:lang w:val="en-GB" w:eastAsia="en-GB"/>
        </w:rPr>
      </w:pPr>
      <w:r w:rsidRPr="00525BB3">
        <w:rPr>
          <w:rFonts w:ascii="Times New Roman" w:eastAsia="Times New Roman" w:hAnsi="Times New Roman" w:cs="Times New Roman"/>
          <w:color w:val="0E101A"/>
          <w:sz w:val="24"/>
          <w:szCs w:val="24"/>
          <w:lang w:val="en-GB" w:eastAsia="en-GB"/>
        </w:rPr>
        <w:t xml:space="preserve">A majority of voters in the nation are thinkers. They tend to favor a thoughtful process to provide solutions. Such processes consider the pros and cons, and usually, they will pick the choices with lesser cons and more advantages. Thinking individuals will disapprove of simple solutions to the problems as they deem them unworthy of such a democracy as the U.S. is. Personally, I am averse to the policies set out and implemented by the Trump administration. Firstly, the policies were not thoughtfully processed. Some were emotional situations that were influenced by various factors, and they later ended up becoming legislative actions. For example, the building of a wall along the U.S.-Mexico border seems absurd to me because, for many decades, the border was open. Secondly, while still on the border wall, the cost of building it outweighs the act of reasoning on other meaningful ways to control the illegal migration of Mexicans into the U.S. Thirdly, white supremacy has been at play in the Trump era. The slogan of Making America Great Again was, in my view, ashaming America. I draw an example from the way the former president reacted to race protests. Instead of empathizing with the black community, he deployed military force to “extinguish” the chaos. What happened to America being the </w:t>
      </w:r>
      <w:r w:rsidRPr="00525BB3">
        <w:rPr>
          <w:rFonts w:ascii="Times New Roman" w:eastAsia="Times New Roman" w:hAnsi="Times New Roman" w:cs="Times New Roman"/>
          <w:color w:val="0E101A"/>
          <w:sz w:val="24"/>
          <w:szCs w:val="24"/>
          <w:lang w:val="en-GB" w:eastAsia="en-GB"/>
        </w:rPr>
        <w:lastRenderedPageBreak/>
        <w:t>epitome of democracy? The blatant disregard for such simple rights to be afforded to a minority community is a perfect example of white supremacy ideology. It is such a shame that it can be found in the White House. As outlined above, American voters are thinkers, yet the president seemed aloof to the happenings in his domain. America’s wicked problems cannot be solved with such aloofness, either with simple solutions. There needs to be careful thinking of all components to come up with the most efficient solutions. All these actions should make America the beacon of hope it is known to be global. </w:t>
      </w:r>
    </w:p>
    <w:p w:rsidR="00525BB3" w:rsidRDefault="00525BB3" w:rsidP="00525BB3">
      <w:pPr>
        <w:pStyle w:val="ListParagraph"/>
        <w:numPr>
          <w:ilvl w:val="0"/>
          <w:numId w:val="10"/>
        </w:numPr>
        <w:spacing w:after="0" w:line="480" w:lineRule="auto"/>
        <w:ind w:firstLine="0"/>
        <w:rPr>
          <w:rFonts w:ascii="Times New Roman" w:eastAsia="Times New Roman" w:hAnsi="Times New Roman" w:cs="Times New Roman"/>
          <w:color w:val="0E101A"/>
          <w:sz w:val="24"/>
          <w:szCs w:val="24"/>
          <w:lang w:val="en-GB" w:eastAsia="en-GB"/>
        </w:rPr>
      </w:pPr>
      <w:r w:rsidRPr="00525BB3">
        <w:rPr>
          <w:rFonts w:ascii="Times New Roman" w:eastAsia="Times New Roman" w:hAnsi="Times New Roman" w:cs="Times New Roman"/>
          <w:color w:val="0E101A"/>
          <w:sz w:val="24"/>
          <w:szCs w:val="24"/>
          <w:lang w:val="en-GB" w:eastAsia="en-GB"/>
        </w:rPr>
        <w:t>The metaphor of the blind men and the elephant is a symbolic device used to illustrate how each individual can judge an issue, but they do so in their limited context. The blind men represent the people dealing with a system that the elephant represents. Each individual feels a part of the elephant showing how each individual complements the system. Though the men are correct in their inferences, they are wrong in their conclusions. This parable shows us that a complete picture and understanding emanate from combining the different experiences of each person to describe or complete the process. Lack of such harmony will lead to chaos in any society</w:t>
      </w:r>
      <w:r>
        <w:rPr>
          <w:rFonts w:ascii="Times New Roman" w:eastAsia="Times New Roman" w:hAnsi="Times New Roman" w:cs="Times New Roman"/>
          <w:color w:val="0E101A"/>
          <w:sz w:val="24"/>
          <w:szCs w:val="24"/>
          <w:lang w:val="en-GB" w:eastAsia="en-GB"/>
        </w:rPr>
        <w:t>.</w:t>
      </w:r>
    </w:p>
    <w:p w:rsidR="00525BB3" w:rsidRPr="00525BB3" w:rsidRDefault="00525BB3" w:rsidP="00525BB3">
      <w:pPr>
        <w:pStyle w:val="ListParagraph"/>
        <w:numPr>
          <w:ilvl w:val="0"/>
          <w:numId w:val="10"/>
        </w:numPr>
        <w:spacing w:after="0" w:line="480" w:lineRule="auto"/>
        <w:ind w:firstLine="0"/>
        <w:rPr>
          <w:rFonts w:ascii="Times New Roman" w:eastAsia="Times New Roman" w:hAnsi="Times New Roman" w:cs="Times New Roman"/>
          <w:color w:val="0E101A"/>
          <w:sz w:val="24"/>
          <w:szCs w:val="24"/>
          <w:lang w:val="en-GB" w:eastAsia="en-GB"/>
        </w:rPr>
      </w:pPr>
      <w:r w:rsidRPr="00525BB3">
        <w:rPr>
          <w:rFonts w:ascii="Times New Roman" w:eastAsia="Times New Roman" w:hAnsi="Times New Roman" w:cs="Times New Roman"/>
          <w:color w:val="0E101A"/>
          <w:sz w:val="24"/>
          <w:szCs w:val="24"/>
          <w:lang w:val="en-GB" w:eastAsia="en-GB"/>
        </w:rPr>
        <w:t xml:space="preserve">The iceberg metaphor is related to systems thinking is utilized to uncover different root causes of events by evaluating different hidden levels that could attribute to the experienced results. Therefore, the iceberg metaphor allows an individual to shift their perspective and be challenged to analyze things beyond the immediate events being notices. Once an individual is willing to examine additional factors that attribute to the immediate vents, it is possible to look at deeper levels of abstraction in the same system for better understanding. For instance, the increased cases of racial tension across </w:t>
      </w:r>
      <w:r w:rsidRPr="00525BB3">
        <w:rPr>
          <w:rFonts w:ascii="Times New Roman" w:eastAsia="Times New Roman" w:hAnsi="Times New Roman" w:cs="Times New Roman"/>
          <w:color w:val="0E101A"/>
          <w:sz w:val="24"/>
          <w:szCs w:val="24"/>
          <w:lang w:val="en-GB" w:eastAsia="en-GB"/>
        </w:rPr>
        <w:lastRenderedPageBreak/>
        <w:t>America have been fueled by years of racism, white supremacy, and institutional racism. Thus, to better understand why there are numerous cases of police brutality and mass killings in the minority community, an individual needs to understand minority community has experienced decades of racism, which has largely resulted in them being disadvantages despite them being Americans.</w:t>
      </w:r>
    </w:p>
    <w:p w:rsidR="00C07E5B" w:rsidRPr="00525BB3" w:rsidRDefault="00C07E5B" w:rsidP="00525BB3">
      <w:pPr>
        <w:spacing w:line="480" w:lineRule="auto"/>
        <w:contextualSpacing/>
      </w:pPr>
    </w:p>
    <w:sectPr w:rsidR="00C07E5B" w:rsidRPr="00525BB3" w:rsidSect="00525BB3">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6883" w:rsidRDefault="00DB6883" w:rsidP="00525BB3">
      <w:pPr>
        <w:spacing w:after="0" w:line="240" w:lineRule="auto"/>
      </w:pPr>
      <w:r>
        <w:separator/>
      </w:r>
    </w:p>
  </w:endnote>
  <w:endnote w:type="continuationSeparator" w:id="1">
    <w:p w:rsidR="00DB6883" w:rsidRDefault="00DB6883" w:rsidP="00525B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auto"/>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6883" w:rsidRDefault="00DB6883" w:rsidP="00525BB3">
      <w:pPr>
        <w:spacing w:after="0" w:line="240" w:lineRule="auto"/>
      </w:pPr>
      <w:r>
        <w:separator/>
      </w:r>
    </w:p>
  </w:footnote>
  <w:footnote w:type="continuationSeparator" w:id="1">
    <w:p w:rsidR="00DB6883" w:rsidRDefault="00DB6883" w:rsidP="00525BB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BB3" w:rsidRPr="00525BB3" w:rsidRDefault="00525BB3" w:rsidP="00525BB3">
    <w:pPr>
      <w:pStyle w:val="Header"/>
      <w:rPr>
        <w:rFonts w:ascii="Times New Roman" w:hAnsi="Times New Roman" w:cs="Times New Roman"/>
        <w:sz w:val="24"/>
        <w:szCs w:val="24"/>
      </w:rPr>
    </w:pPr>
    <w:r w:rsidRPr="00525BB3">
      <w:rPr>
        <w:rFonts w:ascii="Times New Roman" w:hAnsi="Times New Roman" w:cs="Times New Roman"/>
        <w:sz w:val="24"/>
        <w:szCs w:val="24"/>
      </w:rPr>
      <w:t>EXAM</w:t>
    </w:r>
    <w:sdt>
      <w:sdtPr>
        <w:rPr>
          <w:rFonts w:ascii="Times New Roman" w:hAnsi="Times New Roman" w:cs="Times New Roman"/>
          <w:sz w:val="24"/>
          <w:szCs w:val="24"/>
        </w:rPr>
        <w:id w:val="7754024"/>
        <w:docPartObj>
          <w:docPartGallery w:val="Page Numbers (Top of Page)"/>
          <w:docPartUnique/>
        </w:docPartObj>
      </w:sdtPr>
      <w:sdtContent>
        <w:r>
          <w:rPr>
            <w:rFonts w:ascii="Times New Roman" w:hAnsi="Times New Roman" w:cs="Times New Roman"/>
            <w:sz w:val="24"/>
            <w:szCs w:val="24"/>
          </w:rPr>
          <w:tab/>
        </w:r>
        <w:r>
          <w:rPr>
            <w:rFonts w:ascii="Times New Roman" w:hAnsi="Times New Roman" w:cs="Times New Roman"/>
            <w:sz w:val="24"/>
            <w:szCs w:val="24"/>
          </w:rPr>
          <w:tab/>
        </w:r>
        <w:r w:rsidRPr="00525BB3">
          <w:rPr>
            <w:rFonts w:ascii="Times New Roman" w:hAnsi="Times New Roman" w:cs="Times New Roman"/>
            <w:sz w:val="24"/>
            <w:szCs w:val="24"/>
          </w:rPr>
          <w:fldChar w:fldCharType="begin"/>
        </w:r>
        <w:r w:rsidRPr="00525BB3">
          <w:rPr>
            <w:rFonts w:ascii="Times New Roman" w:hAnsi="Times New Roman" w:cs="Times New Roman"/>
            <w:sz w:val="24"/>
            <w:szCs w:val="24"/>
          </w:rPr>
          <w:instrText xml:space="preserve"> PAGE   \* MERGEFORMAT </w:instrText>
        </w:r>
        <w:r w:rsidRPr="00525BB3">
          <w:rPr>
            <w:rFonts w:ascii="Times New Roman" w:hAnsi="Times New Roman" w:cs="Times New Roman"/>
            <w:sz w:val="24"/>
            <w:szCs w:val="24"/>
          </w:rPr>
          <w:fldChar w:fldCharType="separate"/>
        </w:r>
        <w:r w:rsidR="009C5E0B">
          <w:rPr>
            <w:rFonts w:ascii="Times New Roman" w:hAnsi="Times New Roman" w:cs="Times New Roman"/>
            <w:noProof/>
            <w:sz w:val="24"/>
            <w:szCs w:val="24"/>
          </w:rPr>
          <w:t>5</w:t>
        </w:r>
        <w:r w:rsidRPr="00525BB3">
          <w:rPr>
            <w:rFonts w:ascii="Times New Roman" w:hAnsi="Times New Roman" w:cs="Times New Roman"/>
            <w:sz w:val="24"/>
            <w:szCs w:val="24"/>
          </w:rPr>
          <w:fldChar w:fldCharType="end"/>
        </w:r>
      </w:sdtContent>
    </w:sdt>
  </w:p>
  <w:p w:rsidR="00525BB3" w:rsidRDefault="00525BB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BB3" w:rsidRPr="00525BB3" w:rsidRDefault="00525BB3" w:rsidP="00525BB3">
    <w:pPr>
      <w:pStyle w:val="Header"/>
      <w:rPr>
        <w:rFonts w:ascii="Times New Roman" w:hAnsi="Times New Roman" w:cs="Times New Roman"/>
        <w:sz w:val="24"/>
        <w:szCs w:val="24"/>
      </w:rPr>
    </w:pPr>
    <w:r w:rsidRPr="00525BB3">
      <w:rPr>
        <w:rFonts w:ascii="Times New Roman" w:hAnsi="Times New Roman" w:cs="Times New Roman"/>
        <w:sz w:val="24"/>
        <w:szCs w:val="24"/>
      </w:rPr>
      <w:t>Running head: EXAM</w:t>
    </w:r>
    <w:r>
      <w:rPr>
        <w:rFonts w:ascii="Times New Roman" w:hAnsi="Times New Roman" w:cs="Times New Roman"/>
        <w:sz w:val="24"/>
        <w:szCs w:val="24"/>
      </w:rPr>
      <w:tab/>
    </w:r>
    <w:r>
      <w:rPr>
        <w:rFonts w:ascii="Times New Roman" w:hAnsi="Times New Roman" w:cs="Times New Roman"/>
        <w:sz w:val="24"/>
        <w:szCs w:val="24"/>
      </w:rPr>
      <w:tab/>
    </w:r>
    <w:r w:rsidRPr="00525BB3">
      <w:rPr>
        <w:rFonts w:ascii="Times New Roman" w:hAnsi="Times New Roman" w:cs="Times New Roman"/>
        <w:sz w:val="24"/>
        <w:szCs w:val="24"/>
      </w:rPr>
      <w:t xml:space="preserve"> </w:t>
    </w:r>
    <w:sdt>
      <w:sdtPr>
        <w:rPr>
          <w:rFonts w:ascii="Times New Roman" w:hAnsi="Times New Roman" w:cs="Times New Roman"/>
          <w:sz w:val="24"/>
          <w:szCs w:val="24"/>
        </w:rPr>
        <w:id w:val="7753997"/>
        <w:docPartObj>
          <w:docPartGallery w:val="Page Numbers (Top of Page)"/>
          <w:docPartUnique/>
        </w:docPartObj>
      </w:sdtPr>
      <w:sdtContent>
        <w:r w:rsidRPr="00525BB3">
          <w:rPr>
            <w:rFonts w:ascii="Times New Roman" w:hAnsi="Times New Roman" w:cs="Times New Roman"/>
            <w:sz w:val="24"/>
            <w:szCs w:val="24"/>
          </w:rPr>
          <w:fldChar w:fldCharType="begin"/>
        </w:r>
        <w:r w:rsidRPr="00525BB3">
          <w:rPr>
            <w:rFonts w:ascii="Times New Roman" w:hAnsi="Times New Roman" w:cs="Times New Roman"/>
            <w:sz w:val="24"/>
            <w:szCs w:val="24"/>
          </w:rPr>
          <w:instrText xml:space="preserve"> PAGE   \* MERGEFORMAT </w:instrText>
        </w:r>
        <w:r w:rsidRPr="00525BB3">
          <w:rPr>
            <w:rFonts w:ascii="Times New Roman" w:hAnsi="Times New Roman" w:cs="Times New Roman"/>
            <w:sz w:val="24"/>
            <w:szCs w:val="24"/>
          </w:rPr>
          <w:fldChar w:fldCharType="separate"/>
        </w:r>
        <w:r>
          <w:rPr>
            <w:rFonts w:ascii="Times New Roman" w:hAnsi="Times New Roman" w:cs="Times New Roman"/>
            <w:noProof/>
            <w:sz w:val="24"/>
            <w:szCs w:val="24"/>
          </w:rPr>
          <w:t>1</w:t>
        </w:r>
        <w:r w:rsidRPr="00525BB3">
          <w:rPr>
            <w:rFonts w:ascii="Times New Roman" w:hAnsi="Times New Roman" w:cs="Times New Roman"/>
            <w:sz w:val="24"/>
            <w:szCs w:val="24"/>
          </w:rPr>
          <w:fldChar w:fldCharType="end"/>
        </w:r>
      </w:sdtContent>
    </w:sdt>
  </w:p>
  <w:p w:rsidR="00525BB3" w:rsidRDefault="00525BB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31B14"/>
    <w:multiLevelType w:val="multilevel"/>
    <w:tmpl w:val="29DEA8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AD0FE5"/>
    <w:multiLevelType w:val="multilevel"/>
    <w:tmpl w:val="E98C6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7B1188C"/>
    <w:multiLevelType w:val="hybridMultilevel"/>
    <w:tmpl w:val="25B02EE8"/>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CDE391F"/>
    <w:multiLevelType w:val="multilevel"/>
    <w:tmpl w:val="0EA8C9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F844860"/>
    <w:multiLevelType w:val="multilevel"/>
    <w:tmpl w:val="89784E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67C1A03"/>
    <w:multiLevelType w:val="multilevel"/>
    <w:tmpl w:val="455E87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75358CB"/>
    <w:multiLevelType w:val="multilevel"/>
    <w:tmpl w:val="58260C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FD37DFF"/>
    <w:multiLevelType w:val="multilevel"/>
    <w:tmpl w:val="ECB8FB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08472EB"/>
    <w:multiLevelType w:val="hybridMultilevel"/>
    <w:tmpl w:val="379479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B3B0787"/>
    <w:multiLevelType w:val="multilevel"/>
    <w:tmpl w:val="F0707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0"/>
  </w:num>
  <w:num w:numId="3">
    <w:abstractNumId w:val="6"/>
  </w:num>
  <w:num w:numId="4">
    <w:abstractNumId w:val="1"/>
  </w:num>
  <w:num w:numId="5">
    <w:abstractNumId w:val="3"/>
  </w:num>
  <w:num w:numId="6">
    <w:abstractNumId w:val="4"/>
  </w:num>
  <w:num w:numId="7">
    <w:abstractNumId w:val="5"/>
  </w:num>
  <w:num w:numId="8">
    <w:abstractNumId w:val="9"/>
  </w:num>
  <w:num w:numId="9">
    <w:abstractNumId w:val="7"/>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03197"/>
    <w:rsid w:val="000D68F5"/>
    <w:rsid w:val="000D7835"/>
    <w:rsid w:val="001F6462"/>
    <w:rsid w:val="00236BCC"/>
    <w:rsid w:val="00291E48"/>
    <w:rsid w:val="00303197"/>
    <w:rsid w:val="00337018"/>
    <w:rsid w:val="003656FE"/>
    <w:rsid w:val="003749A7"/>
    <w:rsid w:val="00383D43"/>
    <w:rsid w:val="00413636"/>
    <w:rsid w:val="004213E3"/>
    <w:rsid w:val="004230F3"/>
    <w:rsid w:val="00446599"/>
    <w:rsid w:val="00457EEE"/>
    <w:rsid w:val="004F3DD7"/>
    <w:rsid w:val="0051383D"/>
    <w:rsid w:val="00525BB3"/>
    <w:rsid w:val="005B5321"/>
    <w:rsid w:val="005D325E"/>
    <w:rsid w:val="0061006D"/>
    <w:rsid w:val="00676DF9"/>
    <w:rsid w:val="006A5A22"/>
    <w:rsid w:val="006D21C4"/>
    <w:rsid w:val="006E38D6"/>
    <w:rsid w:val="0077041E"/>
    <w:rsid w:val="00787E79"/>
    <w:rsid w:val="007E4AE9"/>
    <w:rsid w:val="00843FE3"/>
    <w:rsid w:val="0086657D"/>
    <w:rsid w:val="00870F8F"/>
    <w:rsid w:val="00875001"/>
    <w:rsid w:val="009020DA"/>
    <w:rsid w:val="009172FC"/>
    <w:rsid w:val="00932191"/>
    <w:rsid w:val="009C5E0B"/>
    <w:rsid w:val="009D7A47"/>
    <w:rsid w:val="00B130E0"/>
    <w:rsid w:val="00B169E7"/>
    <w:rsid w:val="00BE31BF"/>
    <w:rsid w:val="00C07E5B"/>
    <w:rsid w:val="00CA2599"/>
    <w:rsid w:val="00CB2358"/>
    <w:rsid w:val="00DB6883"/>
    <w:rsid w:val="00DD340D"/>
    <w:rsid w:val="00E3196D"/>
    <w:rsid w:val="00E817E5"/>
    <w:rsid w:val="00EA2E2C"/>
    <w:rsid w:val="00F038E9"/>
    <w:rsid w:val="00F83898"/>
    <w:rsid w:val="00F9776E"/>
    <w:rsid w:val="00FB24DD"/>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46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3197"/>
    <w:pPr>
      <w:ind w:left="720"/>
      <w:contextualSpacing/>
    </w:pPr>
  </w:style>
  <w:style w:type="paragraph" w:styleId="NormalWeb">
    <w:name w:val="Normal (Web)"/>
    <w:basedOn w:val="Normal"/>
    <w:uiPriority w:val="99"/>
    <w:semiHidden/>
    <w:unhideWhenUsed/>
    <w:rsid w:val="00525BB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Header">
    <w:name w:val="header"/>
    <w:basedOn w:val="Normal"/>
    <w:link w:val="HeaderChar"/>
    <w:uiPriority w:val="99"/>
    <w:unhideWhenUsed/>
    <w:rsid w:val="00525B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5BB3"/>
  </w:style>
  <w:style w:type="paragraph" w:styleId="Footer">
    <w:name w:val="footer"/>
    <w:basedOn w:val="Normal"/>
    <w:link w:val="FooterChar"/>
    <w:uiPriority w:val="99"/>
    <w:semiHidden/>
    <w:unhideWhenUsed/>
    <w:rsid w:val="00525BB3"/>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525BB3"/>
  </w:style>
</w:styles>
</file>

<file path=word/webSettings.xml><?xml version="1.0" encoding="utf-8"?>
<w:webSettings xmlns:r="http://schemas.openxmlformats.org/officeDocument/2006/relationships" xmlns:w="http://schemas.openxmlformats.org/wordprocessingml/2006/main">
  <w:divs>
    <w:div w:id="15469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807</Words>
  <Characters>4601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 Jedidiah</dc:creator>
  <cp:lastModifiedBy>User</cp:lastModifiedBy>
  <cp:revision>3</cp:revision>
  <dcterms:created xsi:type="dcterms:W3CDTF">2021-09-29T18:06:00Z</dcterms:created>
  <dcterms:modified xsi:type="dcterms:W3CDTF">2021-09-29T18:06:00Z</dcterms:modified>
</cp:coreProperties>
</file>