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5D8" w:rsidRPr="00E9341E" w:rsidRDefault="00FF25D8" w:rsidP="00B25D08">
      <w:pPr>
        <w:spacing w:line="600" w:lineRule="auto"/>
        <w:jc w:val="center"/>
        <w:rPr>
          <w:rFonts w:ascii="Times New Roman" w:hAnsi="Times New Roman" w:cs="Times New Roman"/>
          <w:sz w:val="24"/>
          <w:szCs w:val="24"/>
        </w:rPr>
      </w:pPr>
    </w:p>
    <w:p w:rsidR="00FF25D8" w:rsidRPr="00E9341E" w:rsidRDefault="00FF25D8" w:rsidP="00B25D08">
      <w:pPr>
        <w:spacing w:line="600" w:lineRule="auto"/>
        <w:jc w:val="center"/>
        <w:rPr>
          <w:rFonts w:ascii="Times New Roman" w:hAnsi="Times New Roman" w:cs="Times New Roman"/>
          <w:sz w:val="24"/>
          <w:szCs w:val="24"/>
        </w:rPr>
      </w:pPr>
    </w:p>
    <w:p w:rsidR="00FF25D8" w:rsidRPr="00E9341E" w:rsidRDefault="00FF25D8" w:rsidP="00B25D08">
      <w:pPr>
        <w:spacing w:line="600" w:lineRule="auto"/>
        <w:jc w:val="center"/>
        <w:rPr>
          <w:rFonts w:ascii="Times New Roman" w:hAnsi="Times New Roman" w:cs="Times New Roman"/>
          <w:sz w:val="24"/>
          <w:szCs w:val="24"/>
        </w:rPr>
      </w:pPr>
    </w:p>
    <w:p w:rsidR="00FF25D8" w:rsidRPr="00E9341E" w:rsidRDefault="00FF25D8" w:rsidP="00B25D08">
      <w:pPr>
        <w:spacing w:line="600" w:lineRule="auto"/>
        <w:jc w:val="center"/>
        <w:rPr>
          <w:rFonts w:ascii="Times New Roman" w:hAnsi="Times New Roman" w:cs="Times New Roman"/>
          <w:sz w:val="24"/>
          <w:szCs w:val="24"/>
        </w:rPr>
      </w:pPr>
    </w:p>
    <w:p w:rsidR="00FF25D8" w:rsidRPr="00E9341E" w:rsidRDefault="00FF25D8" w:rsidP="00B25D08">
      <w:pPr>
        <w:spacing w:line="600" w:lineRule="auto"/>
        <w:jc w:val="center"/>
        <w:rPr>
          <w:rFonts w:ascii="Times New Roman" w:hAnsi="Times New Roman" w:cs="Times New Roman"/>
          <w:sz w:val="24"/>
          <w:szCs w:val="24"/>
        </w:rPr>
      </w:pPr>
    </w:p>
    <w:p w:rsidR="00FF25D8" w:rsidRPr="00E9341E" w:rsidRDefault="00FF25D8" w:rsidP="00B25D08">
      <w:pPr>
        <w:spacing w:line="600" w:lineRule="auto"/>
        <w:jc w:val="center"/>
        <w:rPr>
          <w:rFonts w:ascii="Times New Roman" w:hAnsi="Times New Roman" w:cs="Times New Roman"/>
          <w:sz w:val="24"/>
          <w:szCs w:val="24"/>
        </w:rPr>
      </w:pPr>
    </w:p>
    <w:p w:rsidR="00FF25D8" w:rsidRPr="00E9341E" w:rsidRDefault="00FF25D8" w:rsidP="00B25D08">
      <w:pPr>
        <w:spacing w:line="600" w:lineRule="auto"/>
        <w:jc w:val="center"/>
        <w:rPr>
          <w:rFonts w:ascii="Times New Roman" w:hAnsi="Times New Roman" w:cs="Times New Roman"/>
          <w:sz w:val="24"/>
          <w:szCs w:val="24"/>
        </w:rPr>
      </w:pPr>
      <w:r w:rsidRPr="00E9341E">
        <w:rPr>
          <w:rFonts w:ascii="Times New Roman" w:hAnsi="Times New Roman" w:cs="Times New Roman"/>
          <w:sz w:val="24"/>
          <w:szCs w:val="24"/>
        </w:rPr>
        <w:t>Expressionism</w:t>
      </w:r>
    </w:p>
    <w:p w:rsidR="00FF25D8" w:rsidRPr="00E9341E" w:rsidRDefault="00FF25D8" w:rsidP="00B25D08">
      <w:pPr>
        <w:spacing w:line="600" w:lineRule="auto"/>
        <w:jc w:val="center"/>
        <w:rPr>
          <w:rFonts w:ascii="Times New Roman" w:hAnsi="Times New Roman" w:cs="Times New Roman"/>
          <w:sz w:val="24"/>
          <w:szCs w:val="24"/>
        </w:rPr>
      </w:pPr>
      <w:r w:rsidRPr="00E9341E">
        <w:rPr>
          <w:rFonts w:ascii="Times New Roman" w:hAnsi="Times New Roman" w:cs="Times New Roman"/>
          <w:sz w:val="24"/>
          <w:szCs w:val="24"/>
        </w:rPr>
        <w:t>Name</w:t>
      </w:r>
    </w:p>
    <w:p w:rsidR="00FF25D8" w:rsidRPr="00E9341E" w:rsidRDefault="00FF25D8" w:rsidP="00B25D08">
      <w:pPr>
        <w:spacing w:line="600" w:lineRule="auto"/>
        <w:jc w:val="center"/>
        <w:rPr>
          <w:rFonts w:ascii="Times New Roman" w:hAnsi="Times New Roman" w:cs="Times New Roman"/>
          <w:sz w:val="24"/>
          <w:szCs w:val="24"/>
        </w:rPr>
      </w:pPr>
      <w:r w:rsidRPr="00E9341E">
        <w:rPr>
          <w:rFonts w:ascii="Times New Roman" w:hAnsi="Times New Roman" w:cs="Times New Roman"/>
          <w:sz w:val="24"/>
          <w:szCs w:val="24"/>
        </w:rPr>
        <w:t>Institutional Affiliation</w:t>
      </w:r>
    </w:p>
    <w:p w:rsidR="00FF25D8" w:rsidRPr="00E9341E" w:rsidRDefault="00FF25D8" w:rsidP="00B25D08">
      <w:pPr>
        <w:spacing w:line="600" w:lineRule="auto"/>
        <w:rPr>
          <w:rFonts w:ascii="Times New Roman" w:hAnsi="Times New Roman" w:cs="Times New Roman"/>
          <w:sz w:val="24"/>
          <w:szCs w:val="24"/>
        </w:rPr>
      </w:pPr>
      <w:r w:rsidRPr="00E9341E">
        <w:rPr>
          <w:rFonts w:ascii="Times New Roman" w:hAnsi="Times New Roman" w:cs="Times New Roman"/>
          <w:sz w:val="24"/>
          <w:szCs w:val="24"/>
        </w:rPr>
        <w:br w:type="page"/>
      </w:r>
    </w:p>
    <w:p w:rsidR="00A13846" w:rsidRPr="00E9341E" w:rsidRDefault="001B0CC9" w:rsidP="00B25D08">
      <w:pPr>
        <w:spacing w:line="600" w:lineRule="auto"/>
        <w:ind w:firstLine="720"/>
        <w:rPr>
          <w:rFonts w:ascii="Times New Roman" w:eastAsia="Arial Unicode MS" w:hAnsi="Times New Roman" w:cs="Times New Roman"/>
          <w:sz w:val="24"/>
          <w:szCs w:val="24"/>
          <w:shd w:val="clear" w:color="auto" w:fill="FFFFFF"/>
        </w:rPr>
      </w:pPr>
      <w:r w:rsidRPr="00E9341E">
        <w:rPr>
          <w:rFonts w:ascii="Times New Roman" w:hAnsi="Times New Roman" w:cs="Times New Roman"/>
          <w:sz w:val="24"/>
          <w:szCs w:val="24"/>
          <w:shd w:val="clear" w:color="auto" w:fill="FFFFFF"/>
        </w:rPr>
        <w:lastRenderedPageBreak/>
        <w:t xml:space="preserve"> The </w:t>
      </w:r>
      <w:r w:rsidRPr="00E9341E">
        <w:rPr>
          <w:rFonts w:ascii="Times New Roman" w:hAnsi="Times New Roman" w:cs="Times New Roman"/>
          <w:i/>
          <w:sz w:val="24"/>
          <w:szCs w:val="24"/>
          <w:shd w:val="clear" w:color="auto" w:fill="FFFFFF"/>
        </w:rPr>
        <w:t xml:space="preserve">Scream </w:t>
      </w:r>
      <w:r w:rsidRPr="00E9341E">
        <w:rPr>
          <w:rFonts w:ascii="Times New Roman" w:hAnsi="Times New Roman" w:cs="Times New Roman"/>
          <w:sz w:val="24"/>
          <w:szCs w:val="24"/>
          <w:shd w:val="clear" w:color="auto" w:fill="FFFFFF"/>
        </w:rPr>
        <w:t>by Edvard Munch (1893) is an image of a person that symbolizes h</w:t>
      </w:r>
      <w:r w:rsidR="007C5953" w:rsidRPr="00E9341E">
        <w:rPr>
          <w:rFonts w:ascii="Times New Roman" w:hAnsi="Times New Roman" w:cs="Times New Roman"/>
          <w:sz w:val="24"/>
          <w:szCs w:val="24"/>
          <w:shd w:val="clear" w:color="auto" w:fill="FFFFFF"/>
        </w:rPr>
        <w:t xml:space="preserve">uman anxiety through a scream. </w:t>
      </w:r>
      <w:r w:rsidRPr="00E9341E">
        <w:rPr>
          <w:rFonts w:ascii="Times New Roman" w:hAnsi="Times New Roman" w:cs="Times New Roman"/>
          <w:sz w:val="24"/>
          <w:szCs w:val="24"/>
          <w:shd w:val="clear" w:color="auto" w:fill="FFFFFF"/>
        </w:rPr>
        <w:t>I think the artist is trying to symbolize the fact that there can be volcanic eruption</w:t>
      </w:r>
      <w:r w:rsidR="00FB1145">
        <w:rPr>
          <w:rFonts w:ascii="Times New Roman" w:hAnsi="Times New Roman" w:cs="Times New Roman"/>
          <w:sz w:val="24"/>
          <w:szCs w:val="24"/>
          <w:shd w:val="clear" w:color="auto" w:fill="FFFFFF"/>
        </w:rPr>
        <w:t>s</w:t>
      </w:r>
      <w:r w:rsidRPr="00E9341E">
        <w:rPr>
          <w:rFonts w:ascii="Times New Roman" w:hAnsi="Times New Roman" w:cs="Times New Roman"/>
          <w:sz w:val="24"/>
          <w:szCs w:val="24"/>
          <w:shd w:val="clear" w:color="auto" w:fill="FFFFFF"/>
        </w:rPr>
        <w:t xml:space="preserve"> and the psychological rea</w:t>
      </w:r>
      <w:r w:rsidR="00EB6170" w:rsidRPr="00E9341E">
        <w:rPr>
          <w:rFonts w:ascii="Times New Roman" w:hAnsi="Times New Roman" w:cs="Times New Roman"/>
          <w:sz w:val="24"/>
          <w:szCs w:val="24"/>
          <w:shd w:val="clear" w:color="auto" w:fill="FFFFFF"/>
        </w:rPr>
        <w:t>ction that is achieved from that emotion. Since the screa</w:t>
      </w:r>
      <w:r w:rsidR="00073B7E" w:rsidRPr="00E9341E">
        <w:rPr>
          <w:rFonts w:ascii="Times New Roman" w:hAnsi="Times New Roman" w:cs="Times New Roman"/>
          <w:sz w:val="24"/>
          <w:szCs w:val="24"/>
          <w:shd w:val="clear" w:color="auto" w:fill="FFFFFF"/>
        </w:rPr>
        <w:t xml:space="preserve">m erupts from </w:t>
      </w:r>
      <w:r w:rsidR="00FB1145">
        <w:rPr>
          <w:rFonts w:ascii="Times New Roman" w:hAnsi="Times New Roman" w:cs="Times New Roman"/>
          <w:sz w:val="24"/>
          <w:szCs w:val="24"/>
          <w:shd w:val="clear" w:color="auto" w:fill="FFFFFF"/>
        </w:rPr>
        <w:t xml:space="preserve">a </w:t>
      </w:r>
      <w:r w:rsidR="00073B7E" w:rsidRPr="00E9341E">
        <w:rPr>
          <w:rFonts w:ascii="Times New Roman" w:hAnsi="Times New Roman" w:cs="Times New Roman"/>
          <w:sz w:val="24"/>
          <w:szCs w:val="24"/>
          <w:shd w:val="clear" w:color="auto" w:fill="FFFFFF"/>
        </w:rPr>
        <w:t xml:space="preserve">volcanic eruption or from manic depression disorder from the victim. The scream creates an anxious and frightening effect on my perception. The fear created from the scream is demeaning and disturbing to my own thought. A glance into the image shows that there </w:t>
      </w:r>
      <w:r w:rsidR="00FB1145">
        <w:rPr>
          <w:rFonts w:ascii="Times New Roman" w:hAnsi="Times New Roman" w:cs="Times New Roman"/>
          <w:sz w:val="24"/>
          <w:szCs w:val="24"/>
          <w:shd w:val="clear" w:color="auto" w:fill="FFFFFF"/>
        </w:rPr>
        <w:t>are</w:t>
      </w:r>
      <w:r w:rsidR="00073B7E" w:rsidRPr="00E9341E">
        <w:rPr>
          <w:rFonts w:ascii="Times New Roman" w:hAnsi="Times New Roman" w:cs="Times New Roman"/>
          <w:sz w:val="24"/>
          <w:szCs w:val="24"/>
          <w:shd w:val="clear" w:color="auto" w:fill="FFFFFF"/>
        </w:rPr>
        <w:t xml:space="preserve"> an inner turmoil and annoyance that leads to the skeleton of a human image to create this scream. This curiosity to know what has occurred is extremely scarin</w:t>
      </w:r>
      <w:r w:rsidR="00EB71A8" w:rsidRPr="00E9341E">
        <w:rPr>
          <w:rFonts w:ascii="Times New Roman" w:hAnsi="Times New Roman" w:cs="Times New Roman"/>
          <w:sz w:val="24"/>
          <w:szCs w:val="24"/>
          <w:shd w:val="clear" w:color="auto" w:fill="FFFFFF"/>
        </w:rPr>
        <w:t>g. The painting also seems to create space and anxious feeling</w:t>
      </w:r>
      <w:r w:rsidR="00FB1145">
        <w:rPr>
          <w:rFonts w:ascii="Times New Roman" w:hAnsi="Times New Roman" w:cs="Times New Roman"/>
          <w:sz w:val="24"/>
          <w:szCs w:val="24"/>
          <w:shd w:val="clear" w:color="auto" w:fill="FFFFFF"/>
        </w:rPr>
        <w:t>s</w:t>
      </w:r>
      <w:r w:rsidR="00EB71A8" w:rsidRPr="00E9341E">
        <w:rPr>
          <w:rFonts w:ascii="Times New Roman" w:hAnsi="Times New Roman" w:cs="Times New Roman"/>
          <w:sz w:val="24"/>
          <w:szCs w:val="24"/>
          <w:shd w:val="clear" w:color="auto" w:fill="FFFFFF"/>
        </w:rPr>
        <w:t xml:space="preserve"> (</w:t>
      </w:r>
      <w:r w:rsidR="00EB71A8" w:rsidRPr="00E9341E">
        <w:rPr>
          <w:rFonts w:ascii="Times New Roman" w:eastAsia="Arial Unicode MS" w:hAnsi="Times New Roman" w:cs="Times New Roman"/>
          <w:sz w:val="24"/>
          <w:szCs w:val="24"/>
          <w:shd w:val="clear" w:color="auto" w:fill="FFFFFF"/>
        </w:rPr>
        <w:t>Clarke &amp; Munch, 2009). </w:t>
      </w:r>
    </w:p>
    <w:p w:rsidR="00EB71A8" w:rsidRPr="00E9341E" w:rsidRDefault="00E9341E" w:rsidP="00B25D08">
      <w:pPr>
        <w:spacing w:line="600" w:lineRule="auto"/>
        <w:ind w:firstLine="720"/>
        <w:rPr>
          <w:rFonts w:ascii="Times New Roman" w:hAnsi="Times New Roman" w:cs="Times New Roman"/>
          <w:sz w:val="24"/>
          <w:szCs w:val="24"/>
          <w:shd w:val="clear" w:color="auto" w:fill="FFFFFF"/>
        </w:rPr>
      </w:pPr>
      <w:r w:rsidRPr="00E9341E">
        <w:rPr>
          <w:rFonts w:ascii="Times New Roman" w:hAnsi="Times New Roman" w:cs="Times New Roman"/>
          <w:sz w:val="24"/>
          <w:szCs w:val="24"/>
          <w:shd w:val="clear" w:color="auto" w:fill="FFFFFF"/>
        </w:rPr>
        <w:t xml:space="preserve">The painting of </w:t>
      </w:r>
      <w:r w:rsidRPr="00E9341E">
        <w:rPr>
          <w:rFonts w:ascii="Times New Roman" w:hAnsi="Times New Roman" w:cs="Times New Roman"/>
          <w:i/>
          <w:sz w:val="24"/>
          <w:szCs w:val="24"/>
          <w:shd w:val="clear" w:color="auto" w:fill="FFFFFF"/>
        </w:rPr>
        <w:t xml:space="preserve">Mural </w:t>
      </w:r>
      <w:r w:rsidRPr="00E9341E">
        <w:rPr>
          <w:rFonts w:ascii="Times New Roman" w:hAnsi="Times New Roman" w:cs="Times New Roman"/>
          <w:sz w:val="24"/>
          <w:szCs w:val="24"/>
          <w:shd w:val="clear" w:color="auto" w:fill="FFFFFF"/>
        </w:rPr>
        <w:t xml:space="preserve">by Jackson Pollack (1943) and </w:t>
      </w:r>
      <w:r w:rsidRPr="00E9341E">
        <w:rPr>
          <w:rFonts w:ascii="Times New Roman" w:hAnsi="Times New Roman" w:cs="Times New Roman"/>
          <w:i/>
          <w:sz w:val="24"/>
          <w:szCs w:val="24"/>
          <w:shd w:val="clear" w:color="auto" w:fill="FFFFFF"/>
        </w:rPr>
        <w:t xml:space="preserve">Music of Changes </w:t>
      </w:r>
      <w:r w:rsidRPr="00E9341E">
        <w:rPr>
          <w:rFonts w:ascii="Times New Roman" w:hAnsi="Times New Roman" w:cs="Times New Roman"/>
          <w:sz w:val="24"/>
          <w:szCs w:val="24"/>
          <w:shd w:val="clear" w:color="auto" w:fill="FFFFFF"/>
        </w:rPr>
        <w:t>by John Cage (1951</w:t>
      </w:r>
      <w:r w:rsidR="00113FE6" w:rsidRPr="00E9341E">
        <w:rPr>
          <w:rFonts w:ascii="Times New Roman" w:hAnsi="Times New Roman" w:cs="Times New Roman"/>
          <w:sz w:val="24"/>
          <w:szCs w:val="24"/>
          <w:shd w:val="clear" w:color="auto" w:fill="FFFFFF"/>
        </w:rPr>
        <w:t>)</w:t>
      </w:r>
      <w:r w:rsidR="00113FE6">
        <w:rPr>
          <w:rFonts w:ascii="Times New Roman" w:hAnsi="Times New Roman" w:cs="Times New Roman"/>
          <w:sz w:val="24"/>
          <w:szCs w:val="24"/>
          <w:shd w:val="clear" w:color="auto" w:fill="FFFFFF"/>
        </w:rPr>
        <w:t xml:space="preserve"> shows</w:t>
      </w:r>
      <w:r w:rsidR="005E4A0D">
        <w:rPr>
          <w:rFonts w:ascii="Times New Roman" w:hAnsi="Times New Roman" w:cs="Times New Roman"/>
          <w:sz w:val="24"/>
          <w:szCs w:val="24"/>
          <w:shd w:val="clear" w:color="auto" w:fill="FFFFFF"/>
        </w:rPr>
        <w:t xml:space="preserve"> similarities a</w:t>
      </w:r>
      <w:r w:rsidR="0021285A">
        <w:rPr>
          <w:rFonts w:ascii="Times New Roman" w:hAnsi="Times New Roman" w:cs="Times New Roman"/>
          <w:sz w:val="24"/>
          <w:szCs w:val="24"/>
          <w:shd w:val="clear" w:color="auto" w:fill="FFFFFF"/>
        </w:rPr>
        <w:t>nd differences in many aspects.</w:t>
      </w:r>
      <w:r w:rsidR="00FB1145">
        <w:rPr>
          <w:rFonts w:ascii="Times New Roman" w:hAnsi="Times New Roman" w:cs="Times New Roman"/>
          <w:sz w:val="24"/>
          <w:szCs w:val="24"/>
          <w:shd w:val="clear" w:color="auto" w:fill="FFFFFF"/>
        </w:rPr>
        <w:t xml:space="preserve"> </w:t>
      </w:r>
      <w:r w:rsidR="003F472C" w:rsidRPr="00E9341E">
        <w:rPr>
          <w:rFonts w:ascii="Times New Roman" w:hAnsi="Times New Roman" w:cs="Times New Roman"/>
          <w:sz w:val="24"/>
          <w:szCs w:val="24"/>
          <w:shd w:val="clear" w:color="auto" w:fill="FFFFFF"/>
        </w:rPr>
        <w:t xml:space="preserve">The painting of </w:t>
      </w:r>
      <w:r w:rsidR="003F472C" w:rsidRPr="00E9341E">
        <w:rPr>
          <w:rFonts w:ascii="Times New Roman" w:hAnsi="Times New Roman" w:cs="Times New Roman"/>
          <w:i/>
          <w:sz w:val="24"/>
          <w:szCs w:val="24"/>
          <w:shd w:val="clear" w:color="auto" w:fill="FFFFFF"/>
        </w:rPr>
        <w:t xml:space="preserve">Mural </w:t>
      </w:r>
      <w:r w:rsidR="003F472C" w:rsidRPr="00E9341E">
        <w:rPr>
          <w:rFonts w:ascii="Times New Roman" w:hAnsi="Times New Roman" w:cs="Times New Roman"/>
          <w:sz w:val="24"/>
          <w:szCs w:val="24"/>
          <w:shd w:val="clear" w:color="auto" w:fill="FFFFFF"/>
        </w:rPr>
        <w:t>by Jackson Pollack (1943</w:t>
      </w:r>
      <w:r w:rsidR="00B25D08" w:rsidRPr="00E9341E">
        <w:rPr>
          <w:rFonts w:ascii="Times New Roman" w:hAnsi="Times New Roman" w:cs="Times New Roman"/>
          <w:sz w:val="24"/>
          <w:szCs w:val="24"/>
          <w:shd w:val="clear" w:color="auto" w:fill="FFFFFF"/>
        </w:rPr>
        <w:t>)</w:t>
      </w:r>
      <w:r w:rsidR="00B25D08">
        <w:rPr>
          <w:rFonts w:ascii="Times New Roman" w:hAnsi="Times New Roman" w:cs="Times New Roman"/>
          <w:sz w:val="24"/>
          <w:szCs w:val="24"/>
          <w:shd w:val="clear" w:color="auto" w:fill="FFFFFF"/>
        </w:rPr>
        <w:t xml:space="preserve"> is</w:t>
      </w:r>
      <w:r w:rsidR="007E0AC5">
        <w:rPr>
          <w:rFonts w:ascii="Times New Roman" w:hAnsi="Times New Roman" w:cs="Times New Roman"/>
          <w:sz w:val="24"/>
          <w:szCs w:val="24"/>
          <w:shd w:val="clear" w:color="auto" w:fill="FFFFFF"/>
        </w:rPr>
        <w:t xml:space="preserve"> not representational but usually explores form and color and their techniques</w:t>
      </w:r>
      <w:r w:rsidR="00961A78">
        <w:rPr>
          <w:rFonts w:ascii="Times New Roman" w:hAnsi="Times New Roman" w:cs="Times New Roman"/>
          <w:sz w:val="24"/>
          <w:szCs w:val="24"/>
          <w:shd w:val="clear" w:color="auto" w:fill="FFFFFF"/>
        </w:rPr>
        <w:t xml:space="preserve"> of different layers and colors. </w:t>
      </w:r>
      <w:r w:rsidR="00231E07">
        <w:rPr>
          <w:rFonts w:ascii="Times New Roman" w:hAnsi="Times New Roman" w:cs="Times New Roman"/>
          <w:sz w:val="24"/>
          <w:szCs w:val="24"/>
          <w:shd w:val="clear" w:color="auto" w:fill="FFFFFF"/>
        </w:rPr>
        <w:t>In the art piece</w:t>
      </w:r>
      <w:r w:rsidR="00FB1145">
        <w:rPr>
          <w:rFonts w:ascii="Times New Roman" w:hAnsi="Times New Roman" w:cs="Times New Roman"/>
          <w:sz w:val="24"/>
          <w:szCs w:val="24"/>
          <w:shd w:val="clear" w:color="auto" w:fill="FFFFFF"/>
        </w:rPr>
        <w:t>,</w:t>
      </w:r>
      <w:r w:rsidR="00231E07">
        <w:rPr>
          <w:rFonts w:ascii="Times New Roman" w:hAnsi="Times New Roman" w:cs="Times New Roman"/>
          <w:sz w:val="24"/>
          <w:szCs w:val="24"/>
          <w:shd w:val="clear" w:color="auto" w:fill="FFFFFF"/>
        </w:rPr>
        <w:t xml:space="preserve"> there are key elements of color that is layered</w:t>
      </w:r>
      <w:r w:rsidR="00FB1145">
        <w:rPr>
          <w:rFonts w:ascii="Times New Roman" w:hAnsi="Times New Roman" w:cs="Times New Roman"/>
          <w:sz w:val="24"/>
          <w:szCs w:val="24"/>
          <w:shd w:val="clear" w:color="auto" w:fill="FFFFFF"/>
        </w:rPr>
        <w:t>;</w:t>
      </w:r>
      <w:r w:rsidR="00231E07">
        <w:rPr>
          <w:rFonts w:ascii="Times New Roman" w:hAnsi="Times New Roman" w:cs="Times New Roman"/>
          <w:sz w:val="24"/>
          <w:szCs w:val="24"/>
          <w:shd w:val="clear" w:color="auto" w:fill="FFFFFF"/>
        </w:rPr>
        <w:t xml:space="preserve"> there is a texture, line and sh</w:t>
      </w:r>
      <w:r w:rsidR="00B25D08">
        <w:rPr>
          <w:rFonts w:ascii="Times New Roman" w:hAnsi="Times New Roman" w:cs="Times New Roman"/>
          <w:sz w:val="24"/>
          <w:szCs w:val="24"/>
          <w:shd w:val="clear" w:color="auto" w:fill="FFFFFF"/>
        </w:rPr>
        <w:t>ape that is abstract in nature. Abstract artists proved to have similar examples of their music and also their connection to scientific enquiry through their own color. I also believe that Pollock used the same approach in painting because</w:t>
      </w:r>
      <w:r w:rsidR="00FB1145">
        <w:rPr>
          <w:rFonts w:ascii="Times New Roman" w:hAnsi="Times New Roman" w:cs="Times New Roman"/>
          <w:sz w:val="24"/>
          <w:szCs w:val="24"/>
          <w:shd w:val="clear" w:color="auto" w:fill="FFFFFF"/>
        </w:rPr>
        <w:t xml:space="preserve"> of the differences in dynamics. The r</w:t>
      </w:r>
      <w:r w:rsidR="00B25D08">
        <w:rPr>
          <w:rFonts w:ascii="Times New Roman" w:hAnsi="Times New Roman" w:cs="Times New Roman"/>
          <w:sz w:val="24"/>
          <w:szCs w:val="24"/>
          <w:shd w:val="clear" w:color="auto" w:fill="FFFFFF"/>
        </w:rPr>
        <w:t>hythm of John cage, the silence in the piece through the layered colors</w:t>
      </w:r>
      <w:r w:rsidR="00FB1145">
        <w:rPr>
          <w:rFonts w:ascii="Times New Roman" w:hAnsi="Times New Roman" w:cs="Times New Roman"/>
          <w:sz w:val="24"/>
          <w:szCs w:val="24"/>
          <w:shd w:val="clear" w:color="auto" w:fill="FFFFFF"/>
        </w:rPr>
        <w:t>,</w:t>
      </w:r>
      <w:r w:rsidR="00B25D08">
        <w:rPr>
          <w:rFonts w:ascii="Times New Roman" w:hAnsi="Times New Roman" w:cs="Times New Roman"/>
          <w:sz w:val="24"/>
          <w:szCs w:val="24"/>
          <w:shd w:val="clear" w:color="auto" w:fill="FFFFFF"/>
        </w:rPr>
        <w:t xml:space="preserve"> and the randomness of the sounds seem to be similar in many aspe</w:t>
      </w:r>
      <w:r w:rsidR="00530B8E">
        <w:rPr>
          <w:rFonts w:ascii="Times New Roman" w:hAnsi="Times New Roman" w:cs="Times New Roman"/>
          <w:sz w:val="24"/>
          <w:szCs w:val="24"/>
          <w:shd w:val="clear" w:color="auto" w:fill="FFFFFF"/>
        </w:rPr>
        <w:t xml:space="preserve">cts (Hopkins, 2000). </w:t>
      </w:r>
      <w:bookmarkStart w:id="0" w:name="_GoBack"/>
      <w:bookmarkEnd w:id="0"/>
    </w:p>
    <w:p w:rsidR="0038595F" w:rsidRPr="00E9341E" w:rsidRDefault="0038595F" w:rsidP="00B25D08">
      <w:pPr>
        <w:spacing w:line="600" w:lineRule="auto"/>
        <w:jc w:val="center"/>
        <w:rPr>
          <w:rFonts w:ascii="Times New Roman" w:hAnsi="Times New Roman" w:cs="Times New Roman"/>
          <w:b/>
          <w:sz w:val="24"/>
          <w:szCs w:val="24"/>
        </w:rPr>
      </w:pPr>
      <w:r w:rsidRPr="00E9341E">
        <w:rPr>
          <w:rFonts w:ascii="Times New Roman" w:hAnsi="Times New Roman" w:cs="Times New Roman"/>
          <w:b/>
          <w:sz w:val="24"/>
          <w:szCs w:val="24"/>
        </w:rPr>
        <w:lastRenderedPageBreak/>
        <w:t>References</w:t>
      </w:r>
    </w:p>
    <w:p w:rsidR="0038595F" w:rsidRPr="00E9341E" w:rsidRDefault="00227231" w:rsidP="00B25D08">
      <w:pPr>
        <w:spacing w:line="600" w:lineRule="auto"/>
        <w:ind w:left="720" w:hanging="720"/>
        <w:rPr>
          <w:rFonts w:ascii="Times New Roman" w:eastAsia="Arial Unicode MS" w:hAnsi="Times New Roman" w:cs="Times New Roman"/>
          <w:sz w:val="24"/>
          <w:szCs w:val="24"/>
          <w:shd w:val="clear" w:color="auto" w:fill="FFFFFF"/>
        </w:rPr>
      </w:pPr>
      <w:r w:rsidRPr="00E9341E">
        <w:rPr>
          <w:rFonts w:ascii="Times New Roman" w:eastAsia="Arial Unicode MS" w:hAnsi="Times New Roman" w:cs="Times New Roman"/>
          <w:sz w:val="24"/>
          <w:szCs w:val="24"/>
          <w:shd w:val="clear" w:color="auto" w:fill="FFFFFF"/>
        </w:rPr>
        <w:t>Clarke, J. A., &amp; Munch, E. (2009). </w:t>
      </w:r>
      <w:r w:rsidRPr="00E9341E">
        <w:rPr>
          <w:rFonts w:ascii="Times New Roman" w:eastAsia="Arial Unicode MS" w:hAnsi="Times New Roman" w:cs="Times New Roman"/>
          <w:i/>
          <w:iCs/>
          <w:sz w:val="24"/>
          <w:szCs w:val="24"/>
          <w:shd w:val="clear" w:color="auto" w:fill="FFFFFF"/>
        </w:rPr>
        <w:t>Becoming Edvard Munch: Influence, anxiety, and myth</w:t>
      </w:r>
      <w:r w:rsidRPr="00E9341E">
        <w:rPr>
          <w:rFonts w:ascii="Times New Roman" w:eastAsia="Arial Unicode MS" w:hAnsi="Times New Roman" w:cs="Times New Roman"/>
          <w:sz w:val="24"/>
          <w:szCs w:val="24"/>
          <w:shd w:val="clear" w:color="auto" w:fill="FFFFFF"/>
        </w:rPr>
        <w:t>.</w:t>
      </w:r>
      <w:r w:rsidR="00FB1145">
        <w:rPr>
          <w:rFonts w:ascii="Times New Roman" w:eastAsia="Arial Unicode MS" w:hAnsi="Times New Roman" w:cs="Times New Roman"/>
          <w:sz w:val="24"/>
          <w:szCs w:val="24"/>
          <w:shd w:val="clear" w:color="auto" w:fill="FFFFFF"/>
        </w:rPr>
        <w:t xml:space="preserve"> </w:t>
      </w:r>
      <w:r w:rsidRPr="00E9341E">
        <w:rPr>
          <w:rFonts w:ascii="Times New Roman" w:eastAsia="Arial Unicode MS" w:hAnsi="Times New Roman" w:cs="Times New Roman"/>
          <w:sz w:val="24"/>
          <w:szCs w:val="24"/>
          <w:shd w:val="clear" w:color="auto" w:fill="FFFFFF"/>
        </w:rPr>
        <w:t>Chicago, Illinois: Art Institute of Chicago</w:t>
      </w:r>
    </w:p>
    <w:p w:rsidR="00ED3954" w:rsidRPr="00E9341E" w:rsidRDefault="00ED3954" w:rsidP="00B25D08">
      <w:pPr>
        <w:spacing w:line="600" w:lineRule="auto"/>
        <w:ind w:left="720" w:hanging="720"/>
        <w:rPr>
          <w:rFonts w:ascii="Times New Roman" w:hAnsi="Times New Roman" w:cs="Times New Roman"/>
          <w:b/>
          <w:sz w:val="24"/>
          <w:szCs w:val="24"/>
        </w:rPr>
      </w:pPr>
      <w:r w:rsidRPr="00E9341E">
        <w:rPr>
          <w:rFonts w:ascii="Times New Roman" w:eastAsia="Arial Unicode MS" w:hAnsi="Times New Roman" w:cs="Times New Roman"/>
          <w:sz w:val="24"/>
          <w:szCs w:val="24"/>
          <w:shd w:val="clear" w:color="auto" w:fill="FFFFFF"/>
        </w:rPr>
        <w:t>Hopkins, D. (2000). </w:t>
      </w:r>
      <w:r w:rsidRPr="00E9341E">
        <w:rPr>
          <w:rFonts w:ascii="Times New Roman" w:eastAsia="Arial Unicode MS" w:hAnsi="Times New Roman" w:cs="Times New Roman"/>
          <w:i/>
          <w:iCs/>
          <w:sz w:val="24"/>
          <w:szCs w:val="24"/>
          <w:shd w:val="clear" w:color="auto" w:fill="FFFFFF"/>
        </w:rPr>
        <w:t>After modern art: 1945-2000</w:t>
      </w:r>
      <w:r w:rsidRPr="00E9341E">
        <w:rPr>
          <w:rFonts w:ascii="Times New Roman" w:eastAsia="Arial Unicode MS" w:hAnsi="Times New Roman" w:cs="Times New Roman"/>
          <w:sz w:val="24"/>
          <w:szCs w:val="24"/>
          <w:shd w:val="clear" w:color="auto" w:fill="FFFFFF"/>
        </w:rPr>
        <w:t>. Oxford: Oxford University Press.</w:t>
      </w:r>
    </w:p>
    <w:sectPr w:rsidR="00ED3954" w:rsidRPr="00E9341E" w:rsidSect="00FF25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5EEB" w:rsidRDefault="00DB5EEB" w:rsidP="00FF25D8">
      <w:pPr>
        <w:spacing w:after="0" w:line="240" w:lineRule="auto"/>
      </w:pPr>
      <w:r>
        <w:separator/>
      </w:r>
    </w:p>
  </w:endnote>
  <w:endnote w:type="continuationSeparator" w:id="1">
    <w:p w:rsidR="00DB5EEB" w:rsidRDefault="00DB5EEB" w:rsidP="00FF25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5EEB" w:rsidRDefault="00DB5EEB" w:rsidP="00FF25D8">
      <w:pPr>
        <w:spacing w:after="0" w:line="240" w:lineRule="auto"/>
      </w:pPr>
      <w:r>
        <w:separator/>
      </w:r>
    </w:p>
  </w:footnote>
  <w:footnote w:type="continuationSeparator" w:id="1">
    <w:p w:rsidR="00DB5EEB" w:rsidRDefault="00DB5EEB" w:rsidP="00FF25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5D8" w:rsidRDefault="00FF25D8">
    <w:pPr>
      <w:pStyle w:val="Header"/>
    </w:pPr>
    <w:r w:rsidRPr="00FF25D8">
      <w:rPr>
        <w:rFonts w:ascii="Times New Roman" w:hAnsi="Times New Roman" w:cs="Times New Roman"/>
        <w:sz w:val="24"/>
        <w:szCs w:val="24"/>
      </w:rPr>
      <w:t>EXPRESSIONISM</w:t>
    </w:r>
    <w:r>
      <w:rPr>
        <w:rFonts w:ascii="Times New Roman" w:hAnsi="Times New Roman" w:cs="Times New Roman"/>
        <w:sz w:val="24"/>
        <w:szCs w:val="24"/>
      </w:rPr>
      <w:tab/>
    </w:r>
    <w:r>
      <w:rPr>
        <w:rFonts w:ascii="Times New Roman" w:hAnsi="Times New Roman" w:cs="Times New Roman"/>
        <w:sz w:val="24"/>
        <w:szCs w:val="24"/>
      </w:rPr>
      <w:tab/>
    </w:r>
    <w:r w:rsidR="0002544B" w:rsidRPr="00FF25D8">
      <w:rPr>
        <w:rFonts w:ascii="Times New Roman" w:hAnsi="Times New Roman" w:cs="Times New Roman"/>
        <w:sz w:val="24"/>
        <w:szCs w:val="24"/>
      </w:rPr>
      <w:fldChar w:fldCharType="begin"/>
    </w:r>
    <w:r w:rsidRPr="00FF25D8">
      <w:rPr>
        <w:rFonts w:ascii="Times New Roman" w:hAnsi="Times New Roman" w:cs="Times New Roman"/>
        <w:sz w:val="24"/>
        <w:szCs w:val="24"/>
      </w:rPr>
      <w:instrText xml:space="preserve"> PAGE   \* MERGEFORMAT </w:instrText>
    </w:r>
    <w:r w:rsidR="0002544B" w:rsidRPr="00FF25D8">
      <w:rPr>
        <w:rFonts w:ascii="Times New Roman" w:hAnsi="Times New Roman" w:cs="Times New Roman"/>
        <w:sz w:val="24"/>
        <w:szCs w:val="24"/>
      </w:rPr>
      <w:fldChar w:fldCharType="separate"/>
    </w:r>
    <w:r w:rsidR="00FB1145">
      <w:rPr>
        <w:rFonts w:ascii="Times New Roman" w:hAnsi="Times New Roman" w:cs="Times New Roman"/>
        <w:noProof/>
        <w:sz w:val="24"/>
        <w:szCs w:val="24"/>
      </w:rPr>
      <w:t>2</w:t>
    </w:r>
    <w:r w:rsidR="0002544B" w:rsidRPr="00FF25D8">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5D8" w:rsidRPr="00FF25D8" w:rsidRDefault="00FF25D8">
    <w:pPr>
      <w:pStyle w:val="Header"/>
      <w:rPr>
        <w:rFonts w:ascii="Times New Roman" w:hAnsi="Times New Roman" w:cs="Times New Roman"/>
        <w:sz w:val="24"/>
        <w:szCs w:val="24"/>
      </w:rPr>
    </w:pPr>
    <w:r w:rsidRPr="00FF25D8">
      <w:rPr>
        <w:rFonts w:ascii="Times New Roman" w:hAnsi="Times New Roman" w:cs="Times New Roman"/>
        <w:sz w:val="24"/>
        <w:szCs w:val="24"/>
      </w:rPr>
      <w:t xml:space="preserve">Running Head: EXPRESSIONISM </w:t>
    </w:r>
    <w:r>
      <w:rPr>
        <w:rFonts w:ascii="Times New Roman" w:hAnsi="Times New Roman" w:cs="Times New Roman"/>
        <w:sz w:val="24"/>
        <w:szCs w:val="24"/>
      </w:rPr>
      <w:tab/>
    </w:r>
    <w:r>
      <w:rPr>
        <w:rFonts w:ascii="Times New Roman" w:hAnsi="Times New Roman" w:cs="Times New Roman"/>
        <w:sz w:val="24"/>
        <w:szCs w:val="24"/>
      </w:rPr>
      <w:tab/>
    </w:r>
    <w:r w:rsidR="0002544B" w:rsidRPr="00FF25D8">
      <w:rPr>
        <w:rFonts w:ascii="Times New Roman" w:hAnsi="Times New Roman" w:cs="Times New Roman"/>
        <w:sz w:val="24"/>
        <w:szCs w:val="24"/>
      </w:rPr>
      <w:fldChar w:fldCharType="begin"/>
    </w:r>
    <w:r w:rsidRPr="00FF25D8">
      <w:rPr>
        <w:rFonts w:ascii="Times New Roman" w:hAnsi="Times New Roman" w:cs="Times New Roman"/>
        <w:sz w:val="24"/>
        <w:szCs w:val="24"/>
      </w:rPr>
      <w:instrText xml:space="preserve"> PAGE   \* MERGEFORMAT </w:instrText>
    </w:r>
    <w:r w:rsidR="0002544B" w:rsidRPr="00FF25D8">
      <w:rPr>
        <w:rFonts w:ascii="Times New Roman" w:hAnsi="Times New Roman" w:cs="Times New Roman"/>
        <w:sz w:val="24"/>
        <w:szCs w:val="24"/>
      </w:rPr>
      <w:fldChar w:fldCharType="separate"/>
    </w:r>
    <w:r w:rsidR="00FB1145">
      <w:rPr>
        <w:rFonts w:ascii="Times New Roman" w:hAnsi="Times New Roman" w:cs="Times New Roman"/>
        <w:noProof/>
        <w:sz w:val="24"/>
        <w:szCs w:val="24"/>
      </w:rPr>
      <w:t>1</w:t>
    </w:r>
    <w:r w:rsidR="0002544B" w:rsidRPr="00FF25D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AxMDQyMzA0tjA1tbBQ0lEKTi0uzszPAykwrAUAUERH8iwAAAA="/>
  </w:docVars>
  <w:rsids>
    <w:rsidRoot w:val="00FF25D8"/>
    <w:rsid w:val="0002544B"/>
    <w:rsid w:val="00073B7E"/>
    <w:rsid w:val="00113FE6"/>
    <w:rsid w:val="001500E2"/>
    <w:rsid w:val="00164BBA"/>
    <w:rsid w:val="001B0CC9"/>
    <w:rsid w:val="0021285A"/>
    <w:rsid w:val="00227231"/>
    <w:rsid w:val="00231E07"/>
    <w:rsid w:val="003051A3"/>
    <w:rsid w:val="0038595F"/>
    <w:rsid w:val="003F472C"/>
    <w:rsid w:val="003F79DE"/>
    <w:rsid w:val="00530B8E"/>
    <w:rsid w:val="00537913"/>
    <w:rsid w:val="005E4A0D"/>
    <w:rsid w:val="006A75B8"/>
    <w:rsid w:val="006B1C76"/>
    <w:rsid w:val="007C5953"/>
    <w:rsid w:val="007E0AC5"/>
    <w:rsid w:val="00961A78"/>
    <w:rsid w:val="00A13846"/>
    <w:rsid w:val="00B25D08"/>
    <w:rsid w:val="00DB5EEB"/>
    <w:rsid w:val="00E2564F"/>
    <w:rsid w:val="00E9341E"/>
    <w:rsid w:val="00EB56B3"/>
    <w:rsid w:val="00EB6170"/>
    <w:rsid w:val="00EB71A8"/>
    <w:rsid w:val="00ED3954"/>
    <w:rsid w:val="00FB1145"/>
    <w:rsid w:val="00FF25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4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5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5D8"/>
  </w:style>
  <w:style w:type="paragraph" w:styleId="Footer">
    <w:name w:val="footer"/>
    <w:basedOn w:val="Normal"/>
    <w:link w:val="FooterChar"/>
    <w:uiPriority w:val="99"/>
    <w:unhideWhenUsed/>
    <w:rsid w:val="00FF25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5D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hp</cp:lastModifiedBy>
  <cp:revision>40</cp:revision>
  <dcterms:created xsi:type="dcterms:W3CDTF">2019-12-09T21:10:00Z</dcterms:created>
  <dcterms:modified xsi:type="dcterms:W3CDTF">2019-12-09T21:48:00Z</dcterms:modified>
</cp:coreProperties>
</file>