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492B" w:rsidRPr="005144C1" w:rsidRDefault="0051492B" w:rsidP="005144C1">
      <w:pPr>
        <w:spacing w:after="0" w:line="480" w:lineRule="auto"/>
        <w:ind w:firstLine="720"/>
        <w:contextualSpacing/>
        <w:rPr>
          <w:rFonts w:ascii="Times New Roman" w:hAnsi="Times New Roman" w:cs="Times New Roman"/>
          <w:sz w:val="24"/>
          <w:szCs w:val="24"/>
        </w:rPr>
      </w:pPr>
      <w:r w:rsidRPr="005144C1">
        <w:rPr>
          <w:rFonts w:ascii="Times New Roman" w:hAnsi="Times New Roman" w:cs="Times New Roman"/>
          <w:sz w:val="24"/>
          <w:szCs w:val="24"/>
        </w:rPr>
        <w:t>Hi professor and class</w:t>
      </w:r>
    </w:p>
    <w:p w:rsidR="0016346E" w:rsidRPr="005144C1" w:rsidRDefault="0051492B" w:rsidP="005144C1">
      <w:pPr>
        <w:spacing w:after="0" w:line="480" w:lineRule="auto"/>
        <w:ind w:firstLine="720"/>
        <w:contextualSpacing/>
        <w:rPr>
          <w:rFonts w:ascii="Times New Roman" w:hAnsi="Times New Roman" w:cs="Times New Roman"/>
          <w:sz w:val="24"/>
          <w:szCs w:val="24"/>
        </w:rPr>
      </w:pPr>
      <w:r w:rsidRPr="005144C1">
        <w:rPr>
          <w:rFonts w:ascii="Times New Roman" w:hAnsi="Times New Roman" w:cs="Times New Roman"/>
          <w:sz w:val="24"/>
          <w:szCs w:val="24"/>
        </w:rPr>
        <w:t xml:space="preserve">The </w:t>
      </w:r>
      <w:r w:rsidR="005144C1" w:rsidRPr="005144C1">
        <w:rPr>
          <w:rFonts w:ascii="Times New Roman" w:hAnsi="Times New Roman" w:cs="Times New Roman"/>
          <w:sz w:val="24"/>
          <w:szCs w:val="24"/>
        </w:rPr>
        <w:t>Federal Reserve</w:t>
      </w:r>
      <w:r w:rsidRPr="005144C1">
        <w:rPr>
          <w:rFonts w:ascii="Times New Roman" w:hAnsi="Times New Roman" w:cs="Times New Roman"/>
          <w:sz w:val="24"/>
          <w:szCs w:val="24"/>
        </w:rPr>
        <w:t xml:space="preserve"> is tasked with ensuring that the monetary policies enacted by the legislature are beneficial to the economy. Typically, the three arms of government cannot operate without money; or what is specifically known as a budget. For their expenditure to be moderated, </w:t>
      </w:r>
      <w:r w:rsidR="005144C1" w:rsidRPr="005144C1">
        <w:rPr>
          <w:rFonts w:ascii="Times New Roman" w:hAnsi="Times New Roman" w:cs="Times New Roman"/>
          <w:sz w:val="24"/>
          <w:szCs w:val="24"/>
        </w:rPr>
        <w:t>there</w:t>
      </w:r>
      <w:r w:rsidRPr="005144C1">
        <w:rPr>
          <w:rFonts w:ascii="Times New Roman" w:hAnsi="Times New Roman" w:cs="Times New Roman"/>
          <w:sz w:val="24"/>
          <w:szCs w:val="24"/>
        </w:rPr>
        <w:t xml:space="preserve"> must an entity to there are checks and balances to this phenomenon. It is important to highlight that there are monetary policies govern the country. They broadly touch on sensitive issues like taxation, employment, inflation, consumer prices and utilities, and economic growth or development. However, the mandates are governed by the basic principle that employment raises the living standards of people and help them rise within the economic classes. </w:t>
      </w:r>
    </w:p>
    <w:p w:rsidR="0051492B" w:rsidRPr="005144C1" w:rsidRDefault="0051492B" w:rsidP="005144C1">
      <w:pPr>
        <w:spacing w:after="0" w:line="480" w:lineRule="auto"/>
        <w:ind w:firstLine="720"/>
        <w:contextualSpacing/>
        <w:rPr>
          <w:rFonts w:ascii="Times New Roman" w:hAnsi="Times New Roman" w:cs="Times New Roman"/>
          <w:sz w:val="24"/>
          <w:szCs w:val="24"/>
        </w:rPr>
      </w:pPr>
      <w:r w:rsidRPr="005144C1">
        <w:rPr>
          <w:rFonts w:ascii="Times New Roman" w:hAnsi="Times New Roman" w:cs="Times New Roman"/>
          <w:sz w:val="24"/>
          <w:szCs w:val="24"/>
        </w:rPr>
        <w:t xml:space="preserve">Theories of economics and employment, consumer </w:t>
      </w:r>
      <w:r w:rsidR="005144C1" w:rsidRPr="005144C1">
        <w:rPr>
          <w:rFonts w:ascii="Times New Roman" w:hAnsi="Times New Roman" w:cs="Times New Roman"/>
          <w:sz w:val="24"/>
          <w:szCs w:val="24"/>
        </w:rPr>
        <w:t>behaviors</w:t>
      </w:r>
      <w:r w:rsidRPr="005144C1">
        <w:rPr>
          <w:rFonts w:ascii="Times New Roman" w:hAnsi="Times New Roman" w:cs="Times New Roman"/>
          <w:sz w:val="24"/>
          <w:szCs w:val="24"/>
        </w:rPr>
        <w:t>, and the internal or external forc</w:t>
      </w:r>
      <w:r w:rsidR="005144C1">
        <w:rPr>
          <w:rFonts w:ascii="Times New Roman" w:hAnsi="Times New Roman" w:cs="Times New Roman"/>
          <w:sz w:val="24"/>
          <w:szCs w:val="24"/>
        </w:rPr>
        <w:t xml:space="preserve">es that govern economic growth and other </w:t>
      </w:r>
      <w:r w:rsidRPr="005144C1">
        <w:rPr>
          <w:rFonts w:ascii="Times New Roman" w:hAnsi="Times New Roman" w:cs="Times New Roman"/>
          <w:sz w:val="24"/>
          <w:szCs w:val="24"/>
        </w:rPr>
        <w:t xml:space="preserve">Broad issues like economic researches are analyzed and the </w:t>
      </w:r>
      <w:r w:rsidR="007A66A5" w:rsidRPr="005144C1">
        <w:rPr>
          <w:rFonts w:ascii="Times New Roman" w:hAnsi="Times New Roman" w:cs="Times New Roman"/>
          <w:sz w:val="24"/>
          <w:szCs w:val="24"/>
        </w:rPr>
        <w:t>processed data is develops viable solutions to existent economic problems</w:t>
      </w:r>
      <w:r w:rsidR="00132B13" w:rsidRPr="005144C1">
        <w:rPr>
          <w:rFonts w:ascii="Times New Roman" w:hAnsi="Times New Roman" w:cs="Times New Roman"/>
          <w:sz w:val="24"/>
          <w:szCs w:val="24"/>
        </w:rPr>
        <w:t xml:space="preserve"> (</w:t>
      </w:r>
      <w:proofErr w:type="spellStart"/>
      <w:r w:rsidR="00132B13" w:rsidRPr="005144C1">
        <w:rPr>
          <w:rFonts w:ascii="Times New Roman" w:hAnsi="Times New Roman" w:cs="Times New Roman"/>
          <w:sz w:val="24"/>
          <w:szCs w:val="24"/>
        </w:rPr>
        <w:t>Calomiris</w:t>
      </w:r>
      <w:proofErr w:type="spellEnd"/>
      <w:r w:rsidR="00132B13" w:rsidRPr="005144C1">
        <w:rPr>
          <w:rFonts w:ascii="Times New Roman" w:hAnsi="Times New Roman" w:cs="Times New Roman"/>
          <w:sz w:val="24"/>
          <w:szCs w:val="24"/>
        </w:rPr>
        <w:t xml:space="preserve">, </w:t>
      </w:r>
      <w:proofErr w:type="spellStart"/>
      <w:r w:rsidR="00132B13" w:rsidRPr="005144C1">
        <w:rPr>
          <w:rFonts w:ascii="Times New Roman" w:hAnsi="Times New Roman" w:cs="Times New Roman"/>
          <w:sz w:val="24"/>
          <w:szCs w:val="24"/>
        </w:rPr>
        <w:t>Jaremski</w:t>
      </w:r>
      <w:proofErr w:type="spellEnd"/>
      <w:r w:rsidR="00132B13" w:rsidRPr="005144C1">
        <w:rPr>
          <w:rFonts w:ascii="Times New Roman" w:hAnsi="Times New Roman" w:cs="Times New Roman"/>
          <w:sz w:val="24"/>
          <w:szCs w:val="24"/>
        </w:rPr>
        <w:t>, Park, &amp; Richardson, 2015)</w:t>
      </w:r>
      <w:r w:rsidR="007A66A5" w:rsidRPr="005144C1">
        <w:rPr>
          <w:rFonts w:ascii="Times New Roman" w:hAnsi="Times New Roman" w:cs="Times New Roman"/>
          <w:sz w:val="24"/>
          <w:szCs w:val="24"/>
        </w:rPr>
        <w:t xml:space="preserve">. As an authority entity, the </w:t>
      </w:r>
      <w:r w:rsidR="005144C1" w:rsidRPr="005144C1">
        <w:rPr>
          <w:rFonts w:ascii="Times New Roman" w:hAnsi="Times New Roman" w:cs="Times New Roman"/>
          <w:sz w:val="24"/>
          <w:szCs w:val="24"/>
        </w:rPr>
        <w:t>Federal Reserve</w:t>
      </w:r>
      <w:r w:rsidR="007A66A5" w:rsidRPr="005144C1">
        <w:rPr>
          <w:rFonts w:ascii="Times New Roman" w:hAnsi="Times New Roman" w:cs="Times New Roman"/>
          <w:sz w:val="24"/>
          <w:szCs w:val="24"/>
        </w:rPr>
        <w:t xml:space="preserve"> acts as a </w:t>
      </w:r>
      <w:proofErr w:type="spellStart"/>
      <w:r w:rsidR="007A66A5" w:rsidRPr="005144C1">
        <w:rPr>
          <w:rFonts w:ascii="Times New Roman" w:hAnsi="Times New Roman" w:cs="Times New Roman"/>
          <w:sz w:val="24"/>
          <w:szCs w:val="24"/>
        </w:rPr>
        <w:t>lendor</w:t>
      </w:r>
      <w:proofErr w:type="spellEnd"/>
      <w:r w:rsidR="007A66A5" w:rsidRPr="005144C1">
        <w:rPr>
          <w:rFonts w:ascii="Times New Roman" w:hAnsi="Times New Roman" w:cs="Times New Roman"/>
          <w:sz w:val="24"/>
          <w:szCs w:val="24"/>
        </w:rPr>
        <w:t xml:space="preserve"> to financial institutions. This business is conducted in the way of adding interests to loaned monies. As such, this is a way of raising revenue to the federal government. In turn, the raised revenues are distributed to state governments and more employment opportunities through government spending are created.</w:t>
      </w:r>
    </w:p>
    <w:p w:rsidR="00132B13" w:rsidRPr="005144C1" w:rsidRDefault="00132B13" w:rsidP="005144C1">
      <w:pPr>
        <w:spacing w:after="0" w:line="480" w:lineRule="auto"/>
        <w:contextualSpacing/>
        <w:rPr>
          <w:rFonts w:ascii="Times New Roman" w:hAnsi="Times New Roman" w:cs="Times New Roman"/>
          <w:sz w:val="24"/>
          <w:szCs w:val="24"/>
        </w:rPr>
      </w:pPr>
      <w:r w:rsidRPr="005144C1">
        <w:rPr>
          <w:rFonts w:ascii="Times New Roman" w:hAnsi="Times New Roman" w:cs="Times New Roman"/>
          <w:sz w:val="24"/>
          <w:szCs w:val="24"/>
        </w:rPr>
        <w:t>Reference</w:t>
      </w:r>
    </w:p>
    <w:p w:rsidR="00132B13" w:rsidRPr="005144C1" w:rsidRDefault="00132B13" w:rsidP="005144C1">
      <w:pPr>
        <w:spacing w:after="0" w:line="480" w:lineRule="auto"/>
        <w:ind w:left="720" w:hanging="720"/>
        <w:contextualSpacing/>
        <w:rPr>
          <w:rFonts w:ascii="Times New Roman" w:hAnsi="Times New Roman" w:cs="Times New Roman"/>
          <w:sz w:val="24"/>
          <w:szCs w:val="24"/>
        </w:rPr>
      </w:pPr>
      <w:proofErr w:type="spellStart"/>
      <w:r w:rsidRPr="005144C1">
        <w:rPr>
          <w:rFonts w:ascii="Times New Roman" w:hAnsi="Times New Roman" w:cs="Times New Roman"/>
          <w:sz w:val="24"/>
          <w:szCs w:val="24"/>
        </w:rPr>
        <w:t>Calomiris</w:t>
      </w:r>
      <w:proofErr w:type="spellEnd"/>
      <w:r w:rsidRPr="005144C1">
        <w:rPr>
          <w:rFonts w:ascii="Times New Roman" w:hAnsi="Times New Roman" w:cs="Times New Roman"/>
          <w:sz w:val="24"/>
          <w:szCs w:val="24"/>
        </w:rPr>
        <w:t xml:space="preserve">, C. W., </w:t>
      </w:r>
      <w:proofErr w:type="spellStart"/>
      <w:r w:rsidRPr="005144C1">
        <w:rPr>
          <w:rFonts w:ascii="Times New Roman" w:hAnsi="Times New Roman" w:cs="Times New Roman"/>
          <w:sz w:val="24"/>
          <w:szCs w:val="24"/>
        </w:rPr>
        <w:t>Jaremski</w:t>
      </w:r>
      <w:proofErr w:type="spellEnd"/>
      <w:r w:rsidRPr="005144C1">
        <w:rPr>
          <w:rFonts w:ascii="Times New Roman" w:hAnsi="Times New Roman" w:cs="Times New Roman"/>
          <w:sz w:val="24"/>
          <w:szCs w:val="24"/>
        </w:rPr>
        <w:t>, M., Park, H., &amp; Richardson, G. (2015). Liquidity Risk, Bank Networks, and the Value of Joining the Federal Reserve System (No. w21684). N</w:t>
      </w:r>
      <w:bookmarkStart w:id="0" w:name="_GoBack"/>
      <w:bookmarkEnd w:id="0"/>
      <w:r w:rsidRPr="005144C1">
        <w:rPr>
          <w:rFonts w:ascii="Times New Roman" w:hAnsi="Times New Roman" w:cs="Times New Roman"/>
          <w:sz w:val="24"/>
          <w:szCs w:val="24"/>
        </w:rPr>
        <w:t>ational Bureau of Economic Research.</w:t>
      </w:r>
    </w:p>
    <w:sectPr w:rsidR="00132B13" w:rsidRPr="005144C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EwNTI0MbG0tDA3NrdU0lEKTi0uzszPAykwrAUApxIC9ywAAAA="/>
  </w:docVars>
  <w:rsids>
    <w:rsidRoot w:val="0051492B"/>
    <w:rsid w:val="00132B13"/>
    <w:rsid w:val="004C30B5"/>
    <w:rsid w:val="005144C1"/>
    <w:rsid w:val="0051492B"/>
    <w:rsid w:val="007A66A5"/>
    <w:rsid w:val="00FF6B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248</Words>
  <Characters>1417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2019-02-07T22:31:00Z</dcterms:created>
  <dcterms:modified xsi:type="dcterms:W3CDTF">2019-02-07T22:31:00Z</dcterms:modified>
</cp:coreProperties>
</file>