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17DA" w:rsidRDefault="006D77A9" w:rsidP="00B117DA">
      <w:pPr>
        <w:spacing w:line="480" w:lineRule="auto"/>
        <w:contextualSpacing/>
        <w:jc w:val="center"/>
        <w:rPr>
          <w:rFonts w:ascii="Times New Roman" w:hAnsi="Times New Roman" w:cs="Times New Roman"/>
          <w:sz w:val="24"/>
          <w:szCs w:val="24"/>
        </w:rPr>
      </w:pPr>
    </w:p>
    <w:p w:rsidR="00B117DA" w:rsidRDefault="006D77A9" w:rsidP="00B117DA">
      <w:pPr>
        <w:spacing w:line="480" w:lineRule="auto"/>
        <w:contextualSpacing/>
        <w:jc w:val="center"/>
        <w:rPr>
          <w:rFonts w:ascii="Times New Roman" w:hAnsi="Times New Roman" w:cs="Times New Roman"/>
          <w:sz w:val="24"/>
          <w:szCs w:val="24"/>
        </w:rPr>
      </w:pPr>
    </w:p>
    <w:p w:rsidR="00B117DA" w:rsidRDefault="006D77A9" w:rsidP="00B117DA">
      <w:pPr>
        <w:spacing w:line="480" w:lineRule="auto"/>
        <w:contextualSpacing/>
        <w:jc w:val="center"/>
        <w:rPr>
          <w:rFonts w:ascii="Times New Roman" w:hAnsi="Times New Roman" w:cs="Times New Roman"/>
          <w:sz w:val="24"/>
          <w:szCs w:val="24"/>
        </w:rPr>
      </w:pPr>
    </w:p>
    <w:p w:rsidR="00B117DA" w:rsidRDefault="006D77A9" w:rsidP="00B117DA">
      <w:pPr>
        <w:spacing w:line="480" w:lineRule="auto"/>
        <w:contextualSpacing/>
        <w:jc w:val="center"/>
        <w:rPr>
          <w:rFonts w:ascii="Times New Roman" w:hAnsi="Times New Roman" w:cs="Times New Roman"/>
          <w:sz w:val="24"/>
          <w:szCs w:val="24"/>
        </w:rPr>
      </w:pPr>
    </w:p>
    <w:p w:rsidR="00B117DA" w:rsidRDefault="006D77A9" w:rsidP="00B117DA">
      <w:pPr>
        <w:spacing w:line="480" w:lineRule="auto"/>
        <w:contextualSpacing/>
        <w:jc w:val="center"/>
        <w:rPr>
          <w:rFonts w:ascii="Times New Roman" w:hAnsi="Times New Roman" w:cs="Times New Roman"/>
          <w:sz w:val="24"/>
          <w:szCs w:val="24"/>
        </w:rPr>
      </w:pPr>
    </w:p>
    <w:p w:rsidR="00B117DA" w:rsidRDefault="006D77A9" w:rsidP="00B117DA">
      <w:pPr>
        <w:spacing w:line="480" w:lineRule="auto"/>
        <w:contextualSpacing/>
        <w:jc w:val="center"/>
        <w:rPr>
          <w:rFonts w:ascii="Times New Roman" w:hAnsi="Times New Roman" w:cs="Times New Roman"/>
          <w:sz w:val="24"/>
          <w:szCs w:val="24"/>
        </w:rPr>
      </w:pPr>
    </w:p>
    <w:p w:rsidR="00DB7240" w:rsidRPr="00B117DA" w:rsidRDefault="002A6080" w:rsidP="00B117DA">
      <w:pPr>
        <w:spacing w:line="480" w:lineRule="auto"/>
        <w:contextualSpacing/>
        <w:jc w:val="center"/>
        <w:rPr>
          <w:rFonts w:ascii="Times New Roman" w:hAnsi="Times New Roman" w:cs="Times New Roman"/>
          <w:sz w:val="24"/>
          <w:szCs w:val="24"/>
        </w:rPr>
      </w:pPr>
      <w:r w:rsidRPr="00B117DA">
        <w:rPr>
          <w:rFonts w:ascii="Times New Roman" w:hAnsi="Times New Roman" w:cs="Times New Roman"/>
          <w:sz w:val="24"/>
          <w:szCs w:val="24"/>
        </w:rPr>
        <w:t>Name</w:t>
      </w:r>
    </w:p>
    <w:p w:rsidR="00B117DA" w:rsidRPr="00B117DA" w:rsidRDefault="002A6080" w:rsidP="00B117DA">
      <w:pPr>
        <w:spacing w:line="480" w:lineRule="auto"/>
        <w:contextualSpacing/>
        <w:jc w:val="center"/>
        <w:rPr>
          <w:rFonts w:ascii="Times New Roman" w:hAnsi="Times New Roman" w:cs="Times New Roman"/>
          <w:sz w:val="24"/>
          <w:szCs w:val="24"/>
        </w:rPr>
      </w:pPr>
      <w:r w:rsidRPr="00B117DA">
        <w:rPr>
          <w:rFonts w:ascii="Times New Roman" w:hAnsi="Times New Roman" w:cs="Times New Roman"/>
          <w:sz w:val="24"/>
          <w:szCs w:val="24"/>
        </w:rPr>
        <w:t>Institution</w:t>
      </w:r>
    </w:p>
    <w:p w:rsidR="00B117DA" w:rsidRPr="00B117DA" w:rsidRDefault="002A6080" w:rsidP="00B117DA">
      <w:pPr>
        <w:spacing w:line="480" w:lineRule="auto"/>
        <w:contextualSpacing/>
        <w:jc w:val="center"/>
        <w:rPr>
          <w:rFonts w:ascii="Times New Roman" w:hAnsi="Times New Roman" w:cs="Times New Roman"/>
          <w:sz w:val="24"/>
          <w:szCs w:val="24"/>
        </w:rPr>
      </w:pPr>
      <w:r w:rsidRPr="00B117DA">
        <w:rPr>
          <w:rFonts w:ascii="Times New Roman" w:hAnsi="Times New Roman" w:cs="Times New Roman"/>
          <w:sz w:val="24"/>
          <w:szCs w:val="24"/>
        </w:rPr>
        <w:t>Course</w:t>
      </w:r>
    </w:p>
    <w:p w:rsidR="00B117DA" w:rsidRPr="00B117DA" w:rsidRDefault="002A6080" w:rsidP="00B117DA">
      <w:pPr>
        <w:spacing w:line="480" w:lineRule="auto"/>
        <w:contextualSpacing/>
        <w:jc w:val="center"/>
        <w:rPr>
          <w:rFonts w:ascii="Times New Roman" w:hAnsi="Times New Roman" w:cs="Times New Roman"/>
          <w:sz w:val="24"/>
          <w:szCs w:val="24"/>
        </w:rPr>
      </w:pPr>
      <w:r w:rsidRPr="00B117DA">
        <w:rPr>
          <w:rFonts w:ascii="Times New Roman" w:hAnsi="Times New Roman" w:cs="Times New Roman"/>
          <w:sz w:val="24"/>
          <w:szCs w:val="24"/>
        </w:rPr>
        <w:t>Tutor</w:t>
      </w:r>
    </w:p>
    <w:p w:rsidR="00B117DA" w:rsidRPr="00B117DA" w:rsidRDefault="002A6080" w:rsidP="00B117DA">
      <w:pPr>
        <w:spacing w:line="480" w:lineRule="auto"/>
        <w:contextualSpacing/>
        <w:jc w:val="center"/>
        <w:rPr>
          <w:rFonts w:ascii="Times New Roman" w:hAnsi="Times New Roman" w:cs="Times New Roman"/>
          <w:sz w:val="24"/>
          <w:szCs w:val="24"/>
        </w:rPr>
      </w:pPr>
      <w:r w:rsidRPr="00B117DA">
        <w:rPr>
          <w:rFonts w:ascii="Times New Roman" w:hAnsi="Times New Roman" w:cs="Times New Roman"/>
          <w:sz w:val="24"/>
          <w:szCs w:val="24"/>
        </w:rPr>
        <w:t>Date</w:t>
      </w:r>
    </w:p>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Default="006D77A9"/>
    <w:p w:rsidR="00B117DA" w:rsidRPr="00B17593" w:rsidRDefault="002A6080" w:rsidP="00721755">
      <w:pPr>
        <w:jc w:val="center"/>
        <w:rPr>
          <w:rFonts w:ascii="Times New Roman" w:hAnsi="Times New Roman" w:cs="Times New Roman"/>
          <w:b/>
          <w:i/>
          <w:sz w:val="24"/>
          <w:szCs w:val="24"/>
        </w:rPr>
      </w:pPr>
      <w:r w:rsidRPr="00B17593">
        <w:rPr>
          <w:rFonts w:ascii="Times New Roman" w:hAnsi="Times New Roman" w:cs="Times New Roman"/>
          <w:b/>
          <w:i/>
          <w:sz w:val="24"/>
          <w:szCs w:val="24"/>
        </w:rPr>
        <w:lastRenderedPageBreak/>
        <w:t>OVERVIEW OF THE FEMALE REPRODUCTIVE SYSTEM</w:t>
      </w:r>
    </w:p>
    <w:p w:rsidR="00721755" w:rsidRPr="00721755" w:rsidRDefault="002A6080" w:rsidP="00721755">
      <w:pPr>
        <w:jc w:val="center"/>
        <w:rPr>
          <w:rFonts w:ascii="Times New Roman" w:hAnsi="Times New Roman" w:cs="Times New Roman"/>
          <w:b/>
          <w:i/>
          <w:sz w:val="24"/>
          <w:szCs w:val="24"/>
        </w:rPr>
      </w:pPr>
      <w:r w:rsidRPr="00721755">
        <w:rPr>
          <w:rFonts w:ascii="Times New Roman" w:hAnsi="Times New Roman" w:cs="Times New Roman"/>
          <w:b/>
          <w:i/>
          <w:sz w:val="24"/>
          <w:szCs w:val="24"/>
        </w:rPr>
        <w:t>Background</w:t>
      </w:r>
    </w:p>
    <w:p w:rsidR="00380906" w:rsidRPr="00721755" w:rsidRDefault="002A6080" w:rsidP="00721755">
      <w:pPr>
        <w:spacing w:line="480" w:lineRule="auto"/>
        <w:ind w:firstLine="720"/>
        <w:jc w:val="both"/>
        <w:rPr>
          <w:rFonts w:ascii="Times New Roman" w:hAnsi="Times New Roman" w:cs="Times New Roman"/>
          <w:sz w:val="24"/>
          <w:szCs w:val="24"/>
        </w:rPr>
      </w:pPr>
      <w:r w:rsidRPr="00721755">
        <w:rPr>
          <w:rFonts w:ascii="Times New Roman" w:hAnsi="Times New Roman" w:cs="Times New Roman"/>
          <w:sz w:val="24"/>
          <w:szCs w:val="24"/>
        </w:rPr>
        <w:t xml:space="preserve">The female reproductive system consists of the external genital organs and the internal genital organs. Some external parts like the breasts are also considered as part of the reproductive system. Some parts of the body affect the development and functionality of the female reproductive system. Some of these parts include; the area of the brain known as the hypothalamus, the </w:t>
      </w:r>
      <w:proofErr w:type="spellStart"/>
      <w:r w:rsidRPr="00721755">
        <w:rPr>
          <w:rFonts w:ascii="Times New Roman" w:hAnsi="Times New Roman" w:cs="Times New Roman"/>
          <w:sz w:val="24"/>
          <w:szCs w:val="24"/>
        </w:rPr>
        <w:t>puitary</w:t>
      </w:r>
      <w:proofErr w:type="spellEnd"/>
      <w:r w:rsidRPr="00721755">
        <w:rPr>
          <w:rFonts w:ascii="Times New Roman" w:hAnsi="Times New Roman" w:cs="Times New Roman"/>
          <w:sz w:val="24"/>
          <w:szCs w:val="24"/>
        </w:rPr>
        <w:t xml:space="preserve"> gland which is located at the base of the brain and the adrenal glands which i</w:t>
      </w:r>
      <w:r>
        <w:rPr>
          <w:rFonts w:ascii="Times New Roman" w:hAnsi="Times New Roman" w:cs="Times New Roman"/>
          <w:sz w:val="24"/>
          <w:szCs w:val="24"/>
        </w:rPr>
        <w:t xml:space="preserve">s located on top of the kidneys </w:t>
      </w:r>
      <w:r w:rsidRPr="009B283F">
        <w:rPr>
          <w:rFonts w:ascii="Times New Roman" w:hAnsi="Times New Roman" w:cs="Times New Roman"/>
          <w:sz w:val="24"/>
          <w:szCs w:val="24"/>
        </w:rPr>
        <w:t>(</w:t>
      </w:r>
      <w:proofErr w:type="spellStart"/>
      <w:r>
        <w:rPr>
          <w:rFonts w:ascii="Times New Roman" w:eastAsia="Times New Roman" w:hAnsi="Times New Roman" w:cs="Times New Roman"/>
          <w:sz w:val="24"/>
          <w:szCs w:val="24"/>
        </w:rPr>
        <w:t>Akel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Anouti</w:t>
      </w:r>
      <w:proofErr w:type="spellEnd"/>
      <w:r>
        <w:rPr>
          <w:rFonts w:ascii="Times New Roman" w:eastAsia="Times New Roman" w:hAnsi="Times New Roman" w:cs="Times New Roman"/>
          <w:sz w:val="24"/>
          <w:szCs w:val="24"/>
        </w:rPr>
        <w:t xml:space="preserve">, Mukherji, </w:t>
      </w:r>
      <w:proofErr w:type="spellStart"/>
      <w:r w:rsidRPr="009B283F">
        <w:rPr>
          <w:rFonts w:ascii="Times New Roman" w:eastAsia="Times New Roman" w:hAnsi="Times New Roman" w:cs="Times New Roman"/>
          <w:sz w:val="24"/>
          <w:szCs w:val="24"/>
        </w:rPr>
        <w:t>Temraz</w:t>
      </w:r>
      <w:proofErr w:type="spellEnd"/>
      <w:r w:rsidRPr="009B283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Raslan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Assi</w:t>
      </w:r>
      <w:proofErr w:type="spellEnd"/>
      <w:r>
        <w:rPr>
          <w:rFonts w:ascii="Times New Roman" w:eastAsia="Times New Roman" w:hAnsi="Times New Roman" w:cs="Times New Roman"/>
          <w:sz w:val="24"/>
          <w:szCs w:val="24"/>
        </w:rPr>
        <w:t xml:space="preserve">, </w:t>
      </w:r>
      <w:r w:rsidRPr="009B283F">
        <w:rPr>
          <w:rFonts w:ascii="Times New Roman" w:eastAsia="Times New Roman" w:hAnsi="Times New Roman" w:cs="Times New Roman"/>
          <w:sz w:val="24"/>
          <w:szCs w:val="24"/>
        </w:rPr>
        <w:t>2017</w:t>
      </w:r>
      <w:r>
        <w:rPr>
          <w:rFonts w:ascii="Arial" w:eastAsia="Times New Roman" w:hAnsi="Arial" w:cs="Arial"/>
          <w:sz w:val="27"/>
          <w:szCs w:val="27"/>
        </w:rPr>
        <w:t>).</w:t>
      </w:r>
    </w:p>
    <w:p w:rsidR="00444840" w:rsidRDefault="002A6080" w:rsidP="00721755">
      <w:pPr>
        <w:spacing w:line="480" w:lineRule="auto"/>
        <w:ind w:firstLine="720"/>
        <w:jc w:val="both"/>
        <w:rPr>
          <w:rFonts w:ascii="Times New Roman" w:hAnsi="Times New Roman" w:cs="Times New Roman"/>
          <w:sz w:val="24"/>
          <w:szCs w:val="24"/>
        </w:rPr>
      </w:pPr>
      <w:r w:rsidRPr="00721755">
        <w:rPr>
          <w:rFonts w:ascii="Times New Roman" w:hAnsi="Times New Roman" w:cs="Times New Roman"/>
          <w:sz w:val="24"/>
          <w:szCs w:val="24"/>
        </w:rPr>
        <w:t xml:space="preserve">The hypothalamus orchestrates the interactions among the genital organs, </w:t>
      </w:r>
      <w:proofErr w:type="spellStart"/>
      <w:r w:rsidRPr="00721755">
        <w:rPr>
          <w:rFonts w:ascii="Times New Roman" w:hAnsi="Times New Roman" w:cs="Times New Roman"/>
          <w:sz w:val="24"/>
          <w:szCs w:val="24"/>
        </w:rPr>
        <w:t>puitary</w:t>
      </w:r>
      <w:proofErr w:type="spellEnd"/>
      <w:r w:rsidRPr="00721755">
        <w:rPr>
          <w:rFonts w:ascii="Times New Roman" w:hAnsi="Times New Roman" w:cs="Times New Roman"/>
          <w:sz w:val="24"/>
          <w:szCs w:val="24"/>
        </w:rPr>
        <w:t xml:space="preserve"> glands and the adrenal glands to enhance regulation of the female reproductive system. It is through releasing of hormones that these parts of the body interact with each other.  Hormones can be defined as chemical messengers that are in charge of controlling and coordination of the body activities. The hypothalamus produces gonadotropin-releasing hormone which is responsible for the stimulation of the pituitary gland to produce the luteinizing hormone and follicle-stimulating hormone.  All these hormones stimulate the ovaries to produce the female sex hormones such as th</w:t>
      </w:r>
      <w:r>
        <w:rPr>
          <w:rFonts w:ascii="Times New Roman" w:hAnsi="Times New Roman" w:cs="Times New Roman"/>
          <w:sz w:val="24"/>
          <w:szCs w:val="24"/>
        </w:rPr>
        <w:t>e estrogen and the progesterone (</w:t>
      </w:r>
      <w:r>
        <w:rPr>
          <w:rFonts w:ascii="Times New Roman" w:eastAsia="Times New Roman" w:hAnsi="Times New Roman" w:cs="Times New Roman"/>
          <w:sz w:val="24"/>
          <w:szCs w:val="24"/>
        </w:rPr>
        <w:t xml:space="preserve">Cancer Council Victory, </w:t>
      </w:r>
      <w:r w:rsidRPr="00794668">
        <w:rPr>
          <w:rFonts w:ascii="Times New Roman" w:eastAsia="Times New Roman" w:hAnsi="Times New Roman" w:cs="Times New Roman"/>
          <w:sz w:val="24"/>
          <w:szCs w:val="24"/>
        </w:rPr>
        <w:t>2016).</w:t>
      </w:r>
    </w:p>
    <w:p w:rsidR="0006440C" w:rsidRPr="005A5B62" w:rsidRDefault="002A6080" w:rsidP="005A5B62">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It is these hormones that stimulate the growth of pubic hair and under arm hair. These hormones also maintain muscle the muscle mass in girls. After a child is born, the hypothalamus signals the pituitary glands to produce prolactin hormone that stimulates the production of milk. The adrenal glands are known for the production of small amounts of both male and female sex hormones. The female reproductive system is responsible for a number of purposes (</w:t>
      </w:r>
      <w:r>
        <w:rPr>
          <w:rFonts w:ascii="Times New Roman" w:eastAsia="Times New Roman" w:hAnsi="Times New Roman" w:cs="Times New Roman"/>
          <w:sz w:val="24"/>
          <w:szCs w:val="24"/>
        </w:rPr>
        <w:t xml:space="preserve">Anderson, Weddell, </w:t>
      </w:r>
      <w:proofErr w:type="spellStart"/>
      <w:r w:rsidRPr="00794668">
        <w:rPr>
          <w:rFonts w:ascii="Times New Roman" w:eastAsia="Times New Roman" w:hAnsi="Times New Roman" w:cs="Times New Roman"/>
          <w:sz w:val="24"/>
          <w:szCs w:val="24"/>
        </w:rPr>
        <w:t>S</w:t>
      </w:r>
      <w:r>
        <w:rPr>
          <w:rFonts w:ascii="Times New Roman" w:eastAsia="Times New Roman" w:hAnsi="Times New Roman" w:cs="Times New Roman"/>
          <w:sz w:val="24"/>
          <w:szCs w:val="24"/>
        </w:rPr>
        <w:t>poudeas</w:t>
      </w:r>
      <w:proofErr w:type="spellEnd"/>
      <w:r>
        <w:rPr>
          <w:rFonts w:ascii="Times New Roman" w:eastAsia="Times New Roman" w:hAnsi="Times New Roman" w:cs="Times New Roman"/>
          <w:sz w:val="24"/>
          <w:szCs w:val="24"/>
        </w:rPr>
        <w:t xml:space="preserve">, Douglas, </w:t>
      </w:r>
      <w:proofErr w:type="spellStart"/>
      <w:r>
        <w:rPr>
          <w:rFonts w:ascii="Times New Roman" w:eastAsia="Times New Roman" w:hAnsi="Times New Roman" w:cs="Times New Roman"/>
          <w:sz w:val="24"/>
          <w:szCs w:val="24"/>
        </w:rPr>
        <w:t>Shalet</w:t>
      </w:r>
      <w:proofErr w:type="spellEnd"/>
      <w:r>
        <w:rPr>
          <w:rFonts w:ascii="Times New Roman" w:eastAsia="Times New Roman" w:hAnsi="Times New Roman" w:cs="Times New Roman"/>
          <w:sz w:val="24"/>
          <w:szCs w:val="24"/>
        </w:rPr>
        <w:t xml:space="preserve">, Levitt </w:t>
      </w:r>
      <w:r w:rsidRPr="00794668">
        <w:rPr>
          <w:rFonts w:ascii="Times New Roman" w:eastAsia="Times New Roman" w:hAnsi="Times New Roman" w:cs="Times New Roman"/>
          <w:sz w:val="24"/>
          <w:szCs w:val="24"/>
        </w:rPr>
        <w:t xml:space="preserve">&amp; </w:t>
      </w:r>
      <w:r>
        <w:rPr>
          <w:rFonts w:ascii="Times New Roman" w:eastAsia="Times New Roman" w:hAnsi="Times New Roman" w:cs="Times New Roman"/>
          <w:sz w:val="24"/>
          <w:szCs w:val="24"/>
        </w:rPr>
        <w:t>Wallace, 2008)</w:t>
      </w:r>
    </w:p>
    <w:p w:rsidR="00723FFD" w:rsidRDefault="006D77A9" w:rsidP="00755880">
      <w:pPr>
        <w:spacing w:line="480" w:lineRule="auto"/>
        <w:ind w:firstLine="720"/>
        <w:jc w:val="center"/>
        <w:rPr>
          <w:rFonts w:ascii="Times New Roman" w:hAnsi="Times New Roman" w:cs="Times New Roman"/>
          <w:b/>
          <w:i/>
          <w:sz w:val="24"/>
          <w:szCs w:val="24"/>
        </w:rPr>
      </w:pPr>
    </w:p>
    <w:p w:rsidR="00721755" w:rsidRDefault="002A6080" w:rsidP="00755880">
      <w:pPr>
        <w:spacing w:line="480" w:lineRule="auto"/>
        <w:ind w:firstLine="720"/>
        <w:jc w:val="center"/>
        <w:rPr>
          <w:rFonts w:ascii="Times New Roman" w:hAnsi="Times New Roman" w:cs="Times New Roman"/>
          <w:b/>
          <w:i/>
          <w:sz w:val="24"/>
          <w:szCs w:val="24"/>
        </w:rPr>
      </w:pPr>
      <w:r w:rsidRPr="0006440C">
        <w:rPr>
          <w:rFonts w:ascii="Times New Roman" w:hAnsi="Times New Roman" w:cs="Times New Roman"/>
          <w:b/>
          <w:i/>
          <w:sz w:val="24"/>
          <w:szCs w:val="24"/>
        </w:rPr>
        <w:lastRenderedPageBreak/>
        <w:t xml:space="preserve">Purpose of the reproductive system </w:t>
      </w:r>
    </w:p>
    <w:p w:rsidR="00723FFD" w:rsidRDefault="002A6080" w:rsidP="00723F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female reproductive system is designed to perform a significant number of functions. The female reproductive system serves the purpose of producing the female cell called the ova. The reproductive system is also responsible to transport the ova to the fertilization site. It also helps the conception purpose. This is because the production of the egg by a sperm usually takes place in the fallopian tubes. After fertilization, the next step is to implant the cell into the walls of the uterus which sets the beginning of the first stages of pregnancy (</w:t>
      </w:r>
      <w:proofErr w:type="spellStart"/>
      <w:r w:rsidRPr="00794668">
        <w:rPr>
          <w:rFonts w:ascii="Times New Roman" w:eastAsia="Times New Roman" w:hAnsi="Times New Roman" w:cs="Times New Roman"/>
          <w:sz w:val="24"/>
          <w:szCs w:val="24"/>
        </w:rPr>
        <w:t>Direkv</w:t>
      </w:r>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-Moghadam, </w:t>
      </w:r>
      <w:proofErr w:type="spellStart"/>
      <w:r>
        <w:rPr>
          <w:rFonts w:ascii="Times New Roman" w:eastAsia="Times New Roman" w:hAnsi="Times New Roman" w:cs="Times New Roman"/>
          <w:sz w:val="24"/>
          <w:szCs w:val="24"/>
        </w:rPr>
        <w:t>Delpisheh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Direkvand</w:t>
      </w:r>
      <w:proofErr w:type="spellEnd"/>
      <w:r>
        <w:rPr>
          <w:rFonts w:ascii="Times New Roman" w:eastAsia="Times New Roman" w:hAnsi="Times New Roman" w:cs="Times New Roman"/>
          <w:sz w:val="24"/>
          <w:szCs w:val="24"/>
        </w:rPr>
        <w:t>-Moghadam, 2014)</w:t>
      </w:r>
    </w:p>
    <w:p w:rsidR="008C01BB" w:rsidRDefault="002A6080" w:rsidP="005A5B6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event the fertilization or the implantation does not take place, the reproductive system is designed to menstruate. Additionally, the female reproductive system also produces the sex hormones which enhance the maintenance of the reproductive </w:t>
      </w:r>
      <w:proofErr w:type="spellStart"/>
      <w:r w:rsidRPr="00794668">
        <w:rPr>
          <w:rFonts w:ascii="Times New Roman" w:eastAsia="Times New Roman" w:hAnsi="Times New Roman" w:cs="Times New Roman"/>
          <w:sz w:val="24"/>
          <w:szCs w:val="24"/>
        </w:rPr>
        <w:t>Direkv</w:t>
      </w:r>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-Moghadam, </w:t>
      </w:r>
      <w:proofErr w:type="spellStart"/>
      <w:r>
        <w:rPr>
          <w:rFonts w:ascii="Times New Roman" w:eastAsia="Times New Roman" w:hAnsi="Times New Roman" w:cs="Times New Roman"/>
          <w:sz w:val="24"/>
          <w:szCs w:val="24"/>
        </w:rPr>
        <w:t>Delpisheh</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Direkvand</w:t>
      </w:r>
      <w:proofErr w:type="spellEnd"/>
      <w:r>
        <w:rPr>
          <w:rFonts w:ascii="Times New Roman" w:eastAsia="Times New Roman" w:hAnsi="Times New Roman" w:cs="Times New Roman"/>
          <w:sz w:val="24"/>
          <w:szCs w:val="24"/>
        </w:rPr>
        <w:t>-Moghadam, 2014)</w:t>
      </w:r>
    </w:p>
    <w:p w:rsidR="008C01BB" w:rsidRDefault="002A6080" w:rsidP="008C01BB">
      <w:pPr>
        <w:spacing w:line="480" w:lineRule="auto"/>
        <w:ind w:firstLine="720"/>
        <w:jc w:val="center"/>
        <w:rPr>
          <w:rFonts w:ascii="Times New Roman" w:hAnsi="Times New Roman" w:cs="Times New Roman"/>
          <w:b/>
          <w:i/>
          <w:sz w:val="24"/>
          <w:szCs w:val="24"/>
        </w:rPr>
      </w:pPr>
      <w:r w:rsidRPr="008C01BB">
        <w:rPr>
          <w:rFonts w:ascii="Times New Roman" w:hAnsi="Times New Roman" w:cs="Times New Roman"/>
          <w:b/>
          <w:i/>
          <w:sz w:val="24"/>
          <w:szCs w:val="24"/>
        </w:rPr>
        <w:t>The Stages of the Reproductive System</w:t>
      </w:r>
    </w:p>
    <w:p w:rsidR="008C01BB" w:rsidRDefault="002A6080" w:rsidP="008C01BB">
      <w:pPr>
        <w:spacing w:line="480" w:lineRule="auto"/>
        <w:ind w:firstLine="720"/>
        <w:rPr>
          <w:rFonts w:ascii="Times New Roman" w:hAnsi="Times New Roman" w:cs="Times New Roman"/>
          <w:b/>
          <w:i/>
          <w:sz w:val="24"/>
          <w:szCs w:val="24"/>
        </w:rPr>
      </w:pPr>
      <w:r>
        <w:rPr>
          <w:rFonts w:ascii="Times New Roman" w:hAnsi="Times New Roman" w:cs="Times New Roman"/>
          <w:sz w:val="24"/>
          <w:szCs w:val="24"/>
        </w:rPr>
        <w:t xml:space="preserve">In regard to stages of the reproductive system, the sperm and the female ovum meet in the female’s reproductive system. When the male sperm fertilizes the ovum, the fertilized egg or ovum is called zygote. This zygote goes through a process of becoming an embryo and developing into a fetus.  The stages start from </w:t>
      </w:r>
      <w:r w:rsidRPr="00B17593">
        <w:rPr>
          <w:rFonts w:ascii="Times New Roman" w:hAnsi="Times New Roman" w:cs="Times New Roman"/>
          <w:b/>
          <w:i/>
          <w:sz w:val="24"/>
          <w:szCs w:val="24"/>
        </w:rPr>
        <w:t>egg</w:t>
      </w:r>
      <w:r>
        <w:rPr>
          <w:rFonts w:ascii="Times New Roman" w:hAnsi="Times New Roman" w:cs="Times New Roman"/>
          <w:sz w:val="24"/>
          <w:szCs w:val="24"/>
        </w:rPr>
        <w:t xml:space="preserve"> to </w:t>
      </w:r>
      <w:r w:rsidRPr="00B17593">
        <w:rPr>
          <w:rFonts w:ascii="Times New Roman" w:hAnsi="Times New Roman" w:cs="Times New Roman"/>
          <w:b/>
          <w:i/>
          <w:sz w:val="24"/>
          <w:szCs w:val="24"/>
        </w:rPr>
        <w:t>embryo</w:t>
      </w:r>
      <w:r>
        <w:rPr>
          <w:rFonts w:ascii="Times New Roman" w:hAnsi="Times New Roman" w:cs="Times New Roman"/>
          <w:sz w:val="24"/>
          <w:szCs w:val="24"/>
        </w:rPr>
        <w:t xml:space="preserve"> then to </w:t>
      </w:r>
      <w:r w:rsidRPr="00B17593">
        <w:rPr>
          <w:rFonts w:ascii="Times New Roman" w:hAnsi="Times New Roman" w:cs="Times New Roman"/>
          <w:b/>
          <w:i/>
          <w:sz w:val="24"/>
          <w:szCs w:val="24"/>
        </w:rPr>
        <w:t>fetus</w:t>
      </w:r>
      <w:r>
        <w:rPr>
          <w:rFonts w:ascii="Times New Roman" w:hAnsi="Times New Roman" w:cs="Times New Roman"/>
          <w:b/>
          <w:i/>
          <w:sz w:val="24"/>
          <w:szCs w:val="24"/>
        </w:rPr>
        <w:t xml:space="preserve"> </w:t>
      </w:r>
      <w:r w:rsidRPr="005A5B62">
        <w:rPr>
          <w:rFonts w:ascii="Times New Roman" w:hAnsi="Times New Roman" w:cs="Times New Roman"/>
          <w:sz w:val="24"/>
          <w:szCs w:val="24"/>
        </w:rPr>
        <w:t>(</w:t>
      </w:r>
      <w:r>
        <w:rPr>
          <w:rFonts w:ascii="Times New Roman" w:eastAsia="Times New Roman" w:hAnsi="Times New Roman" w:cs="Times New Roman"/>
          <w:sz w:val="24"/>
          <w:szCs w:val="24"/>
        </w:rPr>
        <w:t>El-</w:t>
      </w:r>
      <w:proofErr w:type="spellStart"/>
      <w:r>
        <w:rPr>
          <w:rFonts w:ascii="Times New Roman" w:eastAsia="Times New Roman" w:hAnsi="Times New Roman" w:cs="Times New Roman"/>
          <w:sz w:val="24"/>
          <w:szCs w:val="24"/>
        </w:rPr>
        <w:t>Shalakany</w:t>
      </w:r>
      <w:proofErr w:type="spellEnd"/>
      <w:r>
        <w:rPr>
          <w:rFonts w:ascii="Times New Roman" w:eastAsia="Times New Roman" w:hAnsi="Times New Roman" w:cs="Times New Roman"/>
          <w:sz w:val="24"/>
          <w:szCs w:val="24"/>
        </w:rPr>
        <w:t xml:space="preserve">, Ali, </w:t>
      </w:r>
      <w:proofErr w:type="spellStart"/>
      <w:r>
        <w:rPr>
          <w:rFonts w:ascii="Times New Roman" w:eastAsia="Times New Roman" w:hAnsi="Times New Roman" w:cs="Times New Roman"/>
          <w:sz w:val="24"/>
          <w:szCs w:val="24"/>
        </w:rPr>
        <w:t>Abdelmaksoud</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Abd  &amp;</w:t>
      </w:r>
      <w:proofErr w:type="gramEnd"/>
      <w:r>
        <w:rPr>
          <w:rFonts w:ascii="Times New Roman" w:eastAsia="Times New Roman" w:hAnsi="Times New Roman" w:cs="Times New Roman"/>
          <w:sz w:val="24"/>
          <w:szCs w:val="24"/>
        </w:rPr>
        <w:t xml:space="preserve"> Hasan, </w:t>
      </w:r>
      <w:r w:rsidRPr="00794668">
        <w:rPr>
          <w:rFonts w:ascii="Times New Roman" w:eastAsia="Times New Roman" w:hAnsi="Times New Roman" w:cs="Times New Roman"/>
          <w:sz w:val="24"/>
          <w:szCs w:val="24"/>
        </w:rPr>
        <w:t>2013</w:t>
      </w:r>
      <w:r>
        <w:rPr>
          <w:rFonts w:ascii="Times New Roman" w:eastAsia="Times New Roman" w:hAnsi="Times New Roman" w:cs="Times New Roman"/>
          <w:sz w:val="24"/>
          <w:szCs w:val="24"/>
        </w:rPr>
        <w:t>)</w:t>
      </w:r>
    </w:p>
    <w:p w:rsidR="00B17593" w:rsidRDefault="006D77A9" w:rsidP="008C01BB">
      <w:pPr>
        <w:spacing w:line="480" w:lineRule="auto"/>
        <w:ind w:firstLine="720"/>
        <w:rPr>
          <w:rFonts w:ascii="Times New Roman" w:hAnsi="Times New Roman" w:cs="Times New Roman"/>
          <w:sz w:val="24"/>
          <w:szCs w:val="24"/>
        </w:rPr>
      </w:pPr>
    </w:p>
    <w:p w:rsidR="005A5B62" w:rsidRDefault="006D77A9" w:rsidP="008C01BB">
      <w:pPr>
        <w:spacing w:line="480" w:lineRule="auto"/>
        <w:ind w:firstLine="720"/>
        <w:rPr>
          <w:rFonts w:ascii="Times New Roman" w:hAnsi="Times New Roman" w:cs="Times New Roman"/>
          <w:sz w:val="24"/>
          <w:szCs w:val="24"/>
        </w:rPr>
      </w:pPr>
    </w:p>
    <w:p w:rsidR="005A5B62" w:rsidRPr="00B17593" w:rsidRDefault="006D77A9" w:rsidP="008C01BB">
      <w:pPr>
        <w:spacing w:line="480" w:lineRule="auto"/>
        <w:ind w:firstLine="720"/>
        <w:rPr>
          <w:rFonts w:ascii="Times New Roman" w:hAnsi="Times New Roman" w:cs="Times New Roman"/>
          <w:sz w:val="24"/>
          <w:szCs w:val="24"/>
        </w:rPr>
      </w:pPr>
    </w:p>
    <w:p w:rsidR="00B17593" w:rsidRDefault="002A6080" w:rsidP="00B17593">
      <w:pPr>
        <w:spacing w:line="480" w:lineRule="auto"/>
        <w:ind w:firstLine="720"/>
        <w:jc w:val="center"/>
        <w:rPr>
          <w:rFonts w:ascii="Times New Roman" w:hAnsi="Times New Roman" w:cs="Times New Roman"/>
          <w:b/>
          <w:i/>
          <w:sz w:val="24"/>
          <w:szCs w:val="24"/>
        </w:rPr>
      </w:pPr>
      <w:r w:rsidRPr="00B17593">
        <w:rPr>
          <w:rFonts w:ascii="Times New Roman" w:hAnsi="Times New Roman" w:cs="Times New Roman"/>
          <w:b/>
          <w:i/>
          <w:sz w:val="24"/>
          <w:szCs w:val="24"/>
        </w:rPr>
        <w:lastRenderedPageBreak/>
        <w:t>OVERVIEW OF CANCER TREATMENT</w:t>
      </w:r>
    </w:p>
    <w:p w:rsidR="00505BB7" w:rsidRDefault="002A6080" w:rsidP="00B17593">
      <w:pPr>
        <w:spacing w:line="480" w:lineRule="auto"/>
        <w:ind w:firstLine="720"/>
        <w:jc w:val="center"/>
        <w:rPr>
          <w:rFonts w:ascii="Times New Roman" w:hAnsi="Times New Roman" w:cs="Times New Roman"/>
          <w:b/>
          <w:i/>
          <w:sz w:val="24"/>
          <w:szCs w:val="24"/>
        </w:rPr>
      </w:pPr>
      <w:r>
        <w:rPr>
          <w:rFonts w:ascii="Times New Roman" w:hAnsi="Times New Roman" w:cs="Times New Roman"/>
          <w:b/>
          <w:i/>
          <w:sz w:val="24"/>
          <w:szCs w:val="24"/>
        </w:rPr>
        <w:t>Background</w:t>
      </w:r>
    </w:p>
    <w:p w:rsidR="00B17593" w:rsidRDefault="002A6080" w:rsidP="00B1759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types of cancer treatments. The kind of treatment that a patient will get depends on the type of cancer that a patient has and how advanced the cancer is. Some cancer patients seeking treatments may only have one treatment but most cancer patients have a combination of the therapy ranging from chemotherapy to surgery. A cancer patient may also have immunotherapy, hormone therapy or targeted therapy (</w:t>
      </w:r>
      <w:r>
        <w:rPr>
          <w:rFonts w:ascii="Times New Roman" w:eastAsia="Times New Roman" w:hAnsi="Times New Roman" w:cs="Times New Roman"/>
          <w:sz w:val="24"/>
          <w:szCs w:val="24"/>
        </w:rPr>
        <w:t xml:space="preserve">Larsen, Müller, </w:t>
      </w:r>
      <w:proofErr w:type="spellStart"/>
      <w:r>
        <w:rPr>
          <w:rFonts w:ascii="Times New Roman" w:eastAsia="Times New Roman" w:hAnsi="Times New Roman" w:cs="Times New Roman"/>
          <w:sz w:val="24"/>
          <w:szCs w:val="24"/>
        </w:rPr>
        <w:t>Rechnitzer</w:t>
      </w:r>
      <w:proofErr w:type="spellEnd"/>
      <w:r>
        <w:rPr>
          <w:rFonts w:ascii="Times New Roman" w:eastAsia="Times New Roman" w:hAnsi="Times New Roman" w:cs="Times New Roman"/>
          <w:sz w:val="24"/>
          <w:szCs w:val="24"/>
        </w:rPr>
        <w:t xml:space="preserve">, </w:t>
      </w:r>
      <w:proofErr w:type="spellStart"/>
      <w:r w:rsidRPr="00794668">
        <w:rPr>
          <w:rFonts w:ascii="Times New Roman" w:eastAsia="Times New Roman" w:hAnsi="Times New Roman" w:cs="Times New Roman"/>
          <w:sz w:val="24"/>
          <w:szCs w:val="24"/>
        </w:rPr>
        <w:t>S</w:t>
      </w:r>
      <w:r>
        <w:rPr>
          <w:rFonts w:ascii="Times New Roman" w:eastAsia="Times New Roman" w:hAnsi="Times New Roman" w:cs="Times New Roman"/>
          <w:sz w:val="24"/>
          <w:szCs w:val="24"/>
        </w:rPr>
        <w:t>chmiegelow</w:t>
      </w:r>
      <w:proofErr w:type="spellEnd"/>
      <w:r>
        <w:rPr>
          <w:rFonts w:ascii="Times New Roman" w:eastAsia="Times New Roman" w:hAnsi="Times New Roman" w:cs="Times New Roman"/>
          <w:sz w:val="24"/>
          <w:szCs w:val="24"/>
        </w:rPr>
        <w:t>, &amp; Andersen, 2003).</w:t>
      </w:r>
    </w:p>
    <w:p w:rsidR="0018661C" w:rsidRDefault="002A6080" w:rsidP="00B17593">
      <w:pPr>
        <w:spacing w:line="480" w:lineRule="auto"/>
        <w:ind w:firstLine="720"/>
        <w:rPr>
          <w:rFonts w:ascii="Times New Roman" w:hAnsi="Times New Roman" w:cs="Times New Roman"/>
          <w:sz w:val="24"/>
          <w:szCs w:val="24"/>
        </w:rPr>
      </w:pPr>
      <w:r>
        <w:rPr>
          <w:rFonts w:ascii="Times New Roman" w:hAnsi="Times New Roman" w:cs="Times New Roman"/>
          <w:sz w:val="24"/>
          <w:szCs w:val="24"/>
        </w:rPr>
        <w:t>Clinical trials may also be an option for cancer patients. Clinical trials involve research studies that involve people. Understanding what the clinical trials are and how they work would help cancer patient to decide whether taking part in the trials is a good option for them (</w:t>
      </w:r>
      <w:proofErr w:type="gramStart"/>
      <w:r>
        <w:rPr>
          <w:rFonts w:ascii="Times New Roman" w:eastAsia="Times New Roman" w:hAnsi="Times New Roman" w:cs="Times New Roman"/>
          <w:sz w:val="24"/>
          <w:szCs w:val="24"/>
        </w:rPr>
        <w:t>Larsen,  Muller</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Schmiegelow</w:t>
      </w:r>
      <w:proofErr w:type="spellEnd"/>
      <w:r>
        <w:rPr>
          <w:rFonts w:ascii="Times New Roman" w:eastAsia="Times New Roman" w:hAnsi="Times New Roman" w:cs="Times New Roman"/>
          <w:sz w:val="24"/>
          <w:szCs w:val="24"/>
        </w:rPr>
        <w:t xml:space="preserve">, </w:t>
      </w:r>
      <w:proofErr w:type="spellStart"/>
      <w:r w:rsidRPr="00794668">
        <w:rPr>
          <w:rFonts w:ascii="Times New Roman" w:eastAsia="Times New Roman" w:hAnsi="Times New Roman" w:cs="Times New Roman"/>
          <w:sz w:val="24"/>
          <w:szCs w:val="24"/>
        </w:rPr>
        <w:t>Rec</w:t>
      </w:r>
      <w:r>
        <w:rPr>
          <w:rFonts w:ascii="Times New Roman" w:eastAsia="Times New Roman" w:hAnsi="Times New Roman" w:cs="Times New Roman"/>
          <w:sz w:val="24"/>
          <w:szCs w:val="24"/>
        </w:rPr>
        <w:t>hnitzer</w:t>
      </w:r>
      <w:proofErr w:type="spellEnd"/>
      <w:r>
        <w:rPr>
          <w:rFonts w:ascii="Times New Roman" w:eastAsia="Times New Roman" w:hAnsi="Times New Roman" w:cs="Times New Roman"/>
          <w:sz w:val="24"/>
          <w:szCs w:val="24"/>
        </w:rPr>
        <w:t xml:space="preserve">, &amp; Andersen, </w:t>
      </w:r>
      <w:r w:rsidRPr="00794668">
        <w:rPr>
          <w:rFonts w:ascii="Times New Roman" w:eastAsia="Times New Roman" w:hAnsi="Times New Roman" w:cs="Times New Roman"/>
          <w:sz w:val="24"/>
          <w:szCs w:val="24"/>
        </w:rPr>
        <w:t>2003</w:t>
      </w:r>
      <w:r>
        <w:rPr>
          <w:rFonts w:ascii="Times New Roman" w:eastAsia="Times New Roman" w:hAnsi="Times New Roman" w:cs="Times New Roman"/>
          <w:sz w:val="24"/>
          <w:szCs w:val="24"/>
        </w:rPr>
        <w:t>)</w:t>
      </w:r>
    </w:p>
    <w:p w:rsidR="008A5FFC" w:rsidRPr="00CE36F5" w:rsidRDefault="002A6080" w:rsidP="00CE36F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In the event a cancer patient requires treatment, there a lot of things that he/she is supposed to learn, at first, he/she might feel confused which is normal but it is imperative to talk to the doctor to know the treatment option that suits a particular type of cancer. This would help a patient decide that he/she will feel good about (</w:t>
      </w:r>
      <w:r w:rsidRPr="00794668">
        <w:rPr>
          <w:rFonts w:ascii="Times New Roman" w:eastAsia="Times New Roman" w:hAnsi="Times New Roman" w:cs="Times New Roman"/>
          <w:sz w:val="24"/>
          <w:szCs w:val="24"/>
        </w:rPr>
        <w:t>Letourneau</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Ebbel</w:t>
      </w:r>
      <w:proofErr w:type="spellEnd"/>
      <w:r>
        <w:rPr>
          <w:rFonts w:ascii="Times New Roman" w:eastAsia="Times New Roman" w:hAnsi="Times New Roman" w:cs="Times New Roman"/>
          <w:sz w:val="24"/>
          <w:szCs w:val="24"/>
        </w:rPr>
        <w:t>, Katz, Katz,</w:t>
      </w:r>
      <w:r w:rsidRPr="00794668">
        <w:rPr>
          <w:rFonts w:ascii="Times New Roman" w:eastAsia="Times New Roman" w:hAnsi="Times New Roman" w:cs="Times New Roman"/>
          <w:sz w:val="24"/>
          <w:szCs w:val="24"/>
        </w:rPr>
        <w:t xml:space="preserve"> </w:t>
      </w:r>
      <w:proofErr w:type="spellStart"/>
      <w:r w:rsidRPr="00794668">
        <w:rPr>
          <w:rFonts w:ascii="Times New Roman" w:eastAsia="Times New Roman" w:hAnsi="Times New Roman" w:cs="Times New Roman"/>
          <w:sz w:val="24"/>
          <w:szCs w:val="24"/>
        </w:rPr>
        <w:t>C</w:t>
      </w:r>
      <w:r>
        <w:rPr>
          <w:rFonts w:ascii="Times New Roman" w:eastAsia="Times New Roman" w:hAnsi="Times New Roman" w:cs="Times New Roman"/>
          <w:sz w:val="24"/>
          <w:szCs w:val="24"/>
        </w:rPr>
        <w:t>hien</w:t>
      </w:r>
      <w:proofErr w:type="spellEnd"/>
      <w:r>
        <w:rPr>
          <w:rFonts w:ascii="Times New Roman" w:eastAsia="Times New Roman" w:hAnsi="Times New Roman" w:cs="Times New Roman"/>
          <w:sz w:val="24"/>
          <w:szCs w:val="24"/>
        </w:rPr>
        <w:t>, Rosen, 2011</w:t>
      </w:r>
      <w:r w:rsidRPr="00794668">
        <w:rPr>
          <w:rFonts w:ascii="Times New Roman" w:eastAsia="Times New Roman" w:hAnsi="Times New Roman" w:cs="Times New Roman"/>
          <w:sz w:val="24"/>
          <w:szCs w:val="24"/>
        </w:rPr>
        <w:t>).</w:t>
      </w:r>
    </w:p>
    <w:p w:rsidR="00505BB7" w:rsidRDefault="002A6080" w:rsidP="00471C4B">
      <w:pPr>
        <w:spacing w:line="480" w:lineRule="auto"/>
        <w:ind w:firstLine="720"/>
        <w:jc w:val="center"/>
        <w:rPr>
          <w:rFonts w:ascii="Times New Roman" w:hAnsi="Times New Roman" w:cs="Times New Roman"/>
          <w:b/>
          <w:i/>
          <w:sz w:val="24"/>
          <w:szCs w:val="24"/>
        </w:rPr>
      </w:pPr>
      <w:r w:rsidRPr="00471C4B">
        <w:rPr>
          <w:rFonts w:ascii="Times New Roman" w:hAnsi="Times New Roman" w:cs="Times New Roman"/>
          <w:b/>
          <w:i/>
          <w:sz w:val="24"/>
          <w:szCs w:val="24"/>
        </w:rPr>
        <w:t>Cancer Treatment Methods</w:t>
      </w:r>
    </w:p>
    <w:p w:rsidR="00471C4B" w:rsidRDefault="002A6080" w:rsidP="00471C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cancer treatments methods. Different people will receive different types of treatments depending on the type of cancer they have. Some of the cancer treatment methods include; chemotherapy which involves treatment with certain drugs to kill the cancer cells. The other kind of therapy is the hormone therapy. Some types of cancer like the breast and prostate </w:t>
      </w:r>
      <w:r>
        <w:rPr>
          <w:rFonts w:ascii="Times New Roman" w:hAnsi="Times New Roman" w:cs="Times New Roman"/>
          <w:sz w:val="24"/>
          <w:szCs w:val="24"/>
        </w:rPr>
        <w:lastRenderedPageBreak/>
        <w:t>cancer depend on hormones to grow. Hormone therapy involves preventing the cancer cells from getting the hormones they need. The other one is biological therapy. This consists of the use of body abilities to fight the diseases and infections (</w:t>
      </w:r>
      <w:r>
        <w:rPr>
          <w:rFonts w:ascii="Times New Roman" w:eastAsia="Times New Roman" w:hAnsi="Times New Roman" w:cs="Times New Roman"/>
          <w:sz w:val="24"/>
          <w:szCs w:val="24"/>
        </w:rPr>
        <w:t xml:space="preserve">National Cancer Institute, </w:t>
      </w:r>
      <w:r w:rsidRPr="00794668">
        <w:rPr>
          <w:rFonts w:ascii="Times New Roman" w:eastAsia="Times New Roman" w:hAnsi="Times New Roman" w:cs="Times New Roman"/>
          <w:sz w:val="24"/>
          <w:szCs w:val="24"/>
        </w:rPr>
        <w:t>2017).</w:t>
      </w:r>
    </w:p>
    <w:p w:rsidR="00F65354" w:rsidRDefault="002A6080" w:rsidP="00F65354">
      <w:pPr>
        <w:spacing w:line="480" w:lineRule="auto"/>
        <w:ind w:firstLine="720"/>
        <w:rPr>
          <w:rFonts w:ascii="Times New Roman" w:hAnsi="Times New Roman" w:cs="Times New Roman"/>
          <w:b/>
          <w:i/>
          <w:sz w:val="24"/>
          <w:szCs w:val="24"/>
        </w:rPr>
      </w:pPr>
      <w:r w:rsidRPr="00F65354">
        <w:rPr>
          <w:rFonts w:ascii="Times New Roman" w:hAnsi="Times New Roman" w:cs="Times New Roman"/>
          <w:b/>
          <w:i/>
          <w:sz w:val="24"/>
          <w:szCs w:val="24"/>
        </w:rPr>
        <w:t>Effects of Cancer Trea</w:t>
      </w:r>
      <w:r>
        <w:rPr>
          <w:rFonts w:ascii="Times New Roman" w:hAnsi="Times New Roman" w:cs="Times New Roman"/>
          <w:b/>
          <w:i/>
          <w:sz w:val="24"/>
          <w:szCs w:val="24"/>
        </w:rPr>
        <w:t>tment on the Reproductive System</w:t>
      </w:r>
    </w:p>
    <w:p w:rsidR="00F65354" w:rsidRDefault="002A6080" w:rsidP="00F65354">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effects of cancer treatment on the reproductive system include alteration of the ovary in women and testes in men. The germ cell production and the endocrine functions may both be altered with the effect of the magnitude related to age. Chemotherapy can cause permanent infertility in the majority of patients. There is possibility of ovary damage that is caused by the combination of chemotherapy. Overall, 40 to 50 % of women that are treated with combination of chemotherapy become amenorrhea (</w:t>
      </w:r>
      <w:proofErr w:type="spellStart"/>
      <w:r>
        <w:rPr>
          <w:rFonts w:ascii="Times New Roman" w:eastAsia="Times New Roman" w:hAnsi="Times New Roman" w:cs="Times New Roman"/>
          <w:sz w:val="24"/>
          <w:szCs w:val="24"/>
        </w:rPr>
        <w:t>Oktay</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Oktem</w:t>
      </w:r>
      <w:proofErr w:type="spellEnd"/>
      <w:r>
        <w:rPr>
          <w:rFonts w:ascii="Times New Roman" w:eastAsia="Times New Roman" w:hAnsi="Times New Roman" w:cs="Times New Roman"/>
          <w:sz w:val="24"/>
          <w:szCs w:val="24"/>
        </w:rPr>
        <w:t xml:space="preserve">, </w:t>
      </w:r>
      <w:r w:rsidRPr="00794668">
        <w:rPr>
          <w:rFonts w:ascii="Times New Roman" w:eastAsia="Times New Roman" w:hAnsi="Times New Roman" w:cs="Times New Roman"/>
          <w:sz w:val="24"/>
          <w:szCs w:val="24"/>
        </w:rPr>
        <w:t>2018).</w:t>
      </w:r>
    </w:p>
    <w:p w:rsidR="000B1DAC" w:rsidRDefault="006D77A9" w:rsidP="00F65354">
      <w:pPr>
        <w:spacing w:line="480" w:lineRule="auto"/>
        <w:ind w:firstLine="720"/>
        <w:rPr>
          <w:rFonts w:ascii="Times New Roman" w:hAnsi="Times New Roman" w:cs="Times New Roman"/>
          <w:sz w:val="24"/>
          <w:szCs w:val="24"/>
        </w:rPr>
      </w:pPr>
    </w:p>
    <w:p w:rsidR="00E340AB" w:rsidRDefault="002A6080" w:rsidP="00F65354">
      <w:pPr>
        <w:spacing w:line="480" w:lineRule="auto"/>
        <w:ind w:firstLine="720"/>
        <w:rPr>
          <w:rFonts w:ascii="Times New Roman" w:hAnsi="Times New Roman" w:cs="Times New Roman"/>
          <w:b/>
          <w:i/>
          <w:sz w:val="24"/>
          <w:szCs w:val="24"/>
        </w:rPr>
      </w:pPr>
      <w:r w:rsidRPr="000B1DAC">
        <w:rPr>
          <w:rFonts w:ascii="Times New Roman" w:hAnsi="Times New Roman" w:cs="Times New Roman"/>
          <w:b/>
          <w:i/>
          <w:sz w:val="24"/>
          <w:szCs w:val="24"/>
        </w:rPr>
        <w:t>OVERVIEW OF FERTILITY ISSUES IN FEMALE CANCER SURVIVORS</w:t>
      </w:r>
    </w:p>
    <w:p w:rsidR="000B1DAC" w:rsidRDefault="002A6080" w:rsidP="003C030F">
      <w:pPr>
        <w:spacing w:line="480" w:lineRule="auto"/>
        <w:ind w:firstLine="720"/>
        <w:jc w:val="center"/>
        <w:rPr>
          <w:rFonts w:ascii="Times New Roman" w:hAnsi="Times New Roman" w:cs="Times New Roman"/>
          <w:b/>
          <w:i/>
          <w:sz w:val="24"/>
          <w:szCs w:val="24"/>
        </w:rPr>
      </w:pPr>
      <w:r w:rsidRPr="003C030F">
        <w:rPr>
          <w:rFonts w:ascii="Times New Roman" w:hAnsi="Times New Roman" w:cs="Times New Roman"/>
          <w:b/>
          <w:i/>
          <w:sz w:val="24"/>
          <w:szCs w:val="24"/>
        </w:rPr>
        <w:t>Background</w:t>
      </w:r>
    </w:p>
    <w:p w:rsidR="003C030F" w:rsidRPr="00CE36F5" w:rsidRDefault="002A6080" w:rsidP="00CE36F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Majority of cancer survivors have fertility issues. Most of the time it appears that due to the processes and procedures employed during treatments, the ovaries in women and testes in men are affected. There are possibilities of permanent infertility in cancer survivors. Majority of both male and female cancer survivors face sexual dysfunctions (</w:t>
      </w:r>
      <w:r>
        <w:rPr>
          <w:rFonts w:ascii="Times New Roman" w:eastAsia="Times New Roman" w:hAnsi="Times New Roman" w:cs="Times New Roman"/>
          <w:sz w:val="24"/>
          <w:szCs w:val="24"/>
        </w:rPr>
        <w:t xml:space="preserve">Partridge, </w:t>
      </w:r>
      <w:proofErr w:type="spellStart"/>
      <w:r>
        <w:rPr>
          <w:rFonts w:ascii="Times New Roman" w:eastAsia="Times New Roman" w:hAnsi="Times New Roman" w:cs="Times New Roman"/>
          <w:sz w:val="24"/>
          <w:szCs w:val="24"/>
        </w:rPr>
        <w:t>Gelber</w:t>
      </w:r>
      <w:proofErr w:type="spellEnd"/>
      <w:r>
        <w:rPr>
          <w:rFonts w:ascii="Times New Roman" w:eastAsia="Times New Roman" w:hAnsi="Times New Roman" w:cs="Times New Roman"/>
          <w:sz w:val="24"/>
          <w:szCs w:val="24"/>
        </w:rPr>
        <w:t>, Peppercorn, Sampson,</w:t>
      </w:r>
      <w:r w:rsidRPr="00794668">
        <w:rPr>
          <w:rFonts w:ascii="Times New Roman" w:eastAsia="Times New Roman" w:hAnsi="Times New Roman" w:cs="Times New Roman"/>
          <w:sz w:val="24"/>
          <w:szCs w:val="24"/>
        </w:rPr>
        <w:t xml:space="preserve"> Knudso</w:t>
      </w:r>
      <w:r>
        <w:rPr>
          <w:rFonts w:ascii="Times New Roman" w:eastAsia="Times New Roman" w:hAnsi="Times New Roman" w:cs="Times New Roman"/>
          <w:sz w:val="24"/>
          <w:szCs w:val="24"/>
        </w:rPr>
        <w:t>n, Winer, 2004).</w:t>
      </w:r>
    </w:p>
    <w:p w:rsidR="00B3675B" w:rsidRDefault="006D77A9" w:rsidP="003C030F">
      <w:pPr>
        <w:spacing w:line="480" w:lineRule="auto"/>
        <w:ind w:firstLine="720"/>
        <w:rPr>
          <w:rFonts w:ascii="Times New Roman" w:hAnsi="Times New Roman" w:cs="Times New Roman"/>
          <w:sz w:val="24"/>
          <w:szCs w:val="24"/>
        </w:rPr>
      </w:pPr>
    </w:p>
    <w:p w:rsidR="00CE36F5" w:rsidRDefault="006D77A9" w:rsidP="00B3675B">
      <w:pPr>
        <w:spacing w:line="480" w:lineRule="auto"/>
        <w:ind w:firstLine="720"/>
        <w:jc w:val="center"/>
        <w:rPr>
          <w:rFonts w:ascii="Times New Roman" w:hAnsi="Times New Roman" w:cs="Times New Roman"/>
          <w:b/>
          <w:i/>
          <w:sz w:val="24"/>
          <w:szCs w:val="24"/>
        </w:rPr>
      </w:pPr>
    </w:p>
    <w:p w:rsidR="00CE36F5" w:rsidRDefault="006D77A9" w:rsidP="00B3675B">
      <w:pPr>
        <w:spacing w:line="480" w:lineRule="auto"/>
        <w:ind w:firstLine="720"/>
        <w:jc w:val="center"/>
        <w:rPr>
          <w:rFonts w:ascii="Times New Roman" w:hAnsi="Times New Roman" w:cs="Times New Roman"/>
          <w:b/>
          <w:i/>
          <w:sz w:val="24"/>
          <w:szCs w:val="24"/>
        </w:rPr>
      </w:pPr>
    </w:p>
    <w:p w:rsidR="00B3675B" w:rsidRPr="00B3675B" w:rsidRDefault="002A6080" w:rsidP="00B3675B">
      <w:pPr>
        <w:spacing w:line="480" w:lineRule="auto"/>
        <w:ind w:firstLine="720"/>
        <w:jc w:val="center"/>
        <w:rPr>
          <w:rFonts w:ascii="Times New Roman" w:hAnsi="Times New Roman" w:cs="Times New Roman"/>
          <w:b/>
          <w:i/>
          <w:sz w:val="24"/>
          <w:szCs w:val="24"/>
        </w:rPr>
      </w:pPr>
      <w:r w:rsidRPr="00B3675B">
        <w:rPr>
          <w:rFonts w:ascii="Times New Roman" w:hAnsi="Times New Roman" w:cs="Times New Roman"/>
          <w:b/>
          <w:i/>
          <w:sz w:val="24"/>
          <w:szCs w:val="24"/>
        </w:rPr>
        <w:lastRenderedPageBreak/>
        <w:t>Common Fertility Issues</w:t>
      </w:r>
    </w:p>
    <w:p w:rsidR="000728DB" w:rsidRPr="00B51C45" w:rsidRDefault="002A6080" w:rsidP="00B51C4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Some of the most common fertility issues of cancer treatment survivors include sexual dysfunction. This means the inability to erect or produce sexual hormones. Women will have trouble with ovulation, and problem with the fallopian tube. There is also a possibility of fibroids issues. Fertility issues in men may include difficulty with sperm (</w:t>
      </w:r>
      <w:r w:rsidRPr="00794668">
        <w:rPr>
          <w:rFonts w:ascii="Times New Roman" w:eastAsia="Times New Roman" w:hAnsi="Times New Roman" w:cs="Times New Roman"/>
          <w:sz w:val="24"/>
          <w:szCs w:val="24"/>
        </w:rPr>
        <w:t>Peddie V, Porter M, Bar</w:t>
      </w:r>
      <w:r>
        <w:rPr>
          <w:rFonts w:ascii="Times New Roman" w:eastAsia="Times New Roman" w:hAnsi="Times New Roman" w:cs="Times New Roman"/>
          <w:sz w:val="24"/>
          <w:szCs w:val="24"/>
        </w:rPr>
        <w:t xml:space="preserve">bour, </w:t>
      </w:r>
      <w:proofErr w:type="spellStart"/>
      <w:r>
        <w:rPr>
          <w:rFonts w:ascii="Times New Roman" w:eastAsia="Times New Roman" w:hAnsi="Times New Roman" w:cs="Times New Roman"/>
          <w:sz w:val="24"/>
          <w:szCs w:val="24"/>
        </w:rPr>
        <w:t>Culligan</w:t>
      </w:r>
      <w:proofErr w:type="spellEnd"/>
      <w:r>
        <w:rPr>
          <w:rFonts w:ascii="Times New Roman" w:eastAsia="Times New Roman" w:hAnsi="Times New Roman" w:cs="Times New Roman"/>
          <w:sz w:val="24"/>
          <w:szCs w:val="24"/>
        </w:rPr>
        <w:t xml:space="preserve"> MacDonald</w:t>
      </w:r>
      <w:r w:rsidRPr="0079466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King D, Horn, Bhattacharya, </w:t>
      </w:r>
      <w:r w:rsidRPr="00794668">
        <w:rPr>
          <w:rFonts w:ascii="Times New Roman" w:eastAsia="Times New Roman" w:hAnsi="Times New Roman" w:cs="Times New Roman"/>
          <w:sz w:val="24"/>
          <w:szCs w:val="24"/>
        </w:rPr>
        <w:t>2012).</w:t>
      </w:r>
    </w:p>
    <w:p w:rsidR="002F4BD8" w:rsidRDefault="002A6080" w:rsidP="002F4BD8">
      <w:pPr>
        <w:spacing w:line="480" w:lineRule="auto"/>
        <w:ind w:firstLine="720"/>
        <w:jc w:val="center"/>
        <w:rPr>
          <w:rFonts w:ascii="Times New Roman" w:hAnsi="Times New Roman" w:cs="Times New Roman"/>
          <w:b/>
          <w:i/>
          <w:sz w:val="24"/>
          <w:szCs w:val="24"/>
        </w:rPr>
      </w:pPr>
      <w:r w:rsidRPr="002F4BD8">
        <w:rPr>
          <w:rFonts w:ascii="Times New Roman" w:hAnsi="Times New Roman" w:cs="Times New Roman"/>
          <w:b/>
          <w:i/>
          <w:sz w:val="24"/>
          <w:szCs w:val="24"/>
        </w:rPr>
        <w:t>Impact on Quality of Life</w:t>
      </w:r>
    </w:p>
    <w:p w:rsidR="00CC0A7C" w:rsidRPr="00B51C45" w:rsidRDefault="002A6080" w:rsidP="00B51C4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After the cancer treatments and the adverse </w:t>
      </w:r>
      <w:proofErr w:type="gramStart"/>
      <w:r>
        <w:rPr>
          <w:rFonts w:ascii="Times New Roman" w:hAnsi="Times New Roman" w:cs="Times New Roman"/>
          <w:sz w:val="24"/>
          <w:szCs w:val="24"/>
        </w:rPr>
        <w:t>effects</w:t>
      </w:r>
      <w:proofErr w:type="gramEnd"/>
      <w:r>
        <w:rPr>
          <w:rFonts w:ascii="Times New Roman" w:hAnsi="Times New Roman" w:cs="Times New Roman"/>
          <w:sz w:val="24"/>
          <w:szCs w:val="24"/>
        </w:rPr>
        <w:t xml:space="preserve"> it has on the fertility of the patient’s life changes the life of the survivor. Many happen to be depressed and have difficulties coming to terms with the fact that they can no longer bear children. There is significant change on the quality of life which is adverse. Their lives are impacted negatively where they happen to have low </w:t>
      </w:r>
      <w:proofErr w:type="spellStart"/>
      <w:r>
        <w:rPr>
          <w:rFonts w:ascii="Times New Roman" w:hAnsi="Times New Roman" w:cs="Times New Roman"/>
          <w:sz w:val="24"/>
          <w:szCs w:val="24"/>
        </w:rPr>
        <w:t>self esteem</w:t>
      </w:r>
      <w:proofErr w:type="spellEnd"/>
      <w:r>
        <w:rPr>
          <w:rFonts w:ascii="Times New Roman" w:hAnsi="Times New Roman" w:cs="Times New Roman"/>
          <w:sz w:val="24"/>
          <w:szCs w:val="24"/>
        </w:rPr>
        <w:t>, distress and low quality of life (</w:t>
      </w:r>
      <w:proofErr w:type="spellStart"/>
      <w:proofErr w:type="gramStart"/>
      <w:r>
        <w:rPr>
          <w:rFonts w:ascii="Times New Roman" w:eastAsia="Times New Roman" w:hAnsi="Times New Roman" w:cs="Times New Roman"/>
          <w:sz w:val="24"/>
          <w:szCs w:val="24"/>
        </w:rPr>
        <w:t>Green,Kawashima</w:t>
      </w:r>
      <w:proofErr w:type="spellEnd"/>
      <w:proofErr w:type="gramEnd"/>
      <w:r>
        <w:rPr>
          <w:rFonts w:ascii="Times New Roman" w:eastAsia="Times New Roman" w:hAnsi="Times New Roman" w:cs="Times New Roman"/>
          <w:sz w:val="24"/>
          <w:szCs w:val="24"/>
        </w:rPr>
        <w:t>,</w:t>
      </w:r>
      <w:r w:rsidRPr="00794668">
        <w:rPr>
          <w:rFonts w:ascii="Times New Roman" w:eastAsia="Times New Roman" w:hAnsi="Times New Roman" w:cs="Times New Roman"/>
          <w:sz w:val="24"/>
          <w:szCs w:val="24"/>
        </w:rPr>
        <w:t xml:space="preserve"> </w:t>
      </w:r>
      <w:proofErr w:type="spellStart"/>
      <w:r w:rsidRPr="00794668">
        <w:rPr>
          <w:rFonts w:ascii="Times New Roman" w:eastAsia="Times New Roman" w:hAnsi="Times New Roman" w:cs="Times New Roman"/>
          <w:sz w:val="24"/>
          <w:szCs w:val="24"/>
        </w:rPr>
        <w:t>Stoveall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Leisenring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Sklar</w:t>
      </w:r>
      <w:proofErr w:type="spellEnd"/>
      <w:r>
        <w:rPr>
          <w:rFonts w:ascii="Times New Roman" w:eastAsia="Times New Roman" w:hAnsi="Times New Roman" w:cs="Times New Roman"/>
          <w:sz w:val="24"/>
          <w:szCs w:val="24"/>
        </w:rPr>
        <w:t>, Mertens, Robison, 2009).</w:t>
      </w:r>
    </w:p>
    <w:p w:rsidR="000728DB" w:rsidRPr="00CC0A7C" w:rsidRDefault="006D77A9" w:rsidP="00CC0A7C">
      <w:pPr>
        <w:spacing w:line="480" w:lineRule="auto"/>
        <w:ind w:firstLine="720"/>
        <w:rPr>
          <w:rFonts w:ascii="Times New Roman" w:hAnsi="Times New Roman" w:cs="Times New Roman"/>
          <w:sz w:val="24"/>
          <w:szCs w:val="24"/>
        </w:rPr>
      </w:pPr>
    </w:p>
    <w:p w:rsidR="002F4BD8" w:rsidRDefault="002A6080" w:rsidP="000728DB">
      <w:pPr>
        <w:spacing w:line="480" w:lineRule="auto"/>
        <w:ind w:firstLine="720"/>
        <w:jc w:val="center"/>
        <w:rPr>
          <w:rFonts w:ascii="Times New Roman" w:hAnsi="Times New Roman" w:cs="Times New Roman"/>
          <w:b/>
          <w:i/>
          <w:sz w:val="24"/>
          <w:szCs w:val="24"/>
        </w:rPr>
      </w:pPr>
      <w:r w:rsidRPr="000728DB">
        <w:rPr>
          <w:rFonts w:ascii="Times New Roman" w:hAnsi="Times New Roman" w:cs="Times New Roman"/>
          <w:b/>
          <w:i/>
          <w:sz w:val="24"/>
          <w:szCs w:val="24"/>
        </w:rPr>
        <w:t>Overview of Fertility Preservation for Female Cancer Survivors</w:t>
      </w:r>
    </w:p>
    <w:p w:rsidR="000728DB" w:rsidRDefault="002A6080" w:rsidP="006D4D4F">
      <w:pPr>
        <w:spacing w:line="480" w:lineRule="auto"/>
        <w:ind w:firstLine="720"/>
        <w:jc w:val="center"/>
        <w:rPr>
          <w:rFonts w:ascii="Times New Roman" w:hAnsi="Times New Roman" w:cs="Times New Roman"/>
          <w:b/>
          <w:i/>
          <w:sz w:val="24"/>
          <w:szCs w:val="24"/>
        </w:rPr>
      </w:pPr>
      <w:r w:rsidRPr="006D4D4F">
        <w:rPr>
          <w:rFonts w:ascii="Times New Roman" w:hAnsi="Times New Roman" w:cs="Times New Roman"/>
          <w:b/>
          <w:i/>
          <w:sz w:val="24"/>
          <w:szCs w:val="24"/>
        </w:rPr>
        <w:t>Background</w:t>
      </w:r>
    </w:p>
    <w:p w:rsidR="006D4D4F" w:rsidRDefault="002A6080" w:rsidP="006D4D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Advancement of cancer treatments over the last years has led to improvement in the number of cancer survivors. However, some of the treatment and therapy used is cytotoxic and the patients have to pay the price by enduring long term and immediate side effects. It is unfortunate that gonadal failure and infertility are among the pervasive long time impacts which result to depression, low </w:t>
      </w:r>
      <w:proofErr w:type="spellStart"/>
      <w:r>
        <w:rPr>
          <w:rFonts w:ascii="Times New Roman" w:hAnsi="Times New Roman" w:cs="Times New Roman"/>
          <w:sz w:val="24"/>
          <w:szCs w:val="24"/>
        </w:rPr>
        <w:t>self esteem</w:t>
      </w:r>
      <w:proofErr w:type="spellEnd"/>
      <w:r>
        <w:rPr>
          <w:rFonts w:ascii="Times New Roman" w:hAnsi="Times New Roman" w:cs="Times New Roman"/>
          <w:sz w:val="24"/>
          <w:szCs w:val="24"/>
        </w:rPr>
        <w:t xml:space="preserve"> and low quality of life in general.</w:t>
      </w:r>
    </w:p>
    <w:p w:rsidR="00E05A95" w:rsidRDefault="002A6080" w:rsidP="00E05A95">
      <w:pPr>
        <w:spacing w:line="480" w:lineRule="auto"/>
        <w:ind w:firstLine="720"/>
        <w:jc w:val="center"/>
        <w:rPr>
          <w:rFonts w:ascii="Times New Roman" w:hAnsi="Times New Roman" w:cs="Times New Roman"/>
          <w:b/>
          <w:i/>
          <w:sz w:val="24"/>
          <w:szCs w:val="24"/>
        </w:rPr>
      </w:pPr>
      <w:r w:rsidRPr="00E05A95">
        <w:rPr>
          <w:rFonts w:ascii="Times New Roman" w:hAnsi="Times New Roman" w:cs="Times New Roman"/>
          <w:b/>
          <w:i/>
          <w:sz w:val="24"/>
          <w:szCs w:val="24"/>
        </w:rPr>
        <w:lastRenderedPageBreak/>
        <w:t>Fertility Preservation Options</w:t>
      </w:r>
    </w:p>
    <w:p w:rsidR="00B51C45" w:rsidRPr="00794668" w:rsidRDefault="002A6080" w:rsidP="00B51C4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Some of the fertility preservation options include egg freezing which may be an option before cancer treatment. The other option would be embryo freezing. It is the most established way of preserving a woman’s fertility before treatment. However, it requires male partner or donor. Ovarian tissue freezing is also another option. It involves removal of the tissue that contains hormone producing cells and immature eggs. Others include; ovarian transportation, ovarian suppression and radical trachelectomy (</w:t>
      </w:r>
      <w:r>
        <w:rPr>
          <w:rFonts w:ascii="Times New Roman" w:eastAsia="Times New Roman" w:hAnsi="Times New Roman" w:cs="Times New Roman"/>
          <w:sz w:val="24"/>
          <w:szCs w:val="24"/>
        </w:rPr>
        <w:t>Larsen, Müller,</w:t>
      </w:r>
      <w:r w:rsidRPr="00794668">
        <w:rPr>
          <w:rFonts w:ascii="Times New Roman" w:eastAsia="Times New Roman" w:hAnsi="Times New Roman" w:cs="Times New Roman"/>
          <w:sz w:val="24"/>
          <w:szCs w:val="24"/>
        </w:rPr>
        <w:t xml:space="preserve"> </w:t>
      </w:r>
      <w:proofErr w:type="spellStart"/>
      <w:r w:rsidRPr="00794668">
        <w:rPr>
          <w:rFonts w:ascii="Times New Roman" w:eastAsia="Times New Roman" w:hAnsi="Times New Roman" w:cs="Times New Roman"/>
          <w:sz w:val="24"/>
          <w:szCs w:val="24"/>
        </w:rPr>
        <w:t>R</w:t>
      </w:r>
      <w:r>
        <w:rPr>
          <w:rFonts w:ascii="Times New Roman" w:eastAsia="Times New Roman" w:hAnsi="Times New Roman" w:cs="Times New Roman"/>
          <w:sz w:val="24"/>
          <w:szCs w:val="24"/>
        </w:rPr>
        <w:t>echnitzer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Schmiegelow</w:t>
      </w:r>
      <w:proofErr w:type="spellEnd"/>
      <w:r>
        <w:rPr>
          <w:rFonts w:ascii="Times New Roman" w:eastAsia="Times New Roman" w:hAnsi="Times New Roman" w:cs="Times New Roman"/>
          <w:sz w:val="24"/>
          <w:szCs w:val="24"/>
        </w:rPr>
        <w:t xml:space="preserve"> </w:t>
      </w:r>
      <w:r w:rsidRPr="00794668">
        <w:rPr>
          <w:rFonts w:ascii="Times New Roman" w:eastAsia="Times New Roman" w:hAnsi="Times New Roman" w:cs="Times New Roman"/>
          <w:sz w:val="24"/>
          <w:szCs w:val="24"/>
        </w:rPr>
        <w:t>&amp; A</w:t>
      </w:r>
      <w:r>
        <w:rPr>
          <w:rFonts w:ascii="Times New Roman" w:eastAsia="Times New Roman" w:hAnsi="Times New Roman" w:cs="Times New Roman"/>
          <w:sz w:val="24"/>
          <w:szCs w:val="24"/>
        </w:rPr>
        <w:t>ndersen,2003)</w:t>
      </w:r>
      <w:r w:rsidRPr="00794668">
        <w:rPr>
          <w:rFonts w:ascii="Times New Roman" w:eastAsia="Times New Roman" w:hAnsi="Times New Roman" w:cs="Times New Roman"/>
          <w:sz w:val="24"/>
          <w:szCs w:val="24"/>
        </w:rPr>
        <w:t xml:space="preserve"> </w:t>
      </w:r>
    </w:p>
    <w:p w:rsidR="00E05A95" w:rsidRDefault="006D77A9" w:rsidP="00E05A95">
      <w:pPr>
        <w:spacing w:line="480" w:lineRule="auto"/>
        <w:ind w:firstLine="720"/>
        <w:rPr>
          <w:rFonts w:ascii="Times New Roman" w:hAnsi="Times New Roman" w:cs="Times New Roman"/>
          <w:sz w:val="24"/>
          <w:szCs w:val="24"/>
        </w:rPr>
      </w:pPr>
    </w:p>
    <w:p w:rsidR="00AF6A21" w:rsidRPr="00AF6A21" w:rsidRDefault="002A6080" w:rsidP="00AF6A21">
      <w:pPr>
        <w:spacing w:line="480" w:lineRule="auto"/>
        <w:ind w:firstLine="720"/>
        <w:jc w:val="center"/>
        <w:rPr>
          <w:rFonts w:ascii="Times New Roman" w:hAnsi="Times New Roman" w:cs="Times New Roman"/>
          <w:b/>
          <w:i/>
          <w:sz w:val="24"/>
          <w:szCs w:val="24"/>
        </w:rPr>
      </w:pPr>
      <w:r w:rsidRPr="00AF6A21">
        <w:rPr>
          <w:rFonts w:ascii="Times New Roman" w:hAnsi="Times New Roman" w:cs="Times New Roman"/>
          <w:b/>
          <w:i/>
          <w:sz w:val="24"/>
          <w:szCs w:val="24"/>
        </w:rPr>
        <w:t>Ease of Access to Information and Care</w:t>
      </w:r>
    </w:p>
    <w:p w:rsidR="00B51C45" w:rsidRPr="00794668" w:rsidRDefault="002A6080" w:rsidP="00B51C4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 It is true that the cancer care system is complex, however, through information technology; there has been ease of cancer patients accessing information. The role of information technology in supporting modern cancer care is by transforming the process of answering significant cancer related inquiries (</w:t>
      </w:r>
      <w:r>
        <w:rPr>
          <w:rFonts w:ascii="Times New Roman" w:eastAsia="Times New Roman" w:hAnsi="Times New Roman" w:cs="Times New Roman"/>
          <w:sz w:val="24"/>
          <w:szCs w:val="24"/>
        </w:rPr>
        <w:t xml:space="preserve">Larsen, Muller, </w:t>
      </w:r>
      <w:proofErr w:type="spellStart"/>
      <w:r>
        <w:rPr>
          <w:rFonts w:ascii="Times New Roman" w:eastAsia="Times New Roman" w:hAnsi="Times New Roman" w:cs="Times New Roman"/>
          <w:sz w:val="24"/>
          <w:szCs w:val="24"/>
        </w:rPr>
        <w:t>Schmiegelow</w:t>
      </w:r>
      <w:proofErr w:type="spellEnd"/>
      <w:r>
        <w:rPr>
          <w:rFonts w:ascii="Times New Roman" w:eastAsia="Times New Roman" w:hAnsi="Times New Roman" w:cs="Times New Roman"/>
          <w:sz w:val="24"/>
          <w:szCs w:val="24"/>
        </w:rPr>
        <w:t xml:space="preserve">, </w:t>
      </w:r>
      <w:proofErr w:type="spellStart"/>
      <w:r w:rsidRPr="00794668">
        <w:rPr>
          <w:rFonts w:ascii="Times New Roman" w:eastAsia="Times New Roman" w:hAnsi="Times New Roman" w:cs="Times New Roman"/>
          <w:sz w:val="24"/>
          <w:szCs w:val="24"/>
        </w:rPr>
        <w:t>Rechnitze</w:t>
      </w:r>
      <w:r>
        <w:rPr>
          <w:rFonts w:ascii="Times New Roman" w:eastAsia="Times New Roman" w:hAnsi="Times New Roman" w:cs="Times New Roman"/>
          <w:sz w:val="24"/>
          <w:szCs w:val="24"/>
        </w:rPr>
        <w:t>r</w:t>
      </w:r>
      <w:proofErr w:type="spellEnd"/>
      <w:r>
        <w:rPr>
          <w:rFonts w:ascii="Times New Roman" w:eastAsia="Times New Roman" w:hAnsi="Times New Roman" w:cs="Times New Roman"/>
          <w:sz w:val="24"/>
          <w:szCs w:val="24"/>
        </w:rPr>
        <w:t>, Andersen, 2003).</w:t>
      </w:r>
    </w:p>
    <w:p w:rsidR="000200B6" w:rsidRPr="00B51C45" w:rsidRDefault="006D77A9" w:rsidP="00B51C45">
      <w:pPr>
        <w:spacing w:line="480" w:lineRule="auto"/>
        <w:rPr>
          <w:rFonts w:ascii="Times New Roman" w:hAnsi="Times New Roman" w:cs="Times New Roman"/>
          <w:sz w:val="24"/>
          <w:szCs w:val="24"/>
        </w:rPr>
      </w:pPr>
    </w:p>
    <w:p w:rsidR="006D4D4F" w:rsidRDefault="002A6080" w:rsidP="006D4D4F">
      <w:pPr>
        <w:spacing w:line="480" w:lineRule="auto"/>
        <w:ind w:firstLine="720"/>
        <w:jc w:val="center"/>
        <w:rPr>
          <w:rFonts w:ascii="Times New Roman" w:hAnsi="Times New Roman" w:cs="Times New Roman"/>
          <w:b/>
          <w:i/>
          <w:sz w:val="24"/>
          <w:szCs w:val="24"/>
        </w:rPr>
      </w:pPr>
      <w:r w:rsidRPr="000200B6">
        <w:rPr>
          <w:rFonts w:ascii="Times New Roman" w:hAnsi="Times New Roman" w:cs="Times New Roman"/>
          <w:b/>
          <w:i/>
          <w:sz w:val="24"/>
          <w:szCs w:val="24"/>
        </w:rPr>
        <w:t>SUMMARY</w:t>
      </w:r>
    </w:p>
    <w:p w:rsidR="000200B6" w:rsidRDefault="002A6080" w:rsidP="008E7013">
      <w:pPr>
        <w:spacing w:line="480" w:lineRule="auto"/>
        <w:ind w:firstLine="720"/>
        <w:jc w:val="center"/>
        <w:rPr>
          <w:rFonts w:ascii="Times New Roman" w:hAnsi="Times New Roman" w:cs="Times New Roman"/>
          <w:b/>
          <w:i/>
          <w:sz w:val="24"/>
          <w:szCs w:val="24"/>
        </w:rPr>
      </w:pPr>
      <w:r w:rsidRPr="008E7013">
        <w:rPr>
          <w:rFonts w:ascii="Times New Roman" w:hAnsi="Times New Roman" w:cs="Times New Roman"/>
          <w:b/>
          <w:i/>
          <w:sz w:val="24"/>
          <w:szCs w:val="24"/>
        </w:rPr>
        <w:t xml:space="preserve">Synopsis </w:t>
      </w:r>
      <w:r>
        <w:rPr>
          <w:rFonts w:ascii="Times New Roman" w:hAnsi="Times New Roman" w:cs="Times New Roman"/>
          <w:b/>
          <w:i/>
          <w:sz w:val="24"/>
          <w:szCs w:val="24"/>
        </w:rPr>
        <w:t>o</w:t>
      </w:r>
      <w:r w:rsidRPr="008E7013">
        <w:rPr>
          <w:rFonts w:ascii="Times New Roman" w:hAnsi="Times New Roman" w:cs="Times New Roman"/>
          <w:b/>
          <w:i/>
          <w:sz w:val="24"/>
          <w:szCs w:val="24"/>
        </w:rPr>
        <w:t>f Research Findings</w:t>
      </w:r>
    </w:p>
    <w:p w:rsidR="00B51C45" w:rsidRPr="00794668" w:rsidRDefault="002A6080" w:rsidP="00B51C4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The purpose of the whole research is to express the significance of growing the fertility ease preservation for the survivors of cancer.  The audience that is most appropriate for this information is the one that is pursuing options of fertility preservations. The information that is research is that there are many options for fertility preservation like the ovarian preservation </w:t>
      </w:r>
      <w:r>
        <w:rPr>
          <w:rFonts w:ascii="Times New Roman" w:hAnsi="Times New Roman" w:cs="Times New Roman"/>
          <w:sz w:val="24"/>
          <w:szCs w:val="24"/>
        </w:rPr>
        <w:lastRenderedPageBreak/>
        <w:t>during treatment, the hormonal suppression and the oocyte cryopreservation. What can be concluded from this research is that it is imperative for cancer patients to consider different available options regarding fertility preservation (</w:t>
      </w:r>
      <w:r>
        <w:rPr>
          <w:rFonts w:ascii="Times New Roman" w:eastAsia="Times New Roman" w:hAnsi="Times New Roman" w:cs="Times New Roman"/>
          <w:sz w:val="24"/>
          <w:szCs w:val="24"/>
        </w:rPr>
        <w:t xml:space="preserve">Levine, </w:t>
      </w:r>
      <w:proofErr w:type="spellStart"/>
      <w:r>
        <w:rPr>
          <w:rFonts w:ascii="Times New Roman" w:eastAsia="Times New Roman" w:hAnsi="Times New Roman" w:cs="Times New Roman"/>
          <w:sz w:val="24"/>
          <w:szCs w:val="24"/>
        </w:rPr>
        <w:t>Canad</w:t>
      </w:r>
      <w:proofErr w:type="spellEnd"/>
      <w:r>
        <w:rPr>
          <w:rFonts w:ascii="Times New Roman" w:eastAsia="Times New Roman" w:hAnsi="Times New Roman" w:cs="Times New Roman"/>
          <w:sz w:val="24"/>
          <w:szCs w:val="24"/>
        </w:rPr>
        <w:t>, &amp; Stern, 2010).</w:t>
      </w:r>
    </w:p>
    <w:p w:rsidR="009B283F" w:rsidRDefault="006D77A9" w:rsidP="00B51C45">
      <w:pPr>
        <w:spacing w:line="480" w:lineRule="auto"/>
        <w:rPr>
          <w:rFonts w:ascii="Times New Roman" w:hAnsi="Times New Roman" w:cs="Times New Roman"/>
          <w:b/>
          <w:i/>
          <w:sz w:val="24"/>
          <w:szCs w:val="24"/>
        </w:rPr>
      </w:pPr>
    </w:p>
    <w:p w:rsidR="002F4BD8" w:rsidRDefault="002A6080" w:rsidP="00CB05F1">
      <w:pPr>
        <w:spacing w:line="480" w:lineRule="auto"/>
        <w:ind w:firstLine="720"/>
        <w:jc w:val="center"/>
        <w:rPr>
          <w:rFonts w:ascii="Times New Roman" w:hAnsi="Times New Roman" w:cs="Times New Roman"/>
          <w:b/>
          <w:i/>
          <w:sz w:val="24"/>
          <w:szCs w:val="24"/>
        </w:rPr>
      </w:pPr>
      <w:r w:rsidRPr="00CB05F1">
        <w:rPr>
          <w:rFonts w:ascii="Times New Roman" w:hAnsi="Times New Roman" w:cs="Times New Roman"/>
          <w:b/>
          <w:i/>
          <w:sz w:val="24"/>
          <w:szCs w:val="24"/>
        </w:rPr>
        <w:t>Suggestions for Future Research</w:t>
      </w:r>
    </w:p>
    <w:p w:rsidR="00CB05F1" w:rsidRPr="00B51C45" w:rsidRDefault="002A6080" w:rsidP="00B51C45">
      <w:pPr>
        <w:spacing w:after="0"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Regarding the suggestions of future research, it is imperative to consider interviewing patients and engaging them to know their most preferable options in relation to fertility preservation. It is also important to examine which among the options for fertility preservation is more efficient than the reset (</w:t>
      </w:r>
      <w:r>
        <w:rPr>
          <w:rFonts w:ascii="Times New Roman" w:eastAsia="Times New Roman" w:hAnsi="Times New Roman" w:cs="Times New Roman"/>
          <w:sz w:val="24"/>
          <w:szCs w:val="24"/>
        </w:rPr>
        <w:t>Soules,</w:t>
      </w:r>
      <w:r w:rsidRPr="00794668">
        <w:rPr>
          <w:rFonts w:ascii="Times New Roman" w:eastAsia="Times New Roman" w:hAnsi="Times New Roman" w:cs="Times New Roman"/>
          <w:sz w:val="24"/>
          <w:szCs w:val="24"/>
        </w:rPr>
        <w:t xml:space="preserve"> Sher</w:t>
      </w:r>
      <w:r>
        <w:rPr>
          <w:rFonts w:ascii="Times New Roman" w:eastAsia="Times New Roman" w:hAnsi="Times New Roman" w:cs="Times New Roman"/>
          <w:sz w:val="24"/>
          <w:szCs w:val="24"/>
        </w:rPr>
        <w:t>man, Parrott, Rebar,</w:t>
      </w:r>
      <w:r w:rsidRPr="00794668">
        <w:rPr>
          <w:rFonts w:ascii="Times New Roman" w:eastAsia="Times New Roman" w:hAnsi="Times New Roman" w:cs="Times New Roman"/>
          <w:sz w:val="24"/>
          <w:szCs w:val="24"/>
        </w:rPr>
        <w:t xml:space="preserve"> Santo</w:t>
      </w:r>
      <w:r>
        <w:rPr>
          <w:rFonts w:ascii="Times New Roman" w:eastAsia="Times New Roman" w:hAnsi="Times New Roman" w:cs="Times New Roman"/>
          <w:sz w:val="24"/>
          <w:szCs w:val="24"/>
        </w:rPr>
        <w:t xml:space="preserve">ro, </w:t>
      </w:r>
      <w:proofErr w:type="spellStart"/>
      <w:r>
        <w:rPr>
          <w:rFonts w:ascii="Times New Roman" w:eastAsia="Times New Roman" w:hAnsi="Times New Roman" w:cs="Times New Roman"/>
          <w:sz w:val="24"/>
          <w:szCs w:val="24"/>
        </w:rPr>
        <w:t>Utian</w:t>
      </w:r>
      <w:proofErr w:type="spellEnd"/>
      <w:r>
        <w:rPr>
          <w:rFonts w:ascii="Times New Roman" w:eastAsia="Times New Roman" w:hAnsi="Times New Roman" w:cs="Times New Roman"/>
          <w:sz w:val="24"/>
          <w:szCs w:val="24"/>
        </w:rPr>
        <w:t xml:space="preserve"> &amp; Woods, </w:t>
      </w:r>
      <w:r w:rsidRPr="00794668">
        <w:rPr>
          <w:rFonts w:ascii="Times New Roman" w:eastAsia="Times New Roman" w:hAnsi="Times New Roman" w:cs="Times New Roman"/>
          <w:sz w:val="24"/>
          <w:szCs w:val="24"/>
        </w:rPr>
        <w:t xml:space="preserve">2001). </w:t>
      </w:r>
    </w:p>
    <w:p w:rsidR="008350E3" w:rsidRPr="00CB05F1" w:rsidRDefault="002A6080" w:rsidP="00CB05F1">
      <w:pPr>
        <w:spacing w:line="480" w:lineRule="auto"/>
        <w:ind w:firstLine="720"/>
        <w:rPr>
          <w:rFonts w:ascii="Times New Roman" w:hAnsi="Times New Roman" w:cs="Times New Roman"/>
          <w:sz w:val="24"/>
          <w:szCs w:val="24"/>
        </w:rPr>
      </w:pPr>
      <w:r>
        <w:rPr>
          <w:rFonts w:ascii="Times New Roman" w:hAnsi="Times New Roman" w:cs="Times New Roman"/>
          <w:sz w:val="24"/>
          <w:szCs w:val="24"/>
        </w:rPr>
        <w:t>Examining the success of the cancer treatment methods so as to know which one to administer to patients depending on the type of cancer he/she has is also a crucial strategy. Coming up with a better approach to enhance understanding of patients on matters regarding the cancer treatment methods they are given should also be considered to provide knowledge to the patients on what is at stake (</w:t>
      </w:r>
      <w:r>
        <w:rPr>
          <w:rFonts w:ascii="Times New Roman" w:eastAsia="Times New Roman" w:hAnsi="Times New Roman" w:cs="Times New Roman"/>
          <w:sz w:val="24"/>
          <w:szCs w:val="24"/>
        </w:rPr>
        <w:t xml:space="preserve">Tyler, </w:t>
      </w:r>
      <w:r w:rsidRPr="00794668">
        <w:rPr>
          <w:rFonts w:ascii="Times New Roman" w:eastAsia="Times New Roman" w:hAnsi="Times New Roman" w:cs="Times New Roman"/>
          <w:sz w:val="24"/>
          <w:szCs w:val="24"/>
        </w:rPr>
        <w:t>2016).</w:t>
      </w:r>
    </w:p>
    <w:p w:rsidR="00F515F1" w:rsidRPr="003C030F" w:rsidRDefault="006D77A9" w:rsidP="003C030F">
      <w:pPr>
        <w:spacing w:line="480" w:lineRule="auto"/>
        <w:ind w:firstLine="720"/>
        <w:rPr>
          <w:rFonts w:ascii="Times New Roman" w:hAnsi="Times New Roman" w:cs="Times New Roman"/>
          <w:sz w:val="24"/>
          <w:szCs w:val="24"/>
        </w:rPr>
      </w:pPr>
    </w:p>
    <w:p w:rsidR="000B1DAC" w:rsidRPr="000B1DAC" w:rsidRDefault="006D77A9" w:rsidP="00F65354">
      <w:pPr>
        <w:spacing w:line="480" w:lineRule="auto"/>
        <w:ind w:firstLine="720"/>
        <w:rPr>
          <w:rFonts w:ascii="Times New Roman" w:hAnsi="Times New Roman" w:cs="Times New Roman"/>
          <w:sz w:val="24"/>
          <w:szCs w:val="24"/>
        </w:rPr>
      </w:pPr>
    </w:p>
    <w:p w:rsidR="000B1DAC" w:rsidRPr="000B1DAC" w:rsidRDefault="006D77A9" w:rsidP="00F65354">
      <w:pPr>
        <w:spacing w:line="480" w:lineRule="auto"/>
        <w:ind w:firstLine="720"/>
        <w:rPr>
          <w:rFonts w:ascii="Times New Roman" w:hAnsi="Times New Roman" w:cs="Times New Roman"/>
          <w:sz w:val="24"/>
          <w:szCs w:val="24"/>
        </w:rPr>
      </w:pPr>
    </w:p>
    <w:p w:rsidR="00723FFD" w:rsidRPr="00723FFD" w:rsidRDefault="006D77A9" w:rsidP="00755880">
      <w:pPr>
        <w:spacing w:line="480" w:lineRule="auto"/>
        <w:ind w:firstLine="720"/>
        <w:jc w:val="center"/>
        <w:rPr>
          <w:rFonts w:ascii="Times New Roman" w:hAnsi="Times New Roman" w:cs="Times New Roman"/>
          <w:sz w:val="24"/>
          <w:szCs w:val="24"/>
        </w:rPr>
      </w:pPr>
    </w:p>
    <w:p w:rsidR="0006440C" w:rsidRPr="0006440C" w:rsidRDefault="006D77A9" w:rsidP="0006440C">
      <w:pPr>
        <w:spacing w:line="480" w:lineRule="auto"/>
        <w:ind w:firstLine="720"/>
        <w:rPr>
          <w:rFonts w:ascii="Times New Roman" w:hAnsi="Times New Roman" w:cs="Times New Roman"/>
          <w:sz w:val="24"/>
          <w:szCs w:val="24"/>
        </w:rPr>
      </w:pPr>
    </w:p>
    <w:p w:rsidR="009B283F" w:rsidRDefault="006D77A9" w:rsidP="00D2707A">
      <w:pPr>
        <w:spacing w:line="480" w:lineRule="auto"/>
        <w:jc w:val="both"/>
        <w:rPr>
          <w:rFonts w:ascii="Times New Roman" w:hAnsi="Times New Roman" w:cs="Times New Roman"/>
          <w:sz w:val="24"/>
          <w:szCs w:val="24"/>
        </w:rPr>
      </w:pPr>
    </w:p>
    <w:p w:rsidR="009B283F" w:rsidRDefault="002A6080" w:rsidP="009B283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283F" w:rsidRPr="00794668" w:rsidRDefault="002A6080" w:rsidP="00D2707A">
      <w:pPr>
        <w:spacing w:after="0" w:line="480" w:lineRule="auto"/>
        <w:rPr>
          <w:rFonts w:ascii="Times New Roman" w:eastAsia="Times New Roman" w:hAnsi="Times New Roman" w:cs="Times New Roman"/>
          <w:sz w:val="24"/>
          <w:szCs w:val="24"/>
        </w:rPr>
      </w:pPr>
      <w:proofErr w:type="spellStart"/>
      <w:r w:rsidRPr="00794668">
        <w:rPr>
          <w:rFonts w:ascii="Times New Roman" w:eastAsia="Times New Roman" w:hAnsi="Times New Roman" w:cs="Times New Roman"/>
          <w:sz w:val="24"/>
          <w:szCs w:val="24"/>
        </w:rPr>
        <w:t>Akel</w:t>
      </w:r>
      <w:proofErr w:type="spellEnd"/>
      <w:r w:rsidRPr="00794668">
        <w:rPr>
          <w:rFonts w:ascii="Times New Roman" w:eastAsia="Times New Roman" w:hAnsi="Times New Roman" w:cs="Times New Roman"/>
          <w:sz w:val="24"/>
          <w:szCs w:val="24"/>
        </w:rPr>
        <w:t xml:space="preserve">, R., El, H., </w:t>
      </w:r>
      <w:proofErr w:type="spellStart"/>
      <w:r w:rsidRPr="00794668">
        <w:rPr>
          <w:rFonts w:ascii="Times New Roman" w:eastAsia="Times New Roman" w:hAnsi="Times New Roman" w:cs="Times New Roman"/>
          <w:sz w:val="24"/>
          <w:szCs w:val="24"/>
        </w:rPr>
        <w:t>Anouti</w:t>
      </w:r>
      <w:proofErr w:type="spellEnd"/>
      <w:r w:rsidRPr="00794668">
        <w:rPr>
          <w:rFonts w:ascii="Times New Roman" w:eastAsia="Times New Roman" w:hAnsi="Times New Roman" w:cs="Times New Roman"/>
          <w:sz w:val="24"/>
          <w:szCs w:val="24"/>
        </w:rPr>
        <w:t xml:space="preserve">, B., Mukherji, D., </w:t>
      </w:r>
      <w:proofErr w:type="spellStart"/>
      <w:r w:rsidRPr="00794668">
        <w:rPr>
          <w:rFonts w:ascii="Times New Roman" w:eastAsia="Times New Roman" w:hAnsi="Times New Roman" w:cs="Times New Roman"/>
          <w:sz w:val="24"/>
          <w:szCs w:val="24"/>
        </w:rPr>
        <w:t>Temraz</w:t>
      </w:r>
      <w:proofErr w:type="spellEnd"/>
      <w:r w:rsidRPr="00794668">
        <w:rPr>
          <w:rFonts w:ascii="Times New Roman" w:eastAsia="Times New Roman" w:hAnsi="Times New Roman" w:cs="Times New Roman"/>
          <w:sz w:val="24"/>
          <w:szCs w:val="24"/>
        </w:rPr>
        <w:t xml:space="preserve">, S., </w:t>
      </w:r>
      <w:proofErr w:type="spellStart"/>
      <w:r w:rsidRPr="00794668">
        <w:rPr>
          <w:rFonts w:ascii="Times New Roman" w:eastAsia="Times New Roman" w:hAnsi="Times New Roman" w:cs="Times New Roman"/>
          <w:sz w:val="24"/>
          <w:szCs w:val="24"/>
        </w:rPr>
        <w:t>Raslan</w:t>
      </w:r>
      <w:proofErr w:type="spellEnd"/>
      <w:r w:rsidRPr="00794668">
        <w:rPr>
          <w:rFonts w:ascii="Times New Roman" w:eastAsia="Times New Roman" w:hAnsi="Times New Roman" w:cs="Times New Roman"/>
          <w:sz w:val="24"/>
          <w:szCs w:val="24"/>
        </w:rPr>
        <w:t xml:space="preserve">, R., . . . </w:t>
      </w:r>
      <w:proofErr w:type="spellStart"/>
      <w:r w:rsidRPr="00794668">
        <w:rPr>
          <w:rFonts w:ascii="Times New Roman" w:eastAsia="Times New Roman" w:hAnsi="Times New Roman" w:cs="Times New Roman"/>
          <w:sz w:val="24"/>
          <w:szCs w:val="24"/>
        </w:rPr>
        <w:t>Assi</w:t>
      </w:r>
      <w:proofErr w:type="spellEnd"/>
      <w:r w:rsidRPr="00794668">
        <w:rPr>
          <w:rFonts w:ascii="Times New Roman" w:eastAsia="Times New Roman" w:hAnsi="Times New Roman" w:cs="Times New Roman"/>
          <w:sz w:val="24"/>
          <w:szCs w:val="24"/>
        </w:rPr>
        <w:t xml:space="preserve">, H. (2017, October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26). Anxiety, Depression and Quality of Life in Breast Cancer Patients in the Levant.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Retrieved March 01, 2018, from </w:t>
      </w:r>
    </w:p>
    <w:p w:rsidR="00D2707A" w:rsidRDefault="00D2707A" w:rsidP="00D2707A">
      <w:pPr>
        <w:spacing w:after="0" w:line="480" w:lineRule="auto"/>
        <w:ind w:firstLine="720"/>
        <w:rPr>
          <w:rFonts w:ascii="Times New Roman" w:eastAsia="Times New Roman" w:hAnsi="Times New Roman" w:cs="Times New Roman"/>
          <w:sz w:val="24"/>
          <w:szCs w:val="24"/>
        </w:rPr>
      </w:pPr>
      <w:r w:rsidRPr="00D2707A">
        <w:rPr>
          <w:rFonts w:ascii="Times New Roman" w:eastAsia="Times New Roman" w:hAnsi="Times New Roman" w:cs="Times New Roman"/>
          <w:sz w:val="24"/>
          <w:szCs w:val="24"/>
        </w:rPr>
        <w:t>https://www.ncbi.nlm.nih.gov/pubmed/29072421</w:t>
      </w:r>
    </w:p>
    <w:p w:rsidR="009B283F" w:rsidRPr="00794668" w:rsidRDefault="002A6080" w:rsidP="00D2707A">
      <w:pPr>
        <w:spacing w:after="0" w:line="480" w:lineRule="auto"/>
        <w:ind w:left="720" w:hanging="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Anderson, R. A., Weddell, A., </w:t>
      </w:r>
      <w:proofErr w:type="spellStart"/>
      <w:r w:rsidRPr="00794668">
        <w:rPr>
          <w:rFonts w:ascii="Times New Roman" w:eastAsia="Times New Roman" w:hAnsi="Times New Roman" w:cs="Times New Roman"/>
          <w:sz w:val="24"/>
          <w:szCs w:val="24"/>
        </w:rPr>
        <w:t>Spoudeas</w:t>
      </w:r>
      <w:proofErr w:type="spellEnd"/>
      <w:r w:rsidRPr="00794668">
        <w:rPr>
          <w:rFonts w:ascii="Times New Roman" w:eastAsia="Times New Roman" w:hAnsi="Times New Roman" w:cs="Times New Roman"/>
          <w:sz w:val="24"/>
          <w:szCs w:val="24"/>
        </w:rPr>
        <w:t xml:space="preserve">, H. A., Douglas, C., </w:t>
      </w:r>
      <w:proofErr w:type="spellStart"/>
      <w:r w:rsidRPr="00794668">
        <w:rPr>
          <w:rFonts w:ascii="Times New Roman" w:eastAsia="Times New Roman" w:hAnsi="Times New Roman" w:cs="Times New Roman"/>
          <w:sz w:val="24"/>
          <w:szCs w:val="24"/>
        </w:rPr>
        <w:t>Shalet</w:t>
      </w:r>
      <w:proofErr w:type="spellEnd"/>
      <w:r w:rsidRPr="00794668">
        <w:rPr>
          <w:rFonts w:ascii="Times New Roman" w:eastAsia="Times New Roman" w:hAnsi="Times New Roman" w:cs="Times New Roman"/>
          <w:sz w:val="24"/>
          <w:szCs w:val="24"/>
        </w:rPr>
        <w:t xml:space="preserve">, S. M., Levitt, G., &amp; </w:t>
      </w:r>
    </w:p>
    <w:p w:rsidR="009B283F" w:rsidRPr="00794668" w:rsidRDefault="002A6080" w:rsidP="00D2707A">
      <w:pPr>
        <w:spacing w:after="0" w:line="480" w:lineRule="auto"/>
        <w:ind w:left="720" w:hanging="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Wallace, W. (2008, July 09). Do Doctors Discuss Fer</w:t>
      </w:r>
      <w:r w:rsidR="00D2707A">
        <w:rPr>
          <w:rFonts w:ascii="Times New Roman" w:eastAsia="Times New Roman" w:hAnsi="Times New Roman" w:cs="Times New Roman"/>
          <w:sz w:val="24"/>
          <w:szCs w:val="24"/>
        </w:rPr>
        <w:t xml:space="preserve">tility Issues Before They Treat </w:t>
      </w:r>
      <w:proofErr w:type="gramStart"/>
      <w:r w:rsidRPr="00794668">
        <w:rPr>
          <w:rFonts w:ascii="Times New Roman" w:eastAsia="Times New Roman" w:hAnsi="Times New Roman" w:cs="Times New Roman"/>
          <w:sz w:val="24"/>
          <w:szCs w:val="24"/>
        </w:rPr>
        <w:t>Young</w:t>
      </w:r>
      <w:proofErr w:type="gramEnd"/>
      <w:r w:rsidRPr="00794668">
        <w:rPr>
          <w:rFonts w:ascii="Times New Roman" w:eastAsia="Times New Roman" w:hAnsi="Times New Roman" w:cs="Times New Roman"/>
          <w:sz w:val="24"/>
          <w:szCs w:val="24"/>
        </w:rPr>
        <w:t xml:space="preserve"> </w:t>
      </w:r>
    </w:p>
    <w:p w:rsidR="009B283F" w:rsidRPr="00794668" w:rsidRDefault="002A6080" w:rsidP="00D2707A">
      <w:pPr>
        <w:spacing w:after="0" w:line="480" w:lineRule="auto"/>
        <w:ind w:left="720" w:hanging="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Patients with Cancer? Human Reproduction. Oxford Academic. Retrieved March 01, </w:t>
      </w:r>
    </w:p>
    <w:p w:rsidR="009B283F" w:rsidRPr="00794668" w:rsidRDefault="002A6080" w:rsidP="00D2707A">
      <w:pPr>
        <w:spacing w:after="0" w:line="480" w:lineRule="auto"/>
        <w:ind w:left="720" w:hanging="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2018, from https://academic.oup.com/h</w:t>
      </w:r>
      <w:r w:rsidR="00D2707A">
        <w:rPr>
          <w:rFonts w:ascii="Times New Roman" w:eastAsia="Times New Roman" w:hAnsi="Times New Roman" w:cs="Times New Roman"/>
          <w:sz w:val="24"/>
          <w:szCs w:val="24"/>
        </w:rPr>
        <w:t>umrep/article/23/10/2246/712357.</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Cancer Council Victory (2016). Women’s Fertility and Cancer Treatment. Cancer Council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Victory. Retrieved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https://www.cancervic.org.au/living-with-cancer/common-</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side-effects/fertility/</w:t>
      </w:r>
      <w:proofErr w:type="spellStart"/>
      <w:r w:rsidRPr="00794668">
        <w:rPr>
          <w:rFonts w:ascii="Times New Roman" w:eastAsia="Times New Roman" w:hAnsi="Times New Roman" w:cs="Times New Roman"/>
          <w:sz w:val="24"/>
          <w:szCs w:val="24"/>
        </w:rPr>
        <w:t>womens</w:t>
      </w:r>
      <w:proofErr w:type="spellEnd"/>
      <w:r w:rsidRPr="00794668">
        <w:rPr>
          <w:rFonts w:ascii="Times New Roman" w:eastAsia="Times New Roman" w:hAnsi="Times New Roman" w:cs="Times New Roman"/>
          <w:sz w:val="24"/>
          <w:szCs w:val="24"/>
        </w:rPr>
        <w:t>-fertility-cancer-treatment</w:t>
      </w:r>
    </w:p>
    <w:p w:rsidR="009B283F" w:rsidRPr="00794668" w:rsidRDefault="002A6080" w:rsidP="00D2707A">
      <w:pPr>
        <w:spacing w:after="0" w:line="480" w:lineRule="auto"/>
        <w:rPr>
          <w:rFonts w:ascii="Times New Roman" w:eastAsia="Times New Roman" w:hAnsi="Times New Roman" w:cs="Times New Roman"/>
          <w:sz w:val="24"/>
          <w:szCs w:val="24"/>
        </w:rPr>
      </w:pPr>
      <w:proofErr w:type="spellStart"/>
      <w:r w:rsidRPr="00794668">
        <w:rPr>
          <w:rFonts w:ascii="Times New Roman" w:eastAsia="Times New Roman" w:hAnsi="Times New Roman" w:cs="Times New Roman"/>
          <w:sz w:val="24"/>
          <w:szCs w:val="24"/>
        </w:rPr>
        <w:t>Direkvand</w:t>
      </w:r>
      <w:proofErr w:type="spellEnd"/>
      <w:r w:rsidRPr="00794668">
        <w:rPr>
          <w:rFonts w:ascii="Times New Roman" w:eastAsia="Times New Roman" w:hAnsi="Times New Roman" w:cs="Times New Roman"/>
          <w:sz w:val="24"/>
          <w:szCs w:val="24"/>
        </w:rPr>
        <w:t xml:space="preserve">-Moghadam, A., </w:t>
      </w:r>
      <w:proofErr w:type="spellStart"/>
      <w:r w:rsidRPr="00794668">
        <w:rPr>
          <w:rFonts w:ascii="Times New Roman" w:eastAsia="Times New Roman" w:hAnsi="Times New Roman" w:cs="Times New Roman"/>
          <w:sz w:val="24"/>
          <w:szCs w:val="24"/>
        </w:rPr>
        <w:t>Delpisheh</w:t>
      </w:r>
      <w:proofErr w:type="spellEnd"/>
      <w:r w:rsidRPr="00794668">
        <w:rPr>
          <w:rFonts w:ascii="Times New Roman" w:eastAsia="Times New Roman" w:hAnsi="Times New Roman" w:cs="Times New Roman"/>
          <w:sz w:val="24"/>
          <w:szCs w:val="24"/>
        </w:rPr>
        <w:t xml:space="preserve">, A., &amp; </w:t>
      </w:r>
      <w:proofErr w:type="spellStart"/>
      <w:r w:rsidRPr="00794668">
        <w:rPr>
          <w:rFonts w:ascii="Times New Roman" w:eastAsia="Times New Roman" w:hAnsi="Times New Roman" w:cs="Times New Roman"/>
          <w:sz w:val="24"/>
          <w:szCs w:val="24"/>
        </w:rPr>
        <w:t>Direkvand</w:t>
      </w:r>
      <w:proofErr w:type="spellEnd"/>
      <w:r w:rsidRPr="00794668">
        <w:rPr>
          <w:rFonts w:ascii="Times New Roman" w:eastAsia="Times New Roman" w:hAnsi="Times New Roman" w:cs="Times New Roman"/>
          <w:sz w:val="24"/>
          <w:szCs w:val="24"/>
        </w:rPr>
        <w:t xml:space="preserve">-Moghadam, A. (2014, October 20).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Effect of Infertility on the Quality of Life, A Cross ... Retrieved March 01,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https://www.ncbi.nlm.nih.gov/pmc/articles/PMC4253230/ </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El-</w:t>
      </w:r>
      <w:proofErr w:type="spellStart"/>
      <w:r w:rsidRPr="00794668">
        <w:rPr>
          <w:rFonts w:ascii="Times New Roman" w:eastAsia="Times New Roman" w:hAnsi="Times New Roman" w:cs="Times New Roman"/>
          <w:sz w:val="24"/>
          <w:szCs w:val="24"/>
        </w:rPr>
        <w:t>Shalakany</w:t>
      </w:r>
      <w:proofErr w:type="spellEnd"/>
      <w:r w:rsidRPr="00794668">
        <w:rPr>
          <w:rFonts w:ascii="Times New Roman" w:eastAsia="Times New Roman" w:hAnsi="Times New Roman" w:cs="Times New Roman"/>
          <w:sz w:val="24"/>
          <w:szCs w:val="24"/>
        </w:rPr>
        <w:t xml:space="preserve">, A. H., Ali, M. S., </w:t>
      </w:r>
      <w:proofErr w:type="spellStart"/>
      <w:r w:rsidRPr="00794668">
        <w:rPr>
          <w:rFonts w:ascii="Times New Roman" w:eastAsia="Times New Roman" w:hAnsi="Times New Roman" w:cs="Times New Roman"/>
          <w:sz w:val="24"/>
          <w:szCs w:val="24"/>
        </w:rPr>
        <w:t>Abdelmaksoud</w:t>
      </w:r>
      <w:proofErr w:type="spellEnd"/>
      <w:r w:rsidRPr="00794668">
        <w:rPr>
          <w:rFonts w:ascii="Times New Roman" w:eastAsia="Times New Roman" w:hAnsi="Times New Roman" w:cs="Times New Roman"/>
          <w:sz w:val="24"/>
          <w:szCs w:val="24"/>
        </w:rPr>
        <w:t xml:space="preserve">, A. A., Abd, S., &amp; Hasan, E. A. (2013, May).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Ovarian function in female survivors of childhood malignancies. Retrieved February 26,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https://www.ncbi.nlm.nih.gov/pubmed/23574301</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Fertility Issues in Female Cancer Survivors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17</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Green, D., Kawashima, T., </w:t>
      </w:r>
      <w:proofErr w:type="spellStart"/>
      <w:r w:rsidRPr="00794668">
        <w:rPr>
          <w:rFonts w:ascii="Times New Roman" w:eastAsia="Times New Roman" w:hAnsi="Times New Roman" w:cs="Times New Roman"/>
          <w:sz w:val="24"/>
          <w:szCs w:val="24"/>
        </w:rPr>
        <w:t>Stoveall</w:t>
      </w:r>
      <w:proofErr w:type="spellEnd"/>
      <w:r w:rsidRPr="00794668">
        <w:rPr>
          <w:rFonts w:ascii="Times New Roman" w:eastAsia="Times New Roman" w:hAnsi="Times New Roman" w:cs="Times New Roman"/>
          <w:sz w:val="24"/>
          <w:szCs w:val="24"/>
        </w:rPr>
        <w:t xml:space="preserve">, M., </w:t>
      </w:r>
      <w:proofErr w:type="spellStart"/>
      <w:r w:rsidRPr="00794668">
        <w:rPr>
          <w:rFonts w:ascii="Times New Roman" w:eastAsia="Times New Roman" w:hAnsi="Times New Roman" w:cs="Times New Roman"/>
          <w:sz w:val="24"/>
          <w:szCs w:val="24"/>
        </w:rPr>
        <w:t>Leisenring</w:t>
      </w:r>
      <w:proofErr w:type="spellEnd"/>
      <w:r w:rsidRPr="00794668">
        <w:rPr>
          <w:rFonts w:ascii="Times New Roman" w:eastAsia="Times New Roman" w:hAnsi="Times New Roman" w:cs="Times New Roman"/>
          <w:sz w:val="24"/>
          <w:szCs w:val="24"/>
        </w:rPr>
        <w:t xml:space="preserve">, W., </w:t>
      </w:r>
      <w:proofErr w:type="spellStart"/>
      <w:r w:rsidRPr="00794668">
        <w:rPr>
          <w:rFonts w:ascii="Times New Roman" w:eastAsia="Times New Roman" w:hAnsi="Times New Roman" w:cs="Times New Roman"/>
          <w:sz w:val="24"/>
          <w:szCs w:val="24"/>
        </w:rPr>
        <w:t>Sklar</w:t>
      </w:r>
      <w:proofErr w:type="spellEnd"/>
      <w:r w:rsidRPr="00794668">
        <w:rPr>
          <w:rFonts w:ascii="Times New Roman" w:eastAsia="Times New Roman" w:hAnsi="Times New Roman" w:cs="Times New Roman"/>
          <w:sz w:val="24"/>
          <w:szCs w:val="24"/>
        </w:rPr>
        <w:t xml:space="preserve">, C., Mertens, A., . . . Robison, L.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lastRenderedPageBreak/>
        <w:t xml:space="preserve">(2009, June). Fertility of Female Survivors of Childhood Cancer: A Report From the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Childhood Cancer Survivor Study. Retrieved March 01,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http://ascopubs.org/</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proofErr w:type="spellStart"/>
      <w:r w:rsidRPr="00794668">
        <w:rPr>
          <w:rFonts w:ascii="Times New Roman" w:eastAsia="Times New Roman" w:hAnsi="Times New Roman" w:cs="Times New Roman"/>
          <w:sz w:val="24"/>
          <w:szCs w:val="24"/>
        </w:rPr>
        <w:t>doi</w:t>
      </w:r>
      <w:proofErr w:type="spellEnd"/>
      <w:r w:rsidRPr="00794668">
        <w:rPr>
          <w:rFonts w:ascii="Times New Roman" w:eastAsia="Times New Roman" w:hAnsi="Times New Roman" w:cs="Times New Roman"/>
          <w:sz w:val="24"/>
          <w:szCs w:val="24"/>
        </w:rPr>
        <w:t>/full/10.1200/JCO.2008.20.1541</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Larsen, E., Müller, J., </w:t>
      </w:r>
      <w:proofErr w:type="spellStart"/>
      <w:r w:rsidRPr="00794668">
        <w:rPr>
          <w:rFonts w:ascii="Times New Roman" w:eastAsia="Times New Roman" w:hAnsi="Times New Roman" w:cs="Times New Roman"/>
          <w:sz w:val="24"/>
          <w:szCs w:val="24"/>
        </w:rPr>
        <w:t>Rechnitzer</w:t>
      </w:r>
      <w:proofErr w:type="spellEnd"/>
      <w:r w:rsidRPr="00794668">
        <w:rPr>
          <w:rFonts w:ascii="Times New Roman" w:eastAsia="Times New Roman" w:hAnsi="Times New Roman" w:cs="Times New Roman"/>
          <w:sz w:val="24"/>
          <w:szCs w:val="24"/>
        </w:rPr>
        <w:t xml:space="preserve">, C., </w:t>
      </w:r>
      <w:proofErr w:type="spellStart"/>
      <w:r w:rsidRPr="00794668">
        <w:rPr>
          <w:rFonts w:ascii="Times New Roman" w:eastAsia="Times New Roman" w:hAnsi="Times New Roman" w:cs="Times New Roman"/>
          <w:sz w:val="24"/>
          <w:szCs w:val="24"/>
        </w:rPr>
        <w:t>Schmiegelow</w:t>
      </w:r>
      <w:proofErr w:type="spellEnd"/>
      <w:r w:rsidRPr="00794668">
        <w:rPr>
          <w:rFonts w:ascii="Times New Roman" w:eastAsia="Times New Roman" w:hAnsi="Times New Roman" w:cs="Times New Roman"/>
          <w:sz w:val="24"/>
          <w:szCs w:val="24"/>
        </w:rPr>
        <w:t xml:space="preserve">, K., &amp; Andersen, A. (2003, February 01).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Diminished Ovarian Reserve in Female Childhood Cancer Survivors with Regular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Men</w:t>
      </w:r>
      <w:r w:rsidR="00D2707A">
        <w:rPr>
          <w:rFonts w:ascii="Times New Roman" w:eastAsia="Times New Roman" w:hAnsi="Times New Roman" w:cs="Times New Roman"/>
          <w:sz w:val="24"/>
          <w:szCs w:val="24"/>
        </w:rPr>
        <w:t>strual Cycles and Basal FSH &lt;10</w:t>
      </w:r>
      <w:r w:rsidRPr="00794668">
        <w:rPr>
          <w:rFonts w:ascii="Times New Roman" w:eastAsia="Times New Roman" w:hAnsi="Times New Roman" w:cs="Times New Roman"/>
          <w:sz w:val="24"/>
          <w:szCs w:val="24"/>
        </w:rPr>
        <w:t xml:space="preserve">. Retrieved March 01,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academic.oup.com/</w:t>
      </w:r>
      <w:proofErr w:type="spellStart"/>
      <w:r w:rsidRPr="00794668">
        <w:rPr>
          <w:rFonts w:ascii="Times New Roman" w:eastAsia="Times New Roman" w:hAnsi="Times New Roman" w:cs="Times New Roman"/>
          <w:sz w:val="24"/>
          <w:szCs w:val="24"/>
        </w:rPr>
        <w:t>humrep</w:t>
      </w:r>
      <w:proofErr w:type="spellEnd"/>
      <w:r w:rsidRPr="00794668">
        <w:rPr>
          <w:rFonts w:ascii="Times New Roman" w:eastAsia="Times New Roman" w:hAnsi="Times New Roman" w:cs="Times New Roman"/>
          <w:sz w:val="24"/>
          <w:szCs w:val="24"/>
        </w:rPr>
        <w:t>/article/18/2/417/639214</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Larsen, E. C., Muller, J., </w:t>
      </w:r>
      <w:proofErr w:type="spellStart"/>
      <w:r w:rsidRPr="00794668">
        <w:rPr>
          <w:rFonts w:ascii="Times New Roman" w:eastAsia="Times New Roman" w:hAnsi="Times New Roman" w:cs="Times New Roman"/>
          <w:sz w:val="24"/>
          <w:szCs w:val="24"/>
        </w:rPr>
        <w:t>Schmiegelow</w:t>
      </w:r>
      <w:proofErr w:type="spellEnd"/>
      <w:r w:rsidRPr="00794668">
        <w:rPr>
          <w:rFonts w:ascii="Times New Roman" w:eastAsia="Times New Roman" w:hAnsi="Times New Roman" w:cs="Times New Roman"/>
          <w:sz w:val="24"/>
          <w:szCs w:val="24"/>
        </w:rPr>
        <w:t xml:space="preserve">, K., </w:t>
      </w:r>
      <w:proofErr w:type="spellStart"/>
      <w:r w:rsidRPr="00794668">
        <w:rPr>
          <w:rFonts w:ascii="Times New Roman" w:eastAsia="Times New Roman" w:hAnsi="Times New Roman" w:cs="Times New Roman"/>
          <w:sz w:val="24"/>
          <w:szCs w:val="24"/>
        </w:rPr>
        <w:t>Rechnitzer</w:t>
      </w:r>
      <w:proofErr w:type="spellEnd"/>
      <w:r w:rsidRPr="00794668">
        <w:rPr>
          <w:rFonts w:ascii="Times New Roman" w:eastAsia="Times New Roman" w:hAnsi="Times New Roman" w:cs="Times New Roman"/>
          <w:sz w:val="24"/>
          <w:szCs w:val="24"/>
        </w:rPr>
        <w:t xml:space="preserve">, C., &amp; Andersen, A. N. (2003, November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01). Reduced Ovarian Function in Long-Term Survivors of Radiation- and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Chemotherapy-Treated Childhood Cancer. The Journal of Clinical Endocrinology &amp;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Metabolism. Oxford Academic. Retrieved March 01,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academic.oup.com/</w:t>
      </w:r>
      <w:proofErr w:type="spellStart"/>
      <w:r w:rsidRPr="00794668">
        <w:rPr>
          <w:rFonts w:ascii="Times New Roman" w:eastAsia="Times New Roman" w:hAnsi="Times New Roman" w:cs="Times New Roman"/>
          <w:sz w:val="24"/>
          <w:szCs w:val="24"/>
        </w:rPr>
        <w:t>jcem</w:t>
      </w:r>
      <w:proofErr w:type="spellEnd"/>
      <w:r w:rsidRPr="00794668">
        <w:rPr>
          <w:rFonts w:ascii="Times New Roman" w:eastAsia="Times New Roman" w:hAnsi="Times New Roman" w:cs="Times New Roman"/>
          <w:sz w:val="24"/>
          <w:szCs w:val="24"/>
        </w:rPr>
        <w:t>/article/88/11/5307/2656502</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Letourneau, J. M., </w:t>
      </w:r>
      <w:proofErr w:type="spellStart"/>
      <w:r w:rsidRPr="00794668">
        <w:rPr>
          <w:rFonts w:ascii="Times New Roman" w:eastAsia="Times New Roman" w:hAnsi="Times New Roman" w:cs="Times New Roman"/>
          <w:sz w:val="24"/>
          <w:szCs w:val="24"/>
        </w:rPr>
        <w:t>Ebbel</w:t>
      </w:r>
      <w:proofErr w:type="spellEnd"/>
      <w:r w:rsidRPr="00794668">
        <w:rPr>
          <w:rFonts w:ascii="Times New Roman" w:eastAsia="Times New Roman" w:hAnsi="Times New Roman" w:cs="Times New Roman"/>
          <w:sz w:val="24"/>
          <w:szCs w:val="24"/>
        </w:rPr>
        <w:t xml:space="preserve">, E. E., Katz, P. P., Katz, A., Ai, W. Z., </w:t>
      </w:r>
      <w:proofErr w:type="spellStart"/>
      <w:r w:rsidRPr="00794668">
        <w:rPr>
          <w:rFonts w:ascii="Times New Roman" w:eastAsia="Times New Roman" w:hAnsi="Times New Roman" w:cs="Times New Roman"/>
          <w:sz w:val="24"/>
          <w:szCs w:val="24"/>
        </w:rPr>
        <w:t>Chien</w:t>
      </w:r>
      <w:proofErr w:type="spellEnd"/>
      <w:r w:rsidRPr="00794668">
        <w:rPr>
          <w:rFonts w:ascii="Times New Roman" w:eastAsia="Times New Roman" w:hAnsi="Times New Roman" w:cs="Times New Roman"/>
          <w:sz w:val="24"/>
          <w:szCs w:val="24"/>
        </w:rPr>
        <w:t xml:space="preserve">, A. J., . . . Rosen, M. P.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(2011, September 01). Pretreatment Fertility Counseling and Fertility Preservation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Improve Quality of Life in Reproductive Age Women with Cancer. Retrieved February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27,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http://onlinelibrary.wiley.com/doi/10.1002/cncr.26459/full</w:t>
      </w:r>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Levine, J., Canada, A., &amp; Stern, C. (2010, November). Fertility Preservation in Adolescents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and Young Adults with Cancer. Retrieved February 26,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http://ascopubs.org/</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proofErr w:type="spellStart"/>
      <w:r w:rsidRPr="00794668">
        <w:rPr>
          <w:rFonts w:ascii="Times New Roman" w:eastAsia="Times New Roman" w:hAnsi="Times New Roman" w:cs="Times New Roman"/>
          <w:sz w:val="24"/>
          <w:szCs w:val="24"/>
        </w:rPr>
        <w:lastRenderedPageBreak/>
        <w:t>doi</w:t>
      </w:r>
      <w:proofErr w:type="spellEnd"/>
      <w:r w:rsidRPr="00794668">
        <w:rPr>
          <w:rFonts w:ascii="Times New Roman" w:eastAsia="Times New Roman" w:hAnsi="Times New Roman" w:cs="Times New Roman"/>
          <w:sz w:val="24"/>
          <w:szCs w:val="24"/>
        </w:rPr>
        <w:t>/full/10.1200/JCO.2009.22.8312</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National Cancer Institute (2017). Types of Cancer Treatment. National Cancer Institute.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Retrieved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https://www.cancer.gov/about-cancer/treatment/types</w:t>
      </w:r>
    </w:p>
    <w:p w:rsidR="009B283F" w:rsidRPr="00794668" w:rsidRDefault="002A6080" w:rsidP="00D2707A">
      <w:pPr>
        <w:spacing w:after="0" w:line="480" w:lineRule="auto"/>
        <w:rPr>
          <w:rFonts w:ascii="Times New Roman" w:eastAsia="Times New Roman" w:hAnsi="Times New Roman" w:cs="Times New Roman"/>
          <w:sz w:val="24"/>
          <w:szCs w:val="24"/>
        </w:rPr>
      </w:pPr>
      <w:proofErr w:type="spellStart"/>
      <w:r w:rsidRPr="00794668">
        <w:rPr>
          <w:rFonts w:ascii="Times New Roman" w:eastAsia="Times New Roman" w:hAnsi="Times New Roman" w:cs="Times New Roman"/>
          <w:sz w:val="24"/>
          <w:szCs w:val="24"/>
        </w:rPr>
        <w:t>Oktay</w:t>
      </w:r>
      <w:proofErr w:type="spellEnd"/>
      <w:r w:rsidRPr="00794668">
        <w:rPr>
          <w:rFonts w:ascii="Times New Roman" w:eastAsia="Times New Roman" w:hAnsi="Times New Roman" w:cs="Times New Roman"/>
          <w:sz w:val="24"/>
          <w:szCs w:val="24"/>
        </w:rPr>
        <w:t xml:space="preserve">, K. and </w:t>
      </w:r>
      <w:proofErr w:type="spellStart"/>
      <w:r w:rsidRPr="00794668">
        <w:rPr>
          <w:rFonts w:ascii="Times New Roman" w:eastAsia="Times New Roman" w:hAnsi="Times New Roman" w:cs="Times New Roman"/>
          <w:sz w:val="24"/>
          <w:szCs w:val="24"/>
        </w:rPr>
        <w:t>Oktem</w:t>
      </w:r>
      <w:proofErr w:type="spellEnd"/>
      <w:r w:rsidRPr="00794668">
        <w:rPr>
          <w:rFonts w:ascii="Times New Roman" w:eastAsia="Times New Roman" w:hAnsi="Times New Roman" w:cs="Times New Roman"/>
          <w:sz w:val="24"/>
          <w:szCs w:val="24"/>
        </w:rPr>
        <w:t xml:space="preserve">, O. (2018). Ovarian Cryopreservation and Transplantation for Fertility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Preservation for Medical Indications: Report of an Ongoing Experience. Department of </w:t>
      </w:r>
    </w:p>
    <w:p w:rsidR="009B283F" w:rsidRPr="00794668" w:rsidRDefault="002A6080" w:rsidP="00D2707A">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Obstetrics and Gynecology, New York Medical </w:t>
      </w:r>
      <w:r w:rsidR="00D2707A">
        <w:rPr>
          <w:rFonts w:ascii="Times New Roman" w:eastAsia="Times New Roman" w:hAnsi="Times New Roman" w:cs="Times New Roman"/>
          <w:sz w:val="24"/>
          <w:szCs w:val="24"/>
        </w:rPr>
        <w:t xml:space="preserve">College, Valhalla, New York and </w:t>
      </w:r>
      <w:r w:rsidRPr="00794668">
        <w:rPr>
          <w:rFonts w:ascii="Times New Roman" w:eastAsia="Times New Roman" w:hAnsi="Times New Roman" w:cs="Times New Roman"/>
          <w:sz w:val="24"/>
          <w:szCs w:val="24"/>
        </w:rPr>
        <w:t xml:space="preserve">Institute for Fertility Preservation, Center for Human Reproduction, New York, New York. </w:t>
      </w:r>
    </w:p>
    <w:p w:rsidR="009B283F" w:rsidRPr="00794668" w:rsidRDefault="002A6080" w:rsidP="00D2707A">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Fertility Issues in Female Cancer Survivors 18</w:t>
      </w:r>
      <w:r w:rsidR="00D2707A">
        <w:rPr>
          <w:rFonts w:ascii="Times New Roman" w:eastAsia="Times New Roman" w:hAnsi="Times New Roman" w:cs="Times New Roman"/>
          <w:sz w:val="24"/>
          <w:szCs w:val="24"/>
        </w:rPr>
        <w:t xml:space="preserve"> </w:t>
      </w:r>
      <w:r w:rsidRPr="00794668">
        <w:rPr>
          <w:rFonts w:ascii="Times New Roman" w:eastAsia="Times New Roman" w:hAnsi="Times New Roman" w:cs="Times New Roman"/>
          <w:sz w:val="24"/>
          <w:szCs w:val="24"/>
        </w:rPr>
        <w:t xml:space="preserve">Retrieved February 26,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http://www.fertstert.org/article/</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S0015-0282(08)04133-2/</w:t>
      </w:r>
      <w:proofErr w:type="spellStart"/>
      <w:r w:rsidRPr="00794668">
        <w:rPr>
          <w:rFonts w:ascii="Times New Roman" w:eastAsia="Times New Roman" w:hAnsi="Times New Roman" w:cs="Times New Roman"/>
          <w:sz w:val="24"/>
          <w:szCs w:val="24"/>
        </w:rPr>
        <w:t>fulltext</w:t>
      </w:r>
      <w:proofErr w:type="spellEnd"/>
    </w:p>
    <w:p w:rsidR="009B283F" w:rsidRPr="00794668" w:rsidRDefault="002A6080" w:rsidP="00D2707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Partridge, A. H., </w:t>
      </w:r>
      <w:proofErr w:type="spellStart"/>
      <w:r w:rsidRPr="00794668">
        <w:rPr>
          <w:rFonts w:ascii="Times New Roman" w:eastAsia="Times New Roman" w:hAnsi="Times New Roman" w:cs="Times New Roman"/>
          <w:sz w:val="24"/>
          <w:szCs w:val="24"/>
        </w:rPr>
        <w:t>Gelber</w:t>
      </w:r>
      <w:proofErr w:type="spellEnd"/>
      <w:r w:rsidRPr="00794668">
        <w:rPr>
          <w:rFonts w:ascii="Times New Roman" w:eastAsia="Times New Roman" w:hAnsi="Times New Roman" w:cs="Times New Roman"/>
          <w:sz w:val="24"/>
          <w:szCs w:val="24"/>
        </w:rPr>
        <w:t xml:space="preserve">, S., Peppercorn, J., Sampson, E., Knudson, K., Laufer, M., . . . Winer, </w:t>
      </w:r>
    </w:p>
    <w:p w:rsidR="009B283F" w:rsidRPr="00794668" w:rsidRDefault="002A6080" w:rsidP="00BB3BAA">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E. P. (2004, October). Web-Based Survey of Ferti</w:t>
      </w:r>
      <w:r w:rsidR="00BB3BAA">
        <w:rPr>
          <w:rFonts w:ascii="Times New Roman" w:eastAsia="Times New Roman" w:hAnsi="Times New Roman" w:cs="Times New Roman"/>
          <w:sz w:val="24"/>
          <w:szCs w:val="24"/>
        </w:rPr>
        <w:t xml:space="preserve">lity Issues in Young Women </w:t>
      </w:r>
      <w:proofErr w:type="gramStart"/>
      <w:r w:rsidR="00BB3BAA">
        <w:rPr>
          <w:rFonts w:ascii="Times New Roman" w:eastAsia="Times New Roman" w:hAnsi="Times New Roman" w:cs="Times New Roman"/>
          <w:sz w:val="24"/>
          <w:szCs w:val="24"/>
        </w:rPr>
        <w:t>With</w:t>
      </w:r>
      <w:proofErr w:type="gramEnd"/>
      <w:r w:rsidR="00BB3BAA">
        <w:rPr>
          <w:rFonts w:ascii="Times New Roman" w:eastAsia="Times New Roman" w:hAnsi="Times New Roman" w:cs="Times New Roman"/>
          <w:sz w:val="24"/>
          <w:szCs w:val="24"/>
        </w:rPr>
        <w:t xml:space="preserve"> </w:t>
      </w:r>
      <w:r w:rsidRPr="00794668">
        <w:rPr>
          <w:rFonts w:ascii="Times New Roman" w:eastAsia="Times New Roman" w:hAnsi="Times New Roman" w:cs="Times New Roman"/>
          <w:sz w:val="24"/>
          <w:szCs w:val="24"/>
        </w:rPr>
        <w:t xml:space="preserve">Breast Cancer. Retrieved March 01,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http://ascopubs.org/doi/abs/10.1200/JCO.</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2004.01.159</w:t>
      </w:r>
    </w:p>
    <w:p w:rsidR="009B283F" w:rsidRPr="00794668" w:rsidRDefault="002A6080" w:rsidP="00BB3BA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Peddie V, Porter M, Barbour R, </w:t>
      </w:r>
      <w:proofErr w:type="spellStart"/>
      <w:r w:rsidRPr="00794668">
        <w:rPr>
          <w:rFonts w:ascii="Times New Roman" w:eastAsia="Times New Roman" w:hAnsi="Times New Roman" w:cs="Times New Roman"/>
          <w:sz w:val="24"/>
          <w:szCs w:val="24"/>
        </w:rPr>
        <w:t>Culligan</w:t>
      </w:r>
      <w:proofErr w:type="spellEnd"/>
      <w:r w:rsidRPr="00794668">
        <w:rPr>
          <w:rFonts w:ascii="Times New Roman" w:eastAsia="Times New Roman" w:hAnsi="Times New Roman" w:cs="Times New Roman"/>
          <w:sz w:val="24"/>
          <w:szCs w:val="24"/>
        </w:rPr>
        <w:t xml:space="preserve"> D, MacDonald G, King D, Horn J, Bhattacharya S.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(2012). Factors affecting decision making about fertility preservation after cancer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diagnosis: a qualitative study. Retrieved March 01, 2018,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onlinelibrary.wiley.com/doi/10.1111/j.1471-0528.</w:t>
      </w:r>
      <w:proofErr w:type="gramStart"/>
      <w:r w:rsidRPr="00794668">
        <w:rPr>
          <w:rFonts w:ascii="Times New Roman" w:eastAsia="Times New Roman" w:hAnsi="Times New Roman" w:cs="Times New Roman"/>
          <w:sz w:val="24"/>
          <w:szCs w:val="24"/>
        </w:rPr>
        <w:t>2012.03368.x</w:t>
      </w:r>
      <w:proofErr w:type="gramEnd"/>
      <w:r w:rsidRPr="00794668">
        <w:rPr>
          <w:rFonts w:ascii="Times New Roman" w:eastAsia="Times New Roman" w:hAnsi="Times New Roman" w:cs="Times New Roman"/>
          <w:sz w:val="24"/>
          <w:szCs w:val="24"/>
        </w:rPr>
        <w:t>/full</w:t>
      </w:r>
    </w:p>
    <w:p w:rsidR="009B283F" w:rsidRPr="00794668" w:rsidRDefault="002A6080" w:rsidP="00BB3BAA">
      <w:pPr>
        <w:spacing w:after="0" w:line="480" w:lineRule="auto"/>
        <w:rPr>
          <w:rFonts w:ascii="Times New Roman" w:eastAsia="Times New Roman" w:hAnsi="Times New Roman" w:cs="Times New Roman"/>
          <w:sz w:val="24"/>
          <w:szCs w:val="24"/>
        </w:rPr>
      </w:pPr>
      <w:proofErr w:type="spellStart"/>
      <w:r w:rsidRPr="00794668">
        <w:rPr>
          <w:rFonts w:ascii="Times New Roman" w:eastAsia="Times New Roman" w:hAnsi="Times New Roman" w:cs="Times New Roman"/>
          <w:sz w:val="24"/>
          <w:szCs w:val="24"/>
        </w:rPr>
        <w:t>Sandheinrich</w:t>
      </w:r>
      <w:proofErr w:type="spellEnd"/>
      <w:r w:rsidRPr="00794668">
        <w:rPr>
          <w:rFonts w:ascii="Times New Roman" w:eastAsia="Times New Roman" w:hAnsi="Times New Roman" w:cs="Times New Roman"/>
          <w:sz w:val="24"/>
          <w:szCs w:val="24"/>
        </w:rPr>
        <w:t xml:space="preserve">, T., </w:t>
      </w:r>
      <w:proofErr w:type="spellStart"/>
      <w:r w:rsidRPr="00794668">
        <w:rPr>
          <w:rFonts w:ascii="Times New Roman" w:eastAsia="Times New Roman" w:hAnsi="Times New Roman" w:cs="Times New Roman"/>
          <w:sz w:val="24"/>
          <w:szCs w:val="24"/>
        </w:rPr>
        <w:t>Wondmeneh</w:t>
      </w:r>
      <w:proofErr w:type="spellEnd"/>
      <w:r w:rsidRPr="00794668">
        <w:rPr>
          <w:rFonts w:ascii="Times New Roman" w:eastAsia="Times New Roman" w:hAnsi="Times New Roman" w:cs="Times New Roman"/>
          <w:sz w:val="24"/>
          <w:szCs w:val="24"/>
        </w:rPr>
        <w:t xml:space="preserve">, S. B., </w:t>
      </w:r>
      <w:proofErr w:type="spellStart"/>
      <w:r w:rsidRPr="00794668">
        <w:rPr>
          <w:rFonts w:ascii="Times New Roman" w:eastAsia="Times New Roman" w:hAnsi="Times New Roman" w:cs="Times New Roman"/>
          <w:sz w:val="24"/>
          <w:szCs w:val="24"/>
        </w:rPr>
        <w:t>Mohrmann</w:t>
      </w:r>
      <w:proofErr w:type="spellEnd"/>
      <w:r w:rsidRPr="00794668">
        <w:rPr>
          <w:rFonts w:ascii="Times New Roman" w:eastAsia="Times New Roman" w:hAnsi="Times New Roman" w:cs="Times New Roman"/>
          <w:sz w:val="24"/>
          <w:szCs w:val="24"/>
        </w:rPr>
        <w:t xml:space="preserve">, C., </w:t>
      </w:r>
      <w:proofErr w:type="spellStart"/>
      <w:r w:rsidRPr="00794668">
        <w:rPr>
          <w:rFonts w:ascii="Times New Roman" w:eastAsia="Times New Roman" w:hAnsi="Times New Roman" w:cs="Times New Roman"/>
          <w:sz w:val="24"/>
          <w:szCs w:val="24"/>
        </w:rPr>
        <w:t>Gettinger</w:t>
      </w:r>
      <w:proofErr w:type="spellEnd"/>
      <w:r w:rsidRPr="00794668">
        <w:rPr>
          <w:rFonts w:ascii="Times New Roman" w:eastAsia="Times New Roman" w:hAnsi="Times New Roman" w:cs="Times New Roman"/>
          <w:sz w:val="24"/>
          <w:szCs w:val="24"/>
        </w:rPr>
        <w:t xml:space="preserve">, K., Henry, J., &amp; Hayashi, R. J.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(2018, February 09). Knowledge and Perceptions of Infertility in Female Cancer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lastRenderedPageBreak/>
        <w:t>Survivors and Their Parents. Retrieved February 25, 2018, from https://</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link.springer.com/article/10.1007/s00520-018-4080-x </w:t>
      </w:r>
    </w:p>
    <w:p w:rsidR="009B283F" w:rsidRPr="00794668" w:rsidRDefault="002A6080" w:rsidP="00BB3BA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Soules, M. R., Sherman, S., Parrott, E., Rebar, R., Santoro, N., </w:t>
      </w:r>
      <w:proofErr w:type="spellStart"/>
      <w:r w:rsidRPr="00794668">
        <w:rPr>
          <w:rFonts w:ascii="Times New Roman" w:eastAsia="Times New Roman" w:hAnsi="Times New Roman" w:cs="Times New Roman"/>
          <w:sz w:val="24"/>
          <w:szCs w:val="24"/>
        </w:rPr>
        <w:t>Utian</w:t>
      </w:r>
      <w:proofErr w:type="spellEnd"/>
      <w:r w:rsidRPr="00794668">
        <w:rPr>
          <w:rFonts w:ascii="Times New Roman" w:eastAsia="Times New Roman" w:hAnsi="Times New Roman" w:cs="Times New Roman"/>
          <w:sz w:val="24"/>
          <w:szCs w:val="24"/>
        </w:rPr>
        <w:t xml:space="preserve">, W., &amp; Woods, N. (2001).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Executive summary: stages of reproductive aging workshop (STRAW). Climacteric,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267-272. Retrieved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https://www.medscape.com/viewarticle/430187</w:t>
      </w:r>
    </w:p>
    <w:p w:rsidR="009B283F" w:rsidRPr="00794668" w:rsidRDefault="002A6080" w:rsidP="00BB3BA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Stanton, A. L., Rowland, J. H., &amp; Ganz, P. A. (2015). Life after diagnosis and treatment of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cancer in adulthood: Contributions from psychosocial oncology research. American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Psychologist, 159. Retrieved from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https://www.apa.org/pubs/journals/releases/amp-</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a0037875.pdf</w:t>
      </w:r>
    </w:p>
    <w:p w:rsidR="009B283F" w:rsidRPr="00794668" w:rsidRDefault="002A6080" w:rsidP="00BB3BAA">
      <w:pPr>
        <w:spacing w:after="0" w:line="480" w:lineRule="auto"/>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Tyler. T. (April 22,2016). What is the purpose of Human Reproductive </w:t>
      </w:r>
      <w:proofErr w:type="gramStart"/>
      <w:r w:rsidRPr="00794668">
        <w:rPr>
          <w:rFonts w:ascii="Times New Roman" w:eastAsia="Times New Roman" w:hAnsi="Times New Roman" w:cs="Times New Roman"/>
          <w:sz w:val="24"/>
          <w:szCs w:val="24"/>
        </w:rPr>
        <w:t>System?.</w:t>
      </w:r>
      <w:proofErr w:type="gramEnd"/>
      <w:r w:rsidRPr="00794668">
        <w:rPr>
          <w:rFonts w:ascii="Times New Roman" w:eastAsia="Times New Roman" w:hAnsi="Times New Roman" w:cs="Times New Roman"/>
          <w:sz w:val="24"/>
          <w:szCs w:val="24"/>
        </w:rPr>
        <w:t xml:space="preserve"> Prezi. Retrieved </w:t>
      </w:r>
      <w:bookmarkStart w:id="0" w:name="_GoBack"/>
      <w:bookmarkEnd w:id="0"/>
      <w:r w:rsidRPr="00794668">
        <w:rPr>
          <w:rFonts w:ascii="Times New Roman" w:eastAsia="Times New Roman" w:hAnsi="Times New Roman" w:cs="Times New Roman"/>
          <w:sz w:val="24"/>
          <w:szCs w:val="24"/>
        </w:rPr>
        <w:t xml:space="preserve">from https://prezi.com/jy8r-43tgzex/what-is-the-purpose-of-the-human-reproductive </w:t>
      </w:r>
    </w:p>
    <w:p w:rsidR="009B283F" w:rsidRPr="00794668" w:rsidRDefault="002A6080" w:rsidP="009B283F">
      <w:pPr>
        <w:spacing w:after="0" w:line="480" w:lineRule="auto"/>
        <w:ind w:firstLine="720"/>
        <w:rPr>
          <w:rFonts w:ascii="Times New Roman" w:eastAsia="Times New Roman" w:hAnsi="Times New Roman" w:cs="Times New Roman"/>
          <w:sz w:val="24"/>
          <w:szCs w:val="24"/>
        </w:rPr>
      </w:pPr>
      <w:r w:rsidRPr="00794668">
        <w:rPr>
          <w:rFonts w:ascii="Times New Roman" w:eastAsia="Times New Roman" w:hAnsi="Times New Roman" w:cs="Times New Roman"/>
          <w:sz w:val="24"/>
          <w:szCs w:val="24"/>
        </w:rPr>
        <w:t xml:space="preserve">system/ </w:t>
      </w:r>
    </w:p>
    <w:p w:rsidR="009B283F" w:rsidRPr="00794668" w:rsidRDefault="006D77A9" w:rsidP="009B283F">
      <w:pPr>
        <w:spacing w:line="480" w:lineRule="auto"/>
        <w:ind w:firstLine="720"/>
        <w:rPr>
          <w:rFonts w:ascii="Times New Roman" w:hAnsi="Times New Roman" w:cs="Times New Roman"/>
          <w:sz w:val="24"/>
          <w:szCs w:val="24"/>
        </w:rPr>
      </w:pPr>
    </w:p>
    <w:p w:rsidR="00444840" w:rsidRPr="00794668" w:rsidRDefault="006D77A9" w:rsidP="00380906">
      <w:pPr>
        <w:rPr>
          <w:rFonts w:ascii="Times New Roman" w:hAnsi="Times New Roman" w:cs="Times New Roman"/>
          <w:sz w:val="24"/>
          <w:szCs w:val="24"/>
        </w:rPr>
      </w:pPr>
    </w:p>
    <w:p w:rsidR="00B117DA" w:rsidRPr="00794668" w:rsidRDefault="006D77A9">
      <w:pPr>
        <w:rPr>
          <w:rFonts w:ascii="Times New Roman" w:hAnsi="Times New Roman" w:cs="Times New Roman"/>
          <w:sz w:val="24"/>
          <w:szCs w:val="24"/>
        </w:rPr>
      </w:pPr>
    </w:p>
    <w:p w:rsidR="00B117DA" w:rsidRDefault="006D77A9"/>
    <w:sectPr w:rsidR="00B117DA" w:rsidSect="00B117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77A9" w:rsidRDefault="006D77A9" w:rsidP="0006367D">
      <w:pPr>
        <w:spacing w:after="0" w:line="240" w:lineRule="auto"/>
      </w:pPr>
      <w:r>
        <w:separator/>
      </w:r>
    </w:p>
  </w:endnote>
  <w:endnote w:type="continuationSeparator" w:id="0">
    <w:p w:rsidR="006D77A9" w:rsidRDefault="006D77A9" w:rsidP="00063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77A9" w:rsidRDefault="006D77A9" w:rsidP="0006367D">
      <w:pPr>
        <w:spacing w:after="0" w:line="240" w:lineRule="auto"/>
      </w:pPr>
      <w:r>
        <w:separator/>
      </w:r>
    </w:p>
  </w:footnote>
  <w:footnote w:type="continuationSeparator" w:id="0">
    <w:p w:rsidR="006D77A9" w:rsidRDefault="006D77A9" w:rsidP="000636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8353"/>
      <w:docPartObj>
        <w:docPartGallery w:val="Page Numbers (Top of Page)"/>
        <w:docPartUnique/>
      </w:docPartObj>
    </w:sdtPr>
    <w:sdtEndPr>
      <w:rPr>
        <w:rFonts w:ascii="Times New Roman" w:hAnsi="Times New Roman" w:cs="Times New Roman"/>
        <w:sz w:val="24"/>
        <w:szCs w:val="24"/>
      </w:rPr>
    </w:sdtEndPr>
    <w:sdtContent>
      <w:p w:rsidR="009B283F" w:rsidRDefault="002A6080">
        <w:pPr>
          <w:pStyle w:val="Header"/>
          <w:jc w:val="right"/>
        </w:pPr>
        <w:r w:rsidRPr="00B117DA">
          <w:rPr>
            <w:rFonts w:ascii="Times New Roman" w:hAnsi="Times New Roman" w:cs="Times New Roman"/>
            <w:sz w:val="24"/>
            <w:szCs w:val="24"/>
          </w:rPr>
          <w:t>FERTILITY ISSUES IN FEMALE CANCER SURVIVORS</w:t>
        </w:r>
        <w:r>
          <w:rPr>
            <w:rFonts w:ascii="Times New Roman" w:hAnsi="Times New Roman" w:cs="Times New Roman"/>
            <w:sz w:val="24"/>
            <w:szCs w:val="24"/>
          </w:rPr>
          <w:tab/>
        </w:r>
        <w:r>
          <w:t xml:space="preserve"> </w:t>
        </w:r>
        <w:r w:rsidR="0006367D" w:rsidRPr="00B117DA">
          <w:rPr>
            <w:rFonts w:ascii="Times New Roman" w:hAnsi="Times New Roman" w:cs="Times New Roman"/>
            <w:sz w:val="24"/>
            <w:szCs w:val="24"/>
          </w:rPr>
          <w:fldChar w:fldCharType="begin"/>
        </w:r>
        <w:r w:rsidRPr="00B117DA">
          <w:rPr>
            <w:rFonts w:ascii="Times New Roman" w:hAnsi="Times New Roman" w:cs="Times New Roman"/>
            <w:sz w:val="24"/>
            <w:szCs w:val="24"/>
          </w:rPr>
          <w:instrText xml:space="preserve"> PAGE   \* MERGEFORMAT </w:instrText>
        </w:r>
        <w:r w:rsidR="0006367D" w:rsidRPr="00B117DA">
          <w:rPr>
            <w:rFonts w:ascii="Times New Roman" w:hAnsi="Times New Roman" w:cs="Times New Roman"/>
            <w:sz w:val="24"/>
            <w:szCs w:val="24"/>
          </w:rPr>
          <w:fldChar w:fldCharType="separate"/>
        </w:r>
        <w:r w:rsidR="00746D79">
          <w:rPr>
            <w:rFonts w:ascii="Times New Roman" w:hAnsi="Times New Roman" w:cs="Times New Roman"/>
            <w:noProof/>
            <w:sz w:val="24"/>
            <w:szCs w:val="24"/>
          </w:rPr>
          <w:t>2</w:t>
        </w:r>
        <w:r w:rsidR="0006367D" w:rsidRPr="00B117DA">
          <w:rPr>
            <w:rFonts w:ascii="Times New Roman" w:hAnsi="Times New Roman" w:cs="Times New Roman"/>
            <w:sz w:val="24"/>
            <w:szCs w:val="24"/>
          </w:rPr>
          <w:fldChar w:fldCharType="end"/>
        </w:r>
      </w:p>
    </w:sdtContent>
  </w:sdt>
  <w:p w:rsidR="009B283F" w:rsidRDefault="006D7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68330"/>
      <w:docPartObj>
        <w:docPartGallery w:val="Page Numbers (Top of Page)"/>
        <w:docPartUnique/>
      </w:docPartObj>
    </w:sdtPr>
    <w:sdtEndPr/>
    <w:sdtContent>
      <w:p w:rsidR="009B283F" w:rsidRDefault="002A6080">
        <w:pPr>
          <w:pStyle w:val="Header"/>
          <w:jc w:val="right"/>
        </w:pPr>
        <w:r w:rsidRPr="00B117DA">
          <w:rPr>
            <w:rFonts w:ascii="Times New Roman" w:hAnsi="Times New Roman" w:cs="Times New Roman"/>
            <w:sz w:val="24"/>
            <w:szCs w:val="24"/>
          </w:rPr>
          <w:t>Running Head:  FERTILITY ISSUES IN FEMALE CANCER SURVIVORS</w:t>
        </w:r>
        <w:r>
          <w:t xml:space="preserve"> </w:t>
        </w:r>
        <w:r>
          <w:tab/>
        </w:r>
        <w:r w:rsidR="0006367D" w:rsidRPr="00B117DA">
          <w:rPr>
            <w:rFonts w:ascii="Times New Roman" w:hAnsi="Times New Roman" w:cs="Times New Roman"/>
            <w:sz w:val="24"/>
            <w:szCs w:val="24"/>
          </w:rPr>
          <w:fldChar w:fldCharType="begin"/>
        </w:r>
        <w:r w:rsidRPr="00B117DA">
          <w:rPr>
            <w:rFonts w:ascii="Times New Roman" w:hAnsi="Times New Roman" w:cs="Times New Roman"/>
            <w:sz w:val="24"/>
            <w:szCs w:val="24"/>
          </w:rPr>
          <w:instrText xml:space="preserve"> PAGE   \* MERGEFORMAT </w:instrText>
        </w:r>
        <w:r w:rsidR="0006367D" w:rsidRPr="00B117DA">
          <w:rPr>
            <w:rFonts w:ascii="Times New Roman" w:hAnsi="Times New Roman" w:cs="Times New Roman"/>
            <w:sz w:val="24"/>
            <w:szCs w:val="24"/>
          </w:rPr>
          <w:fldChar w:fldCharType="separate"/>
        </w:r>
        <w:r w:rsidR="00746D79">
          <w:rPr>
            <w:rFonts w:ascii="Times New Roman" w:hAnsi="Times New Roman" w:cs="Times New Roman"/>
            <w:noProof/>
            <w:sz w:val="24"/>
            <w:szCs w:val="24"/>
          </w:rPr>
          <w:t>1</w:t>
        </w:r>
        <w:r w:rsidR="0006367D" w:rsidRPr="00B117DA">
          <w:rPr>
            <w:rFonts w:ascii="Times New Roman" w:hAnsi="Times New Roman" w:cs="Times New Roman"/>
            <w:sz w:val="24"/>
            <w:szCs w:val="24"/>
          </w:rPr>
          <w:fldChar w:fldCharType="end"/>
        </w:r>
      </w:p>
    </w:sdtContent>
  </w:sdt>
  <w:p w:rsidR="009B283F" w:rsidRDefault="006D77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7D"/>
    <w:rsid w:val="0006367D"/>
    <w:rsid w:val="002A6080"/>
    <w:rsid w:val="006D77A9"/>
    <w:rsid w:val="00746D79"/>
    <w:rsid w:val="00BB3BAA"/>
    <w:rsid w:val="00D27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FEDF"/>
  <w15:docId w15:val="{07DBD151-D192-4D57-80FA-07C0FC79D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72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7DA"/>
  </w:style>
  <w:style w:type="paragraph" w:styleId="Footer">
    <w:name w:val="footer"/>
    <w:basedOn w:val="Normal"/>
    <w:link w:val="FooterChar"/>
    <w:uiPriority w:val="99"/>
    <w:semiHidden/>
    <w:unhideWhenUsed/>
    <w:rsid w:val="00B117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17DA"/>
  </w:style>
  <w:style w:type="character" w:styleId="Hyperlink">
    <w:name w:val="Hyperlink"/>
    <w:basedOn w:val="DefaultParagraphFont"/>
    <w:uiPriority w:val="99"/>
    <w:unhideWhenUsed/>
    <w:rsid w:val="00D2707A"/>
    <w:rPr>
      <w:color w:val="0000FF" w:themeColor="hyperlink"/>
      <w:u w:val="single"/>
    </w:rPr>
  </w:style>
  <w:style w:type="character" w:styleId="UnresolvedMention">
    <w:name w:val="Unresolved Mention"/>
    <w:basedOn w:val="DefaultParagraphFont"/>
    <w:uiPriority w:val="99"/>
    <w:semiHidden/>
    <w:unhideWhenUsed/>
    <w:rsid w:val="00D2707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2300</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TUSH</cp:lastModifiedBy>
  <cp:revision>2</cp:revision>
  <dcterms:created xsi:type="dcterms:W3CDTF">2018-03-13T22:46:00Z</dcterms:created>
  <dcterms:modified xsi:type="dcterms:W3CDTF">2018-03-13T22:46:00Z</dcterms:modified>
</cp:coreProperties>
</file>