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335E" w:rsidRDefault="00D4335E">
      <w:pPr>
        <w:spacing w:line="480" w:lineRule="auto"/>
        <w:ind w:firstLine="720"/>
        <w:jc w:val="both"/>
        <w:rPr>
          <w:rFonts w:ascii="Times New Roman" w:eastAsia="Times New Roman" w:hAnsi="Times New Roman" w:cs="Times New Roman"/>
          <w:sz w:val="24"/>
          <w:szCs w:val="24"/>
        </w:rPr>
      </w:pPr>
    </w:p>
    <w:p w:rsidR="00D4335E" w:rsidRDefault="00D4335E">
      <w:pPr>
        <w:spacing w:line="480" w:lineRule="auto"/>
        <w:ind w:firstLine="720"/>
        <w:jc w:val="both"/>
        <w:rPr>
          <w:rFonts w:ascii="Times New Roman" w:eastAsia="Times New Roman" w:hAnsi="Times New Roman" w:cs="Times New Roman"/>
          <w:sz w:val="24"/>
          <w:szCs w:val="24"/>
        </w:rPr>
      </w:pPr>
    </w:p>
    <w:p w:rsidR="00D4335E" w:rsidRDefault="00CF2BEC">
      <w:pPr>
        <w:tabs>
          <w:tab w:val="left" w:pos="3075"/>
        </w:tabs>
        <w:spacing w:line="48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p>
    <w:p w:rsidR="00D4335E" w:rsidRDefault="00D4335E">
      <w:pPr>
        <w:spacing w:line="480" w:lineRule="auto"/>
        <w:ind w:firstLine="720"/>
        <w:jc w:val="center"/>
        <w:rPr>
          <w:rFonts w:ascii="Times New Roman" w:eastAsia="Times New Roman" w:hAnsi="Times New Roman" w:cs="Times New Roman"/>
          <w:b/>
          <w:sz w:val="24"/>
          <w:szCs w:val="24"/>
        </w:rPr>
      </w:pPr>
    </w:p>
    <w:p w:rsidR="00D4335E" w:rsidRDefault="00D4335E">
      <w:pPr>
        <w:spacing w:line="480" w:lineRule="auto"/>
        <w:ind w:firstLine="720"/>
        <w:jc w:val="center"/>
        <w:rPr>
          <w:rFonts w:ascii="Times New Roman" w:eastAsia="Times New Roman" w:hAnsi="Times New Roman" w:cs="Times New Roman"/>
          <w:b/>
          <w:sz w:val="24"/>
          <w:szCs w:val="24"/>
        </w:rPr>
      </w:pPr>
    </w:p>
    <w:p w:rsidR="00D4335E" w:rsidRDefault="00D4335E">
      <w:pPr>
        <w:spacing w:line="480" w:lineRule="auto"/>
        <w:ind w:firstLine="720"/>
        <w:jc w:val="center"/>
        <w:rPr>
          <w:rFonts w:ascii="Times New Roman" w:eastAsia="Times New Roman" w:hAnsi="Times New Roman" w:cs="Times New Roman"/>
          <w:b/>
          <w:sz w:val="24"/>
          <w:szCs w:val="24"/>
        </w:rPr>
      </w:pPr>
    </w:p>
    <w:p w:rsidR="00D4335E" w:rsidRDefault="00D4335E">
      <w:pPr>
        <w:spacing w:line="480" w:lineRule="auto"/>
        <w:ind w:firstLine="720"/>
        <w:jc w:val="center"/>
        <w:rPr>
          <w:rFonts w:ascii="Times New Roman" w:eastAsia="Times New Roman" w:hAnsi="Times New Roman" w:cs="Times New Roman"/>
          <w:b/>
          <w:sz w:val="24"/>
          <w:szCs w:val="24"/>
        </w:rPr>
      </w:pPr>
    </w:p>
    <w:p w:rsidR="00D4335E" w:rsidRDefault="00D4335E">
      <w:pPr>
        <w:spacing w:line="480" w:lineRule="auto"/>
        <w:ind w:firstLine="720"/>
        <w:jc w:val="center"/>
        <w:rPr>
          <w:rFonts w:ascii="Times New Roman" w:eastAsia="Times New Roman" w:hAnsi="Times New Roman" w:cs="Times New Roman"/>
          <w:b/>
          <w:sz w:val="24"/>
          <w:szCs w:val="24"/>
        </w:rPr>
      </w:pPr>
    </w:p>
    <w:p w:rsidR="00D4335E" w:rsidRDefault="00CF2BEC">
      <w:pPr>
        <w:spacing w:line="480" w:lineRule="auto"/>
        <w:ind w:firstLine="7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Economic Feasibility Study</w:t>
      </w:r>
    </w:p>
    <w:p w:rsidR="00D4335E" w:rsidRDefault="00CF2BEC">
      <w:pPr>
        <w:spacing w:line="480" w:lineRule="auto"/>
        <w:ind w:firstLine="7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Name</w:t>
      </w:r>
    </w:p>
    <w:p w:rsidR="00D4335E" w:rsidRDefault="00CF2BEC">
      <w:pPr>
        <w:spacing w:line="480" w:lineRule="auto"/>
        <w:ind w:firstLine="7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w:t>
      </w:r>
    </w:p>
    <w:p w:rsidR="00D4335E" w:rsidRDefault="00CF2BEC">
      <w:pPr>
        <w:spacing w:line="480" w:lineRule="auto"/>
        <w:ind w:firstLine="7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Course Name</w:t>
      </w:r>
    </w:p>
    <w:p w:rsidR="00D4335E" w:rsidRDefault="00CF2BEC">
      <w:pPr>
        <w:spacing w:line="480" w:lineRule="auto"/>
        <w:ind w:firstLine="7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Instructor’s Name</w:t>
      </w:r>
    </w:p>
    <w:p w:rsidR="00D4335E" w:rsidRDefault="00CF2BEC">
      <w:pPr>
        <w:spacing w:line="480" w:lineRule="auto"/>
        <w:ind w:firstLine="7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Date</w:t>
      </w:r>
    </w:p>
    <w:p w:rsidR="00D4335E" w:rsidRDefault="00D4335E">
      <w:pPr>
        <w:spacing w:line="480" w:lineRule="auto"/>
        <w:ind w:firstLine="720"/>
        <w:jc w:val="both"/>
        <w:rPr>
          <w:rFonts w:ascii="Times New Roman" w:eastAsia="Times New Roman" w:hAnsi="Times New Roman" w:cs="Times New Roman"/>
          <w:sz w:val="24"/>
          <w:szCs w:val="24"/>
        </w:rPr>
      </w:pPr>
    </w:p>
    <w:p w:rsidR="00D4335E" w:rsidRDefault="00D4335E">
      <w:pPr>
        <w:spacing w:line="480" w:lineRule="auto"/>
        <w:ind w:firstLine="720"/>
        <w:jc w:val="both"/>
        <w:rPr>
          <w:rFonts w:ascii="Times New Roman" w:eastAsia="Times New Roman" w:hAnsi="Times New Roman" w:cs="Times New Roman"/>
          <w:sz w:val="24"/>
          <w:szCs w:val="24"/>
        </w:rPr>
      </w:pPr>
    </w:p>
    <w:p w:rsidR="00D4335E" w:rsidRDefault="00D4335E">
      <w:pPr>
        <w:spacing w:line="480" w:lineRule="auto"/>
        <w:ind w:firstLine="720"/>
        <w:jc w:val="both"/>
        <w:rPr>
          <w:rFonts w:ascii="Times New Roman" w:eastAsia="Times New Roman" w:hAnsi="Times New Roman" w:cs="Times New Roman"/>
          <w:sz w:val="24"/>
          <w:szCs w:val="24"/>
        </w:rPr>
      </w:pPr>
    </w:p>
    <w:p w:rsidR="00D4335E" w:rsidRDefault="00D4335E">
      <w:pPr>
        <w:spacing w:line="480" w:lineRule="auto"/>
        <w:ind w:firstLine="720"/>
        <w:jc w:val="both"/>
        <w:rPr>
          <w:rFonts w:ascii="Times New Roman" w:eastAsia="Times New Roman" w:hAnsi="Times New Roman" w:cs="Times New Roman"/>
          <w:sz w:val="24"/>
          <w:szCs w:val="24"/>
        </w:rPr>
      </w:pPr>
    </w:p>
    <w:p w:rsidR="00D4335E" w:rsidRDefault="00D4335E">
      <w:pPr>
        <w:spacing w:line="480" w:lineRule="auto"/>
        <w:ind w:firstLine="720"/>
        <w:jc w:val="both"/>
        <w:rPr>
          <w:rFonts w:ascii="Times New Roman" w:eastAsia="Times New Roman" w:hAnsi="Times New Roman" w:cs="Times New Roman"/>
          <w:sz w:val="24"/>
          <w:szCs w:val="24"/>
        </w:rPr>
      </w:pPr>
    </w:p>
    <w:p w:rsidR="00D4335E" w:rsidRDefault="00D4335E">
      <w:pPr>
        <w:spacing w:line="480" w:lineRule="auto"/>
        <w:ind w:firstLine="720"/>
        <w:jc w:val="both"/>
        <w:rPr>
          <w:rFonts w:ascii="Times New Roman" w:eastAsia="Times New Roman" w:hAnsi="Times New Roman" w:cs="Times New Roman"/>
          <w:sz w:val="24"/>
          <w:szCs w:val="24"/>
        </w:rPr>
      </w:pPr>
    </w:p>
    <w:p w:rsidR="00D4335E" w:rsidRDefault="00D4335E">
      <w:pPr>
        <w:spacing w:line="480" w:lineRule="auto"/>
        <w:ind w:firstLine="720"/>
        <w:jc w:val="both"/>
        <w:rPr>
          <w:rFonts w:ascii="Times New Roman" w:eastAsia="Times New Roman" w:hAnsi="Times New Roman" w:cs="Times New Roman"/>
          <w:sz w:val="24"/>
          <w:szCs w:val="24"/>
        </w:rPr>
      </w:pPr>
    </w:p>
    <w:p w:rsidR="00D4335E" w:rsidRDefault="00D4335E">
      <w:pPr>
        <w:spacing w:line="480" w:lineRule="auto"/>
        <w:ind w:firstLine="720"/>
        <w:jc w:val="both"/>
        <w:rPr>
          <w:rFonts w:ascii="Times New Roman" w:eastAsia="Times New Roman" w:hAnsi="Times New Roman" w:cs="Times New Roman"/>
          <w:sz w:val="24"/>
          <w:szCs w:val="24"/>
        </w:rPr>
      </w:pPr>
    </w:p>
    <w:p w:rsidR="00D4335E" w:rsidRDefault="00D4335E">
      <w:pPr>
        <w:spacing w:line="480" w:lineRule="auto"/>
        <w:ind w:firstLine="720"/>
        <w:jc w:val="both"/>
        <w:rPr>
          <w:rFonts w:ascii="Times New Roman" w:eastAsia="Times New Roman" w:hAnsi="Times New Roman" w:cs="Times New Roman"/>
          <w:sz w:val="24"/>
          <w:szCs w:val="24"/>
        </w:rPr>
      </w:pPr>
    </w:p>
    <w:p w:rsidR="00D4335E" w:rsidRDefault="00CF2BEC">
      <w:pPr>
        <w:spacing w:line="480" w:lineRule="auto"/>
        <w:ind w:firstLine="7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Economic Feasibility Study</w:t>
      </w:r>
    </w:p>
    <w:p w:rsidR="00D4335E" w:rsidRDefault="00CF2BEC">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 economic feasibility study is an assessment that involves evaluating the amount of money needed to complete the funding of a project against the amount in hand. Luke 14:28-30 states that for one to erect a tower, he must first sit down and have the estimated cost of erecting the whole tower before laying the foundation for if he starts without doing so he might not finish and he may get ridiculed. According to Luke, it is conducted in the preliminary stages of a project so that the crucial information regarding expenses is dealt with and the project initiated. It is fundamental for the successful initiation, progress, and finalization of a project because it helps the project manager to get an almost accurate cost of a project to help avoid the project from experiencing pauses in between the progress and to avoid financial overhauls that result from poor planning strategies. (Butler &amp; Frick, 2016).</w:t>
      </w:r>
    </w:p>
    <w:p w:rsidR="00D4335E" w:rsidRDefault="00CF2BEC">
      <w:pPr>
        <w:spacing w:line="480" w:lineRule="auto"/>
        <w:ind w:firstLine="720"/>
        <w:jc w:val="both"/>
        <w:rPr>
          <w:rFonts w:ascii="Times New Roman" w:eastAsia="Times New Roman" w:hAnsi="Times New Roman" w:cs="Times New Roman"/>
          <w:sz w:val="24"/>
          <w:szCs w:val="24"/>
        </w:rPr>
      </w:pPr>
      <w:bookmarkStart w:id="0" w:name="_gjdgxs" w:colFirst="0" w:colLast="0"/>
      <w:bookmarkEnd w:id="0"/>
      <w:r>
        <w:rPr>
          <w:rFonts w:ascii="Times New Roman" w:eastAsia="Times New Roman" w:hAnsi="Times New Roman" w:cs="Times New Roman"/>
          <w:sz w:val="24"/>
          <w:szCs w:val="24"/>
        </w:rPr>
        <w:t>In the process of planning a project, an economic feasibility study is done by evaluating the value of the project after it is complete in terms of the amount of income and profits it is expected to bring in. This is done by evaluating external factors such as the target consumers, and the current affairs of the nation pertinent to the project. Another method used to establish if a project is worth investing in is evaluating the total cost of the project through estimating the constant amount of money needed, the amount of money for emergencies and developments that might arise, finally, the tax that the project would be required by law to pay to the government. The evaluation of cost and profits can be evaluated to test whether the structure put in place for the project is good enough for being used as a reference throughout the project. Lastly, researching similar companies and also the target audience is important to get a picture of how the project is expected to perform post-completion (Eldridge, 2016).</w:t>
      </w:r>
    </w:p>
    <w:p w:rsidR="00AA64E0" w:rsidRDefault="00AA64E0">
      <w:pPr>
        <w:spacing w:line="480" w:lineRule="auto"/>
        <w:ind w:firstLine="720"/>
        <w:jc w:val="center"/>
        <w:rPr>
          <w:rFonts w:ascii="Times New Roman" w:eastAsia="Times New Roman" w:hAnsi="Times New Roman" w:cs="Times New Roman"/>
          <w:b/>
          <w:sz w:val="24"/>
          <w:szCs w:val="24"/>
        </w:rPr>
      </w:pPr>
    </w:p>
    <w:p w:rsidR="00D4335E" w:rsidRDefault="00CF2BEC">
      <w:pPr>
        <w:spacing w:line="480" w:lineRule="auto"/>
        <w:ind w:firstLine="7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Conclusion</w:t>
      </w:r>
    </w:p>
    <w:p w:rsidR="00D4335E" w:rsidRDefault="00CF2BEC">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project manager is supposed to gather adequate financial facts that are beneficial to the operations and progress of a project and to possess the necessary know-how on the implementation of the various methods of conducting cost evaluation studies.</w:t>
      </w:r>
    </w:p>
    <w:p w:rsidR="00456710" w:rsidRDefault="00456710">
      <w:pPr>
        <w:spacing w:line="480" w:lineRule="auto"/>
        <w:ind w:left="720" w:hanging="720"/>
        <w:jc w:val="both"/>
        <w:rPr>
          <w:rFonts w:ascii="Times New Roman" w:eastAsia="Times New Roman" w:hAnsi="Times New Roman" w:cs="Times New Roman"/>
          <w:b/>
          <w:sz w:val="24"/>
          <w:szCs w:val="24"/>
        </w:rPr>
      </w:pPr>
    </w:p>
    <w:p w:rsidR="00456710" w:rsidRDefault="00456710">
      <w:pPr>
        <w:spacing w:line="480" w:lineRule="auto"/>
        <w:ind w:left="720" w:hanging="720"/>
        <w:jc w:val="both"/>
        <w:rPr>
          <w:rFonts w:ascii="Times New Roman" w:eastAsia="Times New Roman" w:hAnsi="Times New Roman" w:cs="Times New Roman"/>
          <w:b/>
          <w:sz w:val="24"/>
          <w:szCs w:val="24"/>
        </w:rPr>
      </w:pPr>
    </w:p>
    <w:p w:rsidR="00456710" w:rsidRDefault="00456710">
      <w:pPr>
        <w:spacing w:line="480" w:lineRule="auto"/>
        <w:ind w:left="720" w:hanging="720"/>
        <w:jc w:val="both"/>
        <w:rPr>
          <w:rFonts w:ascii="Times New Roman" w:eastAsia="Times New Roman" w:hAnsi="Times New Roman" w:cs="Times New Roman"/>
          <w:b/>
          <w:sz w:val="24"/>
          <w:szCs w:val="24"/>
        </w:rPr>
      </w:pPr>
    </w:p>
    <w:p w:rsidR="00456710" w:rsidRDefault="00456710">
      <w:pPr>
        <w:spacing w:line="480" w:lineRule="auto"/>
        <w:ind w:left="720" w:hanging="720"/>
        <w:jc w:val="both"/>
        <w:rPr>
          <w:rFonts w:ascii="Times New Roman" w:eastAsia="Times New Roman" w:hAnsi="Times New Roman" w:cs="Times New Roman"/>
          <w:b/>
          <w:sz w:val="24"/>
          <w:szCs w:val="24"/>
        </w:rPr>
      </w:pPr>
    </w:p>
    <w:p w:rsidR="00456710" w:rsidRDefault="00456710">
      <w:pPr>
        <w:spacing w:line="480" w:lineRule="auto"/>
        <w:ind w:left="720" w:hanging="720"/>
        <w:jc w:val="both"/>
        <w:rPr>
          <w:rFonts w:ascii="Times New Roman" w:eastAsia="Times New Roman" w:hAnsi="Times New Roman" w:cs="Times New Roman"/>
          <w:b/>
          <w:sz w:val="24"/>
          <w:szCs w:val="24"/>
        </w:rPr>
      </w:pPr>
    </w:p>
    <w:p w:rsidR="00456710" w:rsidRDefault="00456710">
      <w:pPr>
        <w:spacing w:line="480" w:lineRule="auto"/>
        <w:ind w:left="720" w:hanging="720"/>
        <w:jc w:val="both"/>
        <w:rPr>
          <w:rFonts w:ascii="Times New Roman" w:eastAsia="Times New Roman" w:hAnsi="Times New Roman" w:cs="Times New Roman"/>
          <w:b/>
          <w:sz w:val="24"/>
          <w:szCs w:val="24"/>
        </w:rPr>
      </w:pPr>
    </w:p>
    <w:p w:rsidR="00456710" w:rsidRDefault="00456710">
      <w:pPr>
        <w:spacing w:line="480" w:lineRule="auto"/>
        <w:ind w:left="720" w:hanging="720"/>
        <w:jc w:val="both"/>
        <w:rPr>
          <w:rFonts w:ascii="Times New Roman" w:eastAsia="Times New Roman" w:hAnsi="Times New Roman" w:cs="Times New Roman"/>
          <w:b/>
          <w:sz w:val="24"/>
          <w:szCs w:val="24"/>
        </w:rPr>
      </w:pPr>
    </w:p>
    <w:p w:rsidR="00456710" w:rsidRDefault="00456710">
      <w:pPr>
        <w:spacing w:line="480" w:lineRule="auto"/>
        <w:ind w:left="720" w:hanging="720"/>
        <w:jc w:val="both"/>
        <w:rPr>
          <w:rFonts w:ascii="Times New Roman" w:eastAsia="Times New Roman" w:hAnsi="Times New Roman" w:cs="Times New Roman"/>
          <w:b/>
          <w:sz w:val="24"/>
          <w:szCs w:val="24"/>
        </w:rPr>
      </w:pPr>
    </w:p>
    <w:p w:rsidR="00456710" w:rsidRDefault="00456710">
      <w:pPr>
        <w:spacing w:line="480" w:lineRule="auto"/>
        <w:ind w:left="720" w:hanging="720"/>
        <w:jc w:val="both"/>
        <w:rPr>
          <w:rFonts w:ascii="Times New Roman" w:eastAsia="Times New Roman" w:hAnsi="Times New Roman" w:cs="Times New Roman"/>
          <w:b/>
          <w:sz w:val="24"/>
          <w:szCs w:val="24"/>
        </w:rPr>
      </w:pPr>
    </w:p>
    <w:p w:rsidR="00456710" w:rsidRDefault="00456710">
      <w:pPr>
        <w:spacing w:line="480" w:lineRule="auto"/>
        <w:ind w:left="720" w:hanging="720"/>
        <w:jc w:val="both"/>
        <w:rPr>
          <w:rFonts w:ascii="Times New Roman" w:eastAsia="Times New Roman" w:hAnsi="Times New Roman" w:cs="Times New Roman"/>
          <w:b/>
          <w:sz w:val="24"/>
          <w:szCs w:val="24"/>
        </w:rPr>
      </w:pPr>
    </w:p>
    <w:p w:rsidR="00456710" w:rsidRDefault="00456710">
      <w:pPr>
        <w:spacing w:line="480" w:lineRule="auto"/>
        <w:ind w:left="720" w:hanging="720"/>
        <w:jc w:val="both"/>
        <w:rPr>
          <w:rFonts w:ascii="Times New Roman" w:eastAsia="Times New Roman" w:hAnsi="Times New Roman" w:cs="Times New Roman"/>
          <w:b/>
          <w:sz w:val="24"/>
          <w:szCs w:val="24"/>
        </w:rPr>
      </w:pPr>
    </w:p>
    <w:p w:rsidR="00456710" w:rsidRDefault="00456710">
      <w:pPr>
        <w:spacing w:line="480" w:lineRule="auto"/>
        <w:ind w:left="720" w:hanging="720"/>
        <w:jc w:val="both"/>
        <w:rPr>
          <w:rFonts w:ascii="Times New Roman" w:eastAsia="Times New Roman" w:hAnsi="Times New Roman" w:cs="Times New Roman"/>
          <w:b/>
          <w:sz w:val="24"/>
          <w:szCs w:val="24"/>
        </w:rPr>
      </w:pPr>
    </w:p>
    <w:p w:rsidR="00456710" w:rsidRDefault="00456710">
      <w:pPr>
        <w:spacing w:line="480" w:lineRule="auto"/>
        <w:ind w:left="720" w:hanging="720"/>
        <w:jc w:val="both"/>
        <w:rPr>
          <w:rFonts w:ascii="Times New Roman" w:eastAsia="Times New Roman" w:hAnsi="Times New Roman" w:cs="Times New Roman"/>
          <w:b/>
          <w:sz w:val="24"/>
          <w:szCs w:val="24"/>
        </w:rPr>
      </w:pPr>
    </w:p>
    <w:p w:rsidR="00456710" w:rsidRDefault="00456710" w:rsidP="00456710">
      <w:pPr>
        <w:tabs>
          <w:tab w:val="left" w:pos="2565"/>
        </w:tabs>
        <w:spacing w:line="480" w:lineRule="auto"/>
        <w:ind w:left="720" w:hanging="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p>
    <w:p w:rsidR="00456710" w:rsidRDefault="00456710" w:rsidP="00456710">
      <w:pPr>
        <w:tabs>
          <w:tab w:val="left" w:pos="2565"/>
        </w:tabs>
        <w:spacing w:line="480" w:lineRule="auto"/>
        <w:ind w:left="720" w:hanging="720"/>
        <w:jc w:val="both"/>
        <w:rPr>
          <w:rFonts w:ascii="Times New Roman" w:eastAsia="Times New Roman" w:hAnsi="Times New Roman" w:cs="Times New Roman"/>
          <w:b/>
          <w:sz w:val="24"/>
          <w:szCs w:val="24"/>
        </w:rPr>
      </w:pPr>
    </w:p>
    <w:p w:rsidR="00456710" w:rsidRDefault="00456710" w:rsidP="00456710">
      <w:pPr>
        <w:tabs>
          <w:tab w:val="left" w:pos="2565"/>
        </w:tabs>
        <w:spacing w:line="480" w:lineRule="auto"/>
        <w:ind w:left="720" w:hanging="720"/>
        <w:jc w:val="both"/>
        <w:rPr>
          <w:rFonts w:ascii="Times New Roman" w:eastAsia="Times New Roman" w:hAnsi="Times New Roman" w:cs="Times New Roman"/>
          <w:b/>
          <w:sz w:val="24"/>
          <w:szCs w:val="24"/>
        </w:rPr>
      </w:pPr>
    </w:p>
    <w:p w:rsidR="00456710" w:rsidRDefault="00456710" w:rsidP="00456710">
      <w:pPr>
        <w:tabs>
          <w:tab w:val="left" w:pos="2565"/>
        </w:tabs>
        <w:spacing w:line="480" w:lineRule="auto"/>
        <w:ind w:left="720" w:hanging="720"/>
        <w:jc w:val="both"/>
        <w:rPr>
          <w:rFonts w:ascii="Times New Roman" w:eastAsia="Times New Roman" w:hAnsi="Times New Roman" w:cs="Times New Roman"/>
          <w:b/>
          <w:sz w:val="24"/>
          <w:szCs w:val="24"/>
        </w:rPr>
      </w:pPr>
    </w:p>
    <w:p w:rsidR="00456710" w:rsidRDefault="00456710" w:rsidP="00456710">
      <w:pPr>
        <w:tabs>
          <w:tab w:val="left" w:pos="2565"/>
        </w:tabs>
        <w:spacing w:line="480" w:lineRule="auto"/>
        <w:ind w:left="720" w:hanging="720"/>
        <w:jc w:val="both"/>
        <w:rPr>
          <w:rFonts w:ascii="Times New Roman" w:eastAsia="Times New Roman" w:hAnsi="Times New Roman" w:cs="Times New Roman"/>
          <w:b/>
          <w:sz w:val="24"/>
          <w:szCs w:val="24"/>
        </w:rPr>
      </w:pPr>
    </w:p>
    <w:p w:rsidR="00456710" w:rsidRDefault="00456710">
      <w:pPr>
        <w:spacing w:line="480" w:lineRule="auto"/>
        <w:ind w:left="720" w:hanging="720"/>
        <w:jc w:val="both"/>
        <w:rPr>
          <w:rFonts w:ascii="Times New Roman" w:eastAsia="Times New Roman" w:hAnsi="Times New Roman" w:cs="Times New Roman"/>
          <w:b/>
          <w:sz w:val="24"/>
          <w:szCs w:val="24"/>
        </w:rPr>
      </w:pPr>
    </w:p>
    <w:p w:rsidR="00456710" w:rsidRPr="00456710" w:rsidRDefault="00456710" w:rsidP="00456710">
      <w:pPr>
        <w:spacing w:line="480" w:lineRule="auto"/>
        <w:ind w:left="720" w:hanging="720"/>
        <w:jc w:val="center"/>
        <w:rPr>
          <w:rFonts w:ascii="Times New Roman" w:eastAsia="Times New Roman" w:hAnsi="Times New Roman" w:cs="Times New Roman"/>
          <w:b/>
          <w:sz w:val="24"/>
          <w:szCs w:val="24"/>
        </w:rPr>
      </w:pPr>
    </w:p>
    <w:p w:rsidR="00456710" w:rsidRPr="00456710" w:rsidRDefault="00456710" w:rsidP="00456710">
      <w:pPr>
        <w:spacing w:line="480" w:lineRule="auto"/>
        <w:ind w:left="720" w:hanging="720"/>
        <w:jc w:val="center"/>
        <w:rPr>
          <w:rFonts w:ascii="Times New Roman" w:eastAsia="Times New Roman" w:hAnsi="Times New Roman" w:cs="Times New Roman"/>
          <w:b/>
          <w:sz w:val="24"/>
          <w:szCs w:val="24"/>
        </w:rPr>
      </w:pPr>
      <w:r w:rsidRPr="00456710">
        <w:rPr>
          <w:rFonts w:ascii="Times New Roman" w:eastAsia="Times New Roman" w:hAnsi="Times New Roman" w:cs="Times New Roman"/>
          <w:b/>
          <w:sz w:val="24"/>
          <w:szCs w:val="24"/>
        </w:rPr>
        <w:t>References</w:t>
      </w:r>
    </w:p>
    <w:p w:rsidR="00D4335E" w:rsidRDefault="00CF2BEC">
      <w:pPr>
        <w:spacing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Butler, R. D., &amp; Frick, C. J. A. (2016). </w:t>
      </w:r>
      <w:r>
        <w:rPr>
          <w:rFonts w:ascii="Times New Roman" w:eastAsia="Times New Roman" w:hAnsi="Times New Roman" w:cs="Times New Roman"/>
          <w:i/>
          <w:sz w:val="24"/>
          <w:szCs w:val="24"/>
        </w:rPr>
        <w:t>The Importance of Feasibility in Strategy and Operational Art</w:t>
      </w:r>
      <w:r>
        <w:rPr>
          <w:rFonts w:ascii="Times New Roman" w:eastAsia="Times New Roman" w:hAnsi="Times New Roman" w:cs="Times New Roman"/>
          <w:sz w:val="24"/>
          <w:szCs w:val="24"/>
        </w:rPr>
        <w:t>. US Army War College.</w:t>
      </w:r>
    </w:p>
    <w:p w:rsidR="00D4335E" w:rsidRDefault="00CF2BEC">
      <w:pPr>
        <w:spacing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Eldridge, S. M., Chan, C. L., Campbell, M. J., Bond, C. M., Hopewell, S., Thabane, L., &amp; Lancaster, G. A. (2016). CONSORT 2010 statement: extension to randomized pilot and feasibility trials. </w:t>
      </w:r>
      <w:r>
        <w:rPr>
          <w:rFonts w:ascii="Times New Roman" w:eastAsia="Times New Roman" w:hAnsi="Times New Roman" w:cs="Times New Roman"/>
          <w:i/>
          <w:sz w:val="24"/>
          <w:szCs w:val="24"/>
        </w:rPr>
        <w:t>bmj</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355</w:t>
      </w:r>
      <w:r>
        <w:rPr>
          <w:rFonts w:ascii="Times New Roman" w:eastAsia="Times New Roman" w:hAnsi="Times New Roman" w:cs="Times New Roman"/>
          <w:sz w:val="24"/>
          <w:szCs w:val="24"/>
        </w:rPr>
        <w:t>.</w:t>
      </w:r>
    </w:p>
    <w:sectPr w:rsidR="00D4335E" w:rsidSect="00D4335E">
      <w:headerReference w:type="default" r:id="rId6"/>
      <w:pgSz w:w="12240" w:h="15840"/>
      <w:pgMar w:top="1440" w:right="1440" w:bottom="1440" w:left="1440" w:header="720" w:footer="720" w:gutter="0"/>
      <w:pgNumType w:start="1"/>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436A" w:rsidRDefault="0009436A" w:rsidP="00D4335E">
      <w:pPr>
        <w:spacing w:line="240" w:lineRule="auto"/>
      </w:pPr>
      <w:r>
        <w:separator/>
      </w:r>
    </w:p>
  </w:endnote>
  <w:endnote w:type="continuationSeparator" w:id="1">
    <w:p w:rsidR="0009436A" w:rsidRDefault="0009436A" w:rsidP="00D4335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436A" w:rsidRDefault="0009436A" w:rsidP="00D4335E">
      <w:pPr>
        <w:spacing w:line="240" w:lineRule="auto"/>
      </w:pPr>
      <w:r>
        <w:separator/>
      </w:r>
    </w:p>
  </w:footnote>
  <w:footnote w:type="continuationSeparator" w:id="1">
    <w:p w:rsidR="0009436A" w:rsidRDefault="0009436A" w:rsidP="00D4335E">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335E" w:rsidRDefault="00110635">
    <w:pPr>
      <w:pBdr>
        <w:top w:val="nil"/>
        <w:left w:val="nil"/>
        <w:bottom w:val="nil"/>
        <w:right w:val="nil"/>
        <w:between w:val="nil"/>
      </w:pBdr>
      <w:tabs>
        <w:tab w:val="center" w:pos="4680"/>
        <w:tab w:val="right" w:pos="9360"/>
      </w:tabs>
      <w:spacing w:line="240" w:lineRule="auto"/>
      <w:jc w:val="right"/>
      <w:rPr>
        <w:color w:val="000000"/>
      </w:rPr>
    </w:pPr>
    <w:r>
      <w:rPr>
        <w:color w:val="000000"/>
      </w:rPr>
      <w:fldChar w:fldCharType="begin"/>
    </w:r>
    <w:r w:rsidR="00CF2BEC">
      <w:rPr>
        <w:color w:val="000000"/>
      </w:rPr>
      <w:instrText>PAGE</w:instrText>
    </w:r>
    <w:r>
      <w:rPr>
        <w:color w:val="000000"/>
      </w:rPr>
      <w:fldChar w:fldCharType="separate"/>
    </w:r>
    <w:r w:rsidR="00456710">
      <w:rPr>
        <w:noProof/>
        <w:color w:val="000000"/>
      </w:rPr>
      <w:t>4</w:t>
    </w:r>
    <w:r>
      <w:rPr>
        <w:color w:val="000000"/>
      </w:rPr>
      <w:fldChar w:fldCharType="end"/>
    </w:r>
  </w:p>
  <w:p w:rsidR="00D4335E" w:rsidRDefault="00D4335E">
    <w:pPr>
      <w:pBdr>
        <w:top w:val="nil"/>
        <w:left w:val="nil"/>
        <w:bottom w:val="nil"/>
        <w:right w:val="nil"/>
        <w:between w:val="nil"/>
      </w:pBdr>
      <w:tabs>
        <w:tab w:val="center" w:pos="4680"/>
        <w:tab w:val="right" w:pos="9360"/>
      </w:tabs>
      <w:spacing w:line="240" w:lineRule="auto"/>
      <w:rPr>
        <w:color w:val="00000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4335E"/>
    <w:rsid w:val="0009436A"/>
    <w:rsid w:val="00110635"/>
    <w:rsid w:val="00456710"/>
    <w:rsid w:val="00AA64E0"/>
    <w:rsid w:val="00CF2BEC"/>
    <w:rsid w:val="00D433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4335E"/>
  </w:style>
  <w:style w:type="paragraph" w:styleId="Heading1">
    <w:name w:val="heading 1"/>
    <w:basedOn w:val="Normal"/>
    <w:next w:val="Normal"/>
    <w:rsid w:val="00D4335E"/>
    <w:pPr>
      <w:keepNext/>
      <w:keepLines/>
      <w:spacing w:before="400" w:after="120"/>
      <w:outlineLvl w:val="0"/>
    </w:pPr>
    <w:rPr>
      <w:sz w:val="40"/>
      <w:szCs w:val="40"/>
    </w:rPr>
  </w:style>
  <w:style w:type="paragraph" w:styleId="Heading2">
    <w:name w:val="heading 2"/>
    <w:basedOn w:val="Normal"/>
    <w:next w:val="Normal"/>
    <w:rsid w:val="00D4335E"/>
    <w:pPr>
      <w:keepNext/>
      <w:keepLines/>
      <w:spacing w:before="360" w:after="120"/>
      <w:outlineLvl w:val="1"/>
    </w:pPr>
    <w:rPr>
      <w:sz w:val="32"/>
      <w:szCs w:val="32"/>
    </w:rPr>
  </w:style>
  <w:style w:type="paragraph" w:styleId="Heading3">
    <w:name w:val="heading 3"/>
    <w:basedOn w:val="Normal"/>
    <w:next w:val="Normal"/>
    <w:rsid w:val="00D4335E"/>
    <w:pPr>
      <w:keepNext/>
      <w:keepLines/>
      <w:spacing w:before="320" w:after="80"/>
      <w:outlineLvl w:val="2"/>
    </w:pPr>
    <w:rPr>
      <w:color w:val="434343"/>
      <w:sz w:val="28"/>
      <w:szCs w:val="28"/>
    </w:rPr>
  </w:style>
  <w:style w:type="paragraph" w:styleId="Heading4">
    <w:name w:val="heading 4"/>
    <w:basedOn w:val="Normal"/>
    <w:next w:val="Normal"/>
    <w:rsid w:val="00D4335E"/>
    <w:pPr>
      <w:keepNext/>
      <w:keepLines/>
      <w:spacing w:before="280" w:after="80"/>
      <w:outlineLvl w:val="3"/>
    </w:pPr>
    <w:rPr>
      <w:color w:val="666666"/>
      <w:sz w:val="24"/>
      <w:szCs w:val="24"/>
    </w:rPr>
  </w:style>
  <w:style w:type="paragraph" w:styleId="Heading5">
    <w:name w:val="heading 5"/>
    <w:basedOn w:val="Normal"/>
    <w:next w:val="Normal"/>
    <w:rsid w:val="00D4335E"/>
    <w:pPr>
      <w:keepNext/>
      <w:keepLines/>
      <w:spacing w:before="240" w:after="80"/>
      <w:outlineLvl w:val="4"/>
    </w:pPr>
    <w:rPr>
      <w:color w:val="666666"/>
    </w:rPr>
  </w:style>
  <w:style w:type="paragraph" w:styleId="Heading6">
    <w:name w:val="heading 6"/>
    <w:basedOn w:val="Normal"/>
    <w:next w:val="Normal"/>
    <w:rsid w:val="00D4335E"/>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D4335E"/>
    <w:pPr>
      <w:keepNext/>
      <w:keepLines/>
      <w:spacing w:after="60"/>
    </w:pPr>
    <w:rPr>
      <w:sz w:val="52"/>
      <w:szCs w:val="52"/>
    </w:rPr>
  </w:style>
  <w:style w:type="paragraph" w:styleId="Subtitle">
    <w:name w:val="Subtitle"/>
    <w:basedOn w:val="Normal"/>
    <w:next w:val="Normal"/>
    <w:rsid w:val="00D4335E"/>
    <w:pPr>
      <w:keepNext/>
      <w:keepLines/>
      <w:spacing w:after="320"/>
    </w:pPr>
    <w:rPr>
      <w:color w:val="666666"/>
      <w:sz w:val="30"/>
      <w:szCs w:val="3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400</Words>
  <Characters>2286</Characters>
  <Application>Microsoft Office Word</Application>
  <DocSecurity>0</DocSecurity>
  <Lines>19</Lines>
  <Paragraphs>5</Paragraphs>
  <ScaleCrop>false</ScaleCrop>
  <Company/>
  <LinksUpToDate>false</LinksUpToDate>
  <CharactersWithSpaces>2681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dc:creator>
  <cp:lastModifiedBy>Kevin</cp:lastModifiedBy>
  <cp:revision>2</cp:revision>
  <dcterms:created xsi:type="dcterms:W3CDTF">2021-03-26T08:14:00Z</dcterms:created>
  <dcterms:modified xsi:type="dcterms:W3CDTF">2021-03-26T08:14:00Z</dcterms:modified>
</cp:coreProperties>
</file>