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3633" w:rsidRDefault="00FA3633" w:rsidP="00EC77A9"/>
    <w:p w:rsidR="001755DA" w:rsidRPr="00FA3633" w:rsidRDefault="00B70035" w:rsidP="00EC77A9">
      <w:pPr>
        <w:rPr>
          <w:rFonts w:ascii="Times New Roman" w:hAnsi="Times New Roman" w:cs="Times New Roman"/>
          <w:b/>
          <w:sz w:val="24"/>
          <w:szCs w:val="24"/>
          <w:u w:val="single"/>
        </w:rPr>
      </w:pPr>
      <w:r w:rsidRPr="00FA3633">
        <w:rPr>
          <w:rFonts w:ascii="Times New Roman" w:hAnsi="Times New Roman" w:cs="Times New Roman"/>
          <w:b/>
          <w:sz w:val="24"/>
          <w:szCs w:val="24"/>
          <w:u w:val="single"/>
        </w:rPr>
        <w:t>1). FEEDBACK ONE</w:t>
      </w:r>
    </w:p>
    <w:p w:rsidR="00B70035" w:rsidRPr="001428C6" w:rsidRDefault="00FA3633" w:rsidP="001428C6">
      <w:pPr>
        <w:spacing w:line="480" w:lineRule="auto"/>
        <w:ind w:firstLine="720"/>
        <w:rPr>
          <w:rFonts w:ascii="Times New Roman" w:hAnsi="Times New Roman" w:cs="Times New Roman"/>
          <w:sz w:val="24"/>
          <w:szCs w:val="24"/>
        </w:rPr>
      </w:pPr>
      <w:r w:rsidRPr="001428C6">
        <w:rPr>
          <w:rFonts w:ascii="Times New Roman" w:hAnsi="Times New Roman" w:cs="Times New Roman"/>
          <w:sz w:val="24"/>
          <w:szCs w:val="24"/>
        </w:rPr>
        <w:t>Great post!, I must say that , any individual who is too much into management issues will agree with me that  Work breakdown structures are very significant and any attempt to ignore it might result into a premature end of a</w:t>
      </w:r>
      <w:r>
        <w:rPr>
          <w:rFonts w:ascii="Times New Roman" w:hAnsi="Times New Roman" w:cs="Times New Roman"/>
          <w:sz w:val="24"/>
          <w:szCs w:val="24"/>
        </w:rPr>
        <w:t xml:space="preserve"> </w:t>
      </w:r>
      <w:r w:rsidRPr="001428C6">
        <w:rPr>
          <w:rFonts w:ascii="Times New Roman" w:hAnsi="Times New Roman" w:cs="Times New Roman"/>
          <w:sz w:val="24"/>
          <w:szCs w:val="24"/>
        </w:rPr>
        <w:t>project. This is so because; the Work breakdown structures is used as a starting point f</w:t>
      </w:r>
      <w:bookmarkStart w:id="0" w:name="_GoBack"/>
      <w:bookmarkEnd w:id="0"/>
      <w:r w:rsidRPr="001428C6">
        <w:rPr>
          <w:rFonts w:ascii="Times New Roman" w:hAnsi="Times New Roman" w:cs="Times New Roman"/>
          <w:sz w:val="24"/>
          <w:szCs w:val="24"/>
        </w:rPr>
        <w:t>or scope management and is integral to other PMI processes, and, as a result, the standards that define these processes explicitly or implicitly rely on the Work breakdown structures that are employed in the entry point</w:t>
      </w:r>
      <w:r w:rsidRPr="001428C6">
        <w:rPr>
          <w:rFonts w:ascii="Times New Roman" w:hAnsi="Times New Roman" w:cs="Times New Roman"/>
          <w:color w:val="575757"/>
          <w:sz w:val="24"/>
          <w:szCs w:val="24"/>
          <w:shd w:val="clear" w:color="auto" w:fill="FFFFFF"/>
        </w:rPr>
        <w:t xml:space="preserve"> </w:t>
      </w:r>
      <w:r w:rsidRPr="001428C6">
        <w:rPr>
          <w:rFonts w:ascii="Times New Roman" w:hAnsi="Times New Roman" w:cs="Times New Roman"/>
          <w:sz w:val="24"/>
          <w:szCs w:val="24"/>
        </w:rPr>
        <w:t>(Brotherton,et.al,2008).Standards that take advantage of the Work breakdown structures either use the Work breakdown structures as an input  or incorporate the Work breakdown structures  as the preferred tool to develop the scope definition</w:t>
      </w:r>
    </w:p>
    <w:p w:rsidR="001428C6" w:rsidRPr="001428C6" w:rsidRDefault="001428C6" w:rsidP="001428C6">
      <w:pPr>
        <w:jc w:val="center"/>
        <w:rPr>
          <w:rFonts w:ascii="Times New Roman" w:hAnsi="Times New Roman" w:cs="Times New Roman"/>
          <w:sz w:val="24"/>
          <w:szCs w:val="24"/>
        </w:rPr>
      </w:pPr>
      <w:r w:rsidRPr="001428C6">
        <w:rPr>
          <w:rFonts w:ascii="Times New Roman" w:hAnsi="Times New Roman" w:cs="Times New Roman"/>
          <w:sz w:val="24"/>
          <w:szCs w:val="24"/>
        </w:rPr>
        <w:t>References</w:t>
      </w:r>
    </w:p>
    <w:p w:rsidR="001428C6" w:rsidRPr="001428C6" w:rsidRDefault="001428C6" w:rsidP="001428C6">
      <w:pPr>
        <w:spacing w:line="480" w:lineRule="auto"/>
        <w:ind w:firstLine="720"/>
        <w:rPr>
          <w:rFonts w:ascii="Times New Roman" w:hAnsi="Times New Roman" w:cs="Times New Roman"/>
          <w:sz w:val="24"/>
          <w:szCs w:val="24"/>
        </w:rPr>
      </w:pPr>
      <w:r w:rsidRPr="001428C6">
        <w:rPr>
          <w:rFonts w:ascii="Times New Roman" w:hAnsi="Times New Roman" w:cs="Times New Roman"/>
          <w:sz w:val="24"/>
          <w:szCs w:val="24"/>
        </w:rPr>
        <w:t>Brotherton, S. A., Fried, R. T., &amp; Norman, E</w:t>
      </w:r>
      <w:r>
        <w:rPr>
          <w:rFonts w:ascii="Times New Roman" w:hAnsi="Times New Roman" w:cs="Times New Roman"/>
          <w:sz w:val="24"/>
          <w:szCs w:val="24"/>
        </w:rPr>
        <w:t>. S. (2008).</w:t>
      </w:r>
      <w:r w:rsidRPr="001428C6">
        <w:rPr>
          <w:rFonts w:ascii="Times New Roman" w:hAnsi="Times New Roman" w:cs="Times New Roman"/>
          <w:sz w:val="24"/>
          <w:szCs w:val="24"/>
        </w:rPr>
        <w:t>Applying the work breakdown structure to the project management lifecycle. Paper presented at PMI® Global Congress 2008—</w:t>
      </w:r>
      <w:r w:rsidR="00FA3633" w:rsidRPr="001428C6">
        <w:rPr>
          <w:rFonts w:ascii="Times New Roman" w:hAnsi="Times New Roman" w:cs="Times New Roman"/>
          <w:sz w:val="24"/>
          <w:szCs w:val="24"/>
        </w:rPr>
        <w:t>north</w:t>
      </w:r>
      <w:r w:rsidRPr="001428C6">
        <w:rPr>
          <w:rFonts w:ascii="Times New Roman" w:hAnsi="Times New Roman" w:cs="Times New Roman"/>
          <w:sz w:val="24"/>
          <w:szCs w:val="24"/>
        </w:rPr>
        <w:t xml:space="preserve"> America, Denver, CO. Newtown Square, PA: Project Management Institute.</w:t>
      </w:r>
    </w:p>
    <w:p w:rsidR="00B70035" w:rsidRPr="00FA3633" w:rsidRDefault="00B70035" w:rsidP="00FA3633">
      <w:pPr>
        <w:spacing w:line="480" w:lineRule="auto"/>
        <w:rPr>
          <w:rFonts w:ascii="Times New Roman" w:hAnsi="Times New Roman" w:cs="Times New Roman"/>
          <w:b/>
          <w:sz w:val="24"/>
          <w:szCs w:val="24"/>
          <w:u w:val="single"/>
        </w:rPr>
      </w:pPr>
      <w:r w:rsidRPr="00FA3633">
        <w:rPr>
          <w:rFonts w:ascii="Times New Roman" w:hAnsi="Times New Roman" w:cs="Times New Roman"/>
          <w:b/>
          <w:sz w:val="24"/>
          <w:szCs w:val="24"/>
          <w:u w:val="single"/>
        </w:rPr>
        <w:t>2).</w:t>
      </w:r>
      <w:r w:rsidR="008F5DDC">
        <w:rPr>
          <w:rFonts w:ascii="Times New Roman" w:hAnsi="Times New Roman" w:cs="Times New Roman"/>
          <w:b/>
          <w:sz w:val="24"/>
          <w:szCs w:val="24"/>
          <w:u w:val="single"/>
        </w:rPr>
        <w:t>FEEDBACK TWO</w:t>
      </w:r>
    </w:p>
    <w:p w:rsidR="00FA3633" w:rsidRPr="00FA3633" w:rsidRDefault="00FA3633" w:rsidP="00FA3633">
      <w:pPr>
        <w:spacing w:line="480" w:lineRule="auto"/>
        <w:ind w:firstLine="720"/>
        <w:rPr>
          <w:rFonts w:ascii="Times New Roman" w:hAnsi="Times New Roman" w:cs="Times New Roman"/>
          <w:sz w:val="24"/>
          <w:szCs w:val="24"/>
        </w:rPr>
      </w:pPr>
      <w:r w:rsidRPr="001428C6">
        <w:rPr>
          <w:rFonts w:ascii="Times New Roman" w:hAnsi="Times New Roman" w:cs="Times New Roman"/>
          <w:sz w:val="24"/>
          <w:szCs w:val="24"/>
        </w:rPr>
        <w:t>I have to state that your post is very informative and one major aspect that I have observed in the real world is that; Today, project managers are more frequently finding high value in the creation of work breakdown structures (WBS) as they begin the process of proje</w:t>
      </w:r>
      <w:r>
        <w:rPr>
          <w:rFonts w:ascii="Times New Roman" w:hAnsi="Times New Roman" w:cs="Times New Roman"/>
          <w:sz w:val="24"/>
          <w:szCs w:val="24"/>
        </w:rPr>
        <w:t>ct management because generally</w:t>
      </w:r>
      <w:r w:rsidRPr="001428C6">
        <w:rPr>
          <w:rFonts w:ascii="Times New Roman" w:hAnsi="Times New Roman" w:cs="Times New Roman"/>
          <w:sz w:val="24"/>
          <w:szCs w:val="24"/>
        </w:rPr>
        <w:t>, project success may be attributed specifically to use of a WBS.</w:t>
      </w:r>
      <w:r>
        <w:rPr>
          <w:rFonts w:ascii="Times New Roman" w:hAnsi="Times New Roman" w:cs="Times New Roman"/>
          <w:sz w:val="24"/>
          <w:szCs w:val="24"/>
        </w:rPr>
        <w:t xml:space="preserve"> </w:t>
      </w:r>
      <w:r w:rsidRPr="001428C6">
        <w:rPr>
          <w:rFonts w:ascii="Times New Roman" w:hAnsi="Times New Roman" w:cs="Times New Roman"/>
          <w:sz w:val="24"/>
          <w:szCs w:val="24"/>
        </w:rPr>
        <w:t xml:space="preserve">It therefore remains a responsibility of a project manager to ensure that WBS is in place in order. </w:t>
      </w:r>
      <w:r w:rsidR="00445DFF" w:rsidRPr="001428C6">
        <w:rPr>
          <w:rFonts w:ascii="Times New Roman" w:hAnsi="Times New Roman" w:cs="Times New Roman"/>
          <w:sz w:val="24"/>
          <w:szCs w:val="24"/>
        </w:rPr>
        <w:t>Moreover, the more clearly the scope of the project is articulated before the actual work begins, the more likely the success of the project</w:t>
      </w:r>
      <w:r w:rsidR="00234AA6" w:rsidRPr="001428C6">
        <w:rPr>
          <w:rFonts w:ascii="Times New Roman" w:hAnsi="Times New Roman" w:cs="Times New Roman"/>
          <w:sz w:val="24"/>
          <w:szCs w:val="24"/>
        </w:rPr>
        <w:t>? (n.d.).</w:t>
      </w:r>
    </w:p>
    <w:p w:rsidR="00234AA6" w:rsidRPr="00FA3633" w:rsidRDefault="00234AA6" w:rsidP="00FA3633">
      <w:pPr>
        <w:spacing w:line="480" w:lineRule="auto"/>
        <w:jc w:val="center"/>
        <w:rPr>
          <w:rFonts w:ascii="Times New Roman" w:hAnsi="Times New Roman" w:cs="Times New Roman"/>
          <w:sz w:val="24"/>
          <w:szCs w:val="24"/>
        </w:rPr>
      </w:pPr>
      <w:r w:rsidRPr="00FA3633">
        <w:rPr>
          <w:rFonts w:ascii="Times New Roman" w:hAnsi="Times New Roman" w:cs="Times New Roman"/>
          <w:sz w:val="24"/>
          <w:szCs w:val="24"/>
        </w:rPr>
        <w:lastRenderedPageBreak/>
        <w:t>References</w:t>
      </w:r>
    </w:p>
    <w:p w:rsidR="00B70035" w:rsidRPr="001428C6" w:rsidRDefault="00234AA6" w:rsidP="001428C6">
      <w:pPr>
        <w:spacing w:line="480" w:lineRule="auto"/>
        <w:ind w:left="720" w:hanging="720"/>
        <w:rPr>
          <w:rFonts w:ascii="Times New Roman" w:hAnsi="Times New Roman" w:cs="Times New Roman"/>
          <w:sz w:val="24"/>
          <w:szCs w:val="24"/>
        </w:rPr>
      </w:pPr>
      <w:r w:rsidRPr="001428C6">
        <w:rPr>
          <w:rFonts w:ascii="Times New Roman" w:hAnsi="Times New Roman" w:cs="Times New Roman"/>
          <w:sz w:val="24"/>
          <w:szCs w:val="24"/>
        </w:rPr>
        <w:t xml:space="preserve">What is a Bottleneck and How to Deal With It? (n.d.). Retrieved from </w:t>
      </w:r>
      <w:hyperlink r:id="rId7" w:history="1">
        <w:r w:rsidRPr="001428C6">
          <w:rPr>
            <w:rStyle w:val="Hyperlink"/>
            <w:rFonts w:ascii="Times New Roman" w:hAnsi="Times New Roman" w:cs="Times New Roman"/>
            <w:sz w:val="24"/>
            <w:szCs w:val="24"/>
          </w:rPr>
          <w:t>https://kanbanize.com/lean-management/pull/what-is-bottleneck/</w:t>
        </w:r>
      </w:hyperlink>
      <w:r w:rsidR="001428C6" w:rsidRPr="001428C6">
        <w:rPr>
          <w:rFonts w:ascii="Times New Roman" w:hAnsi="Times New Roman" w:cs="Times New Roman"/>
          <w:sz w:val="24"/>
          <w:szCs w:val="24"/>
        </w:rPr>
        <w:t>.</w:t>
      </w:r>
    </w:p>
    <w:p w:rsidR="00B70035" w:rsidRPr="00FA3633" w:rsidRDefault="00B70035" w:rsidP="00EC77A9">
      <w:pPr>
        <w:rPr>
          <w:rFonts w:ascii="Times New Roman" w:hAnsi="Times New Roman" w:cs="Times New Roman"/>
          <w:b/>
          <w:sz w:val="24"/>
          <w:szCs w:val="24"/>
          <w:u w:val="single"/>
        </w:rPr>
      </w:pPr>
      <w:r w:rsidRPr="00FA3633">
        <w:rPr>
          <w:rFonts w:ascii="Times New Roman" w:hAnsi="Times New Roman" w:cs="Times New Roman"/>
          <w:b/>
          <w:sz w:val="24"/>
          <w:szCs w:val="24"/>
          <w:u w:val="single"/>
        </w:rPr>
        <w:t>3).FEEDBACK THREE</w:t>
      </w:r>
    </w:p>
    <w:p w:rsidR="00B70035" w:rsidRPr="00FA3633" w:rsidRDefault="00C87AD8" w:rsidP="00FA3633">
      <w:pPr>
        <w:spacing w:line="480" w:lineRule="auto"/>
        <w:ind w:firstLine="720"/>
        <w:rPr>
          <w:rFonts w:ascii="Times New Roman" w:hAnsi="Times New Roman" w:cs="Times New Roman"/>
          <w:sz w:val="24"/>
          <w:szCs w:val="24"/>
        </w:rPr>
      </w:pPr>
      <w:r w:rsidRPr="001428C6">
        <w:rPr>
          <w:rFonts w:ascii="Times New Roman" w:hAnsi="Times New Roman" w:cs="Times New Roman"/>
          <w:sz w:val="24"/>
          <w:szCs w:val="24"/>
        </w:rPr>
        <w:t>It</w:t>
      </w:r>
      <w:r w:rsidR="00445DFF" w:rsidRPr="001428C6">
        <w:rPr>
          <w:rFonts w:ascii="Times New Roman" w:hAnsi="Times New Roman" w:cs="Times New Roman"/>
          <w:sz w:val="24"/>
          <w:szCs w:val="24"/>
        </w:rPr>
        <w:t>’s fundamental to note that B</w:t>
      </w:r>
      <w:r w:rsidRPr="001428C6">
        <w:rPr>
          <w:rFonts w:ascii="Times New Roman" w:hAnsi="Times New Roman" w:cs="Times New Roman"/>
          <w:sz w:val="24"/>
          <w:szCs w:val="24"/>
        </w:rPr>
        <w:t xml:space="preserve">usiness case remains to be the </w:t>
      </w:r>
      <w:r w:rsidR="00445DFF" w:rsidRPr="001428C6">
        <w:rPr>
          <w:rFonts w:ascii="Times New Roman" w:hAnsi="Times New Roman" w:cs="Times New Roman"/>
          <w:sz w:val="24"/>
          <w:szCs w:val="24"/>
        </w:rPr>
        <w:t>engine</w:t>
      </w:r>
      <w:r w:rsidRPr="001428C6">
        <w:rPr>
          <w:rFonts w:ascii="Times New Roman" w:hAnsi="Times New Roman" w:cs="Times New Roman"/>
          <w:sz w:val="24"/>
          <w:szCs w:val="24"/>
        </w:rPr>
        <w:t xml:space="preserve"> of any project and in most </w:t>
      </w:r>
      <w:r w:rsidR="00445DFF" w:rsidRPr="001428C6">
        <w:rPr>
          <w:rFonts w:ascii="Times New Roman" w:hAnsi="Times New Roman" w:cs="Times New Roman"/>
          <w:sz w:val="24"/>
          <w:szCs w:val="24"/>
        </w:rPr>
        <w:t>cases; it</w:t>
      </w:r>
      <w:r w:rsidRPr="001428C6">
        <w:rPr>
          <w:rFonts w:ascii="Times New Roman" w:hAnsi="Times New Roman" w:cs="Times New Roman"/>
          <w:sz w:val="24"/>
          <w:szCs w:val="24"/>
        </w:rPr>
        <w:t xml:space="preserve"> remains at heart of any project </w:t>
      </w:r>
      <w:r w:rsidR="00445DFF" w:rsidRPr="001428C6">
        <w:rPr>
          <w:rFonts w:ascii="Times New Roman" w:hAnsi="Times New Roman" w:cs="Times New Roman"/>
          <w:sz w:val="24"/>
          <w:szCs w:val="24"/>
        </w:rPr>
        <w:t>and focuses</w:t>
      </w:r>
      <w:r w:rsidRPr="001428C6">
        <w:rPr>
          <w:rFonts w:ascii="Times New Roman" w:hAnsi="Times New Roman" w:cs="Times New Roman"/>
          <w:sz w:val="24"/>
          <w:szCs w:val="24"/>
        </w:rPr>
        <w:t xml:space="preserve"> much on </w:t>
      </w:r>
      <w:r w:rsidR="00445DFF" w:rsidRPr="001428C6">
        <w:rPr>
          <w:rFonts w:ascii="Times New Roman" w:hAnsi="Times New Roman" w:cs="Times New Roman"/>
          <w:sz w:val="24"/>
          <w:szCs w:val="24"/>
        </w:rPr>
        <w:t>outlining the</w:t>
      </w:r>
      <w:r w:rsidRPr="001428C6">
        <w:rPr>
          <w:rFonts w:ascii="Times New Roman" w:hAnsi="Times New Roman" w:cs="Times New Roman"/>
          <w:sz w:val="24"/>
          <w:szCs w:val="24"/>
        </w:rPr>
        <w:t xml:space="preserve"> justification for undertaking the project in </w:t>
      </w:r>
      <w:r w:rsidR="00445DFF" w:rsidRPr="001428C6">
        <w:rPr>
          <w:rFonts w:ascii="Times New Roman" w:hAnsi="Times New Roman" w:cs="Times New Roman"/>
          <w:sz w:val="24"/>
          <w:szCs w:val="24"/>
        </w:rPr>
        <w:t>question. Consequently</w:t>
      </w:r>
      <w:r w:rsidRPr="001428C6">
        <w:rPr>
          <w:rFonts w:ascii="Times New Roman" w:hAnsi="Times New Roman" w:cs="Times New Roman"/>
          <w:sz w:val="24"/>
          <w:szCs w:val="24"/>
        </w:rPr>
        <w:t xml:space="preserve">, we ought to understand </w:t>
      </w:r>
      <w:r w:rsidR="00445DFF" w:rsidRPr="001428C6">
        <w:rPr>
          <w:rFonts w:ascii="Times New Roman" w:hAnsi="Times New Roman" w:cs="Times New Roman"/>
          <w:sz w:val="24"/>
          <w:szCs w:val="24"/>
        </w:rPr>
        <w:t>that, all</w:t>
      </w:r>
      <w:r w:rsidRPr="001428C6">
        <w:rPr>
          <w:rFonts w:ascii="Times New Roman" w:hAnsi="Times New Roman" w:cs="Times New Roman"/>
          <w:sz w:val="24"/>
          <w:szCs w:val="24"/>
        </w:rPr>
        <w:t xml:space="preserve"> projects require an investment of not just money, but time and effort, thus, the key question a business case must answer is, is this project worth </w:t>
      </w:r>
      <w:r w:rsidR="00445DFF" w:rsidRPr="001428C6">
        <w:rPr>
          <w:rFonts w:ascii="Times New Roman" w:hAnsi="Times New Roman" w:cs="Times New Roman"/>
          <w:sz w:val="24"/>
          <w:szCs w:val="24"/>
        </w:rPr>
        <w:t>it?. Therefore</w:t>
      </w:r>
      <w:r w:rsidRPr="001428C6">
        <w:rPr>
          <w:rFonts w:ascii="Times New Roman" w:hAnsi="Times New Roman" w:cs="Times New Roman"/>
          <w:sz w:val="24"/>
          <w:szCs w:val="24"/>
        </w:rPr>
        <w:t xml:space="preserve">, as we continue to undertake our time in venturing into different projects , the most fundamental aspect that we should consider at </w:t>
      </w:r>
      <w:r w:rsidR="00445DFF" w:rsidRPr="001428C6">
        <w:rPr>
          <w:rFonts w:ascii="Times New Roman" w:hAnsi="Times New Roman" w:cs="Times New Roman"/>
          <w:sz w:val="24"/>
          <w:szCs w:val="24"/>
        </w:rPr>
        <w:t>all-time</w:t>
      </w:r>
      <w:r w:rsidRPr="001428C6">
        <w:rPr>
          <w:rFonts w:ascii="Times New Roman" w:hAnsi="Times New Roman" w:cs="Times New Roman"/>
          <w:sz w:val="24"/>
          <w:szCs w:val="24"/>
        </w:rPr>
        <w:t xml:space="preserve"> remains to be whether the cost of undertaking it will be lower than the expected </w:t>
      </w:r>
      <w:r w:rsidR="00445DFF" w:rsidRPr="001428C6">
        <w:rPr>
          <w:rFonts w:ascii="Times New Roman" w:hAnsi="Times New Roman" w:cs="Times New Roman"/>
          <w:sz w:val="24"/>
          <w:szCs w:val="24"/>
        </w:rPr>
        <w:t>benefits. That</w:t>
      </w:r>
      <w:r w:rsidRPr="001428C6">
        <w:rPr>
          <w:rFonts w:ascii="Times New Roman" w:hAnsi="Times New Roman" w:cs="Times New Roman"/>
          <w:sz w:val="24"/>
          <w:szCs w:val="24"/>
        </w:rPr>
        <w:t xml:space="preserve"> should </w:t>
      </w:r>
      <w:r w:rsidR="00445DFF" w:rsidRPr="001428C6">
        <w:rPr>
          <w:rFonts w:ascii="Times New Roman" w:hAnsi="Times New Roman" w:cs="Times New Roman"/>
          <w:sz w:val="24"/>
          <w:szCs w:val="24"/>
        </w:rPr>
        <w:t>remain</w:t>
      </w:r>
      <w:r w:rsidR="001428C6">
        <w:rPr>
          <w:rFonts w:ascii="Times New Roman" w:hAnsi="Times New Roman" w:cs="Times New Roman"/>
          <w:sz w:val="24"/>
          <w:szCs w:val="24"/>
        </w:rPr>
        <w:t xml:space="preserve"> our driving force.</w:t>
      </w:r>
    </w:p>
    <w:p w:rsidR="00B70035" w:rsidRPr="00FA3633" w:rsidRDefault="00B70035" w:rsidP="00FA3633">
      <w:pPr>
        <w:spacing w:line="480" w:lineRule="auto"/>
        <w:rPr>
          <w:rFonts w:ascii="Times New Roman" w:hAnsi="Times New Roman" w:cs="Times New Roman"/>
          <w:b/>
          <w:sz w:val="24"/>
          <w:szCs w:val="24"/>
          <w:u w:val="single"/>
        </w:rPr>
      </w:pPr>
      <w:r w:rsidRPr="00FA3633">
        <w:rPr>
          <w:rFonts w:ascii="Times New Roman" w:hAnsi="Times New Roman" w:cs="Times New Roman"/>
          <w:b/>
          <w:sz w:val="24"/>
          <w:szCs w:val="24"/>
          <w:u w:val="single"/>
        </w:rPr>
        <w:t>4).FEEDBACK FOUR</w:t>
      </w:r>
    </w:p>
    <w:p w:rsidR="00EC77A9" w:rsidRPr="00FA3633" w:rsidRDefault="00EC77A9" w:rsidP="00EC77A9">
      <w:pPr>
        <w:rPr>
          <w:rFonts w:ascii="Times New Roman" w:hAnsi="Times New Roman" w:cs="Times New Roman"/>
          <w:sz w:val="24"/>
          <w:szCs w:val="24"/>
        </w:rPr>
      </w:pPr>
      <w:r w:rsidRPr="00FA3633">
        <w:rPr>
          <w:rFonts w:ascii="Times New Roman" w:hAnsi="Times New Roman" w:cs="Times New Roman"/>
          <w:sz w:val="24"/>
          <w:szCs w:val="24"/>
        </w:rPr>
        <w:t>Hi</w:t>
      </w:r>
    </w:p>
    <w:p w:rsidR="0092225D" w:rsidRPr="001428C6" w:rsidRDefault="00EC77A9" w:rsidP="001428C6">
      <w:pPr>
        <w:spacing w:line="480" w:lineRule="auto"/>
        <w:ind w:firstLine="720"/>
        <w:rPr>
          <w:rFonts w:ascii="Times New Roman" w:hAnsi="Times New Roman" w:cs="Times New Roman"/>
          <w:sz w:val="24"/>
          <w:szCs w:val="24"/>
        </w:rPr>
      </w:pPr>
      <w:r w:rsidRPr="001428C6">
        <w:rPr>
          <w:rFonts w:ascii="Times New Roman" w:hAnsi="Times New Roman" w:cs="Times New Roman"/>
          <w:sz w:val="24"/>
          <w:szCs w:val="24"/>
        </w:rPr>
        <w:t xml:space="preserve">I absolutely agree with you on the fact that a dollar today is worth more than a dollar </w:t>
      </w:r>
      <w:r w:rsidR="0092225D" w:rsidRPr="001428C6">
        <w:rPr>
          <w:rFonts w:ascii="Times New Roman" w:hAnsi="Times New Roman" w:cs="Times New Roman"/>
          <w:sz w:val="24"/>
          <w:szCs w:val="24"/>
        </w:rPr>
        <w:t>tomorrow. Generally</w:t>
      </w:r>
      <w:r w:rsidRPr="001428C6">
        <w:rPr>
          <w:rFonts w:ascii="Times New Roman" w:hAnsi="Times New Roman" w:cs="Times New Roman"/>
          <w:sz w:val="24"/>
          <w:szCs w:val="24"/>
        </w:rPr>
        <w:t xml:space="preserve">, I can affirm that time is literary </w:t>
      </w:r>
      <w:r w:rsidR="0092225D" w:rsidRPr="001428C6">
        <w:rPr>
          <w:rFonts w:ascii="Times New Roman" w:hAnsi="Times New Roman" w:cs="Times New Roman"/>
          <w:sz w:val="24"/>
          <w:szCs w:val="24"/>
        </w:rPr>
        <w:t>money. This</w:t>
      </w:r>
      <w:r w:rsidRPr="001428C6">
        <w:rPr>
          <w:rFonts w:ascii="Times New Roman" w:hAnsi="Times New Roman" w:cs="Times New Roman"/>
          <w:sz w:val="24"/>
          <w:szCs w:val="24"/>
        </w:rPr>
        <w:t xml:space="preserve"> is so, because the value of the money you have now is not the same as it will be in the future and vice versa.</w:t>
      </w:r>
      <w:r w:rsidR="00563623" w:rsidRPr="001428C6">
        <w:rPr>
          <w:rFonts w:ascii="Times New Roman" w:hAnsi="Times New Roman" w:cs="Times New Roman"/>
          <w:sz w:val="24"/>
          <w:szCs w:val="24"/>
        </w:rPr>
        <w:t xml:space="preserve"> The further in the future you receive a dollar, the less it is worth today because the value of a dollar invested at a positive interest ra</w:t>
      </w:r>
      <w:r w:rsidR="0092225D" w:rsidRPr="001428C6">
        <w:rPr>
          <w:rFonts w:ascii="Times New Roman" w:hAnsi="Times New Roman" w:cs="Times New Roman"/>
          <w:sz w:val="24"/>
          <w:szCs w:val="24"/>
        </w:rPr>
        <w:t>te grows over time</w:t>
      </w:r>
      <w:r w:rsidR="00563623" w:rsidRPr="001428C6">
        <w:rPr>
          <w:rFonts w:ascii="Times New Roman" w:hAnsi="Times New Roman" w:cs="Times New Roman"/>
          <w:sz w:val="24"/>
          <w:szCs w:val="24"/>
        </w:rPr>
        <w:t>. Also, a dollar today is worth more because it can be invested to earn interest to yield more than a dollar in the future. This is shown in time the time value of money calculations.  But, this depends on the rate of return or interest rate which can be earned on the investment.</w:t>
      </w:r>
    </w:p>
    <w:p w:rsidR="0092225D" w:rsidRPr="001428C6" w:rsidRDefault="0092225D" w:rsidP="001428C6">
      <w:pPr>
        <w:spacing w:line="480" w:lineRule="auto"/>
        <w:ind w:firstLine="720"/>
        <w:rPr>
          <w:rFonts w:ascii="Times New Roman" w:hAnsi="Times New Roman" w:cs="Times New Roman"/>
          <w:sz w:val="24"/>
          <w:szCs w:val="24"/>
        </w:rPr>
      </w:pPr>
      <w:r w:rsidRPr="001428C6">
        <w:rPr>
          <w:rFonts w:ascii="Times New Roman" w:hAnsi="Times New Roman" w:cs="Times New Roman"/>
          <w:sz w:val="24"/>
          <w:szCs w:val="24"/>
        </w:rPr>
        <w:lastRenderedPageBreak/>
        <w:t>Above all, I like how you have articulated the facts behind this critical issue which over time has found many off guard in business hence ending up incurring losses.</w:t>
      </w:r>
    </w:p>
    <w:p w:rsidR="0092225D" w:rsidRPr="00FA3633" w:rsidRDefault="0092225D" w:rsidP="00FA3633">
      <w:pPr>
        <w:spacing w:line="480" w:lineRule="auto"/>
        <w:jc w:val="center"/>
        <w:rPr>
          <w:rFonts w:ascii="Times New Roman" w:hAnsi="Times New Roman" w:cs="Times New Roman"/>
          <w:sz w:val="24"/>
          <w:szCs w:val="24"/>
        </w:rPr>
      </w:pPr>
      <w:r w:rsidRPr="00FA3633">
        <w:rPr>
          <w:rFonts w:ascii="Times New Roman" w:hAnsi="Times New Roman" w:cs="Times New Roman"/>
          <w:sz w:val="24"/>
          <w:szCs w:val="24"/>
        </w:rPr>
        <w:t>References</w:t>
      </w:r>
    </w:p>
    <w:p w:rsidR="00B70035" w:rsidRPr="00FA3633" w:rsidRDefault="00563623" w:rsidP="00FA3633">
      <w:pPr>
        <w:spacing w:line="480" w:lineRule="auto"/>
        <w:ind w:left="720" w:hanging="720"/>
        <w:rPr>
          <w:rFonts w:ascii="Times New Roman" w:hAnsi="Times New Roman" w:cs="Times New Roman"/>
          <w:sz w:val="24"/>
          <w:szCs w:val="24"/>
        </w:rPr>
      </w:pPr>
      <w:r w:rsidRPr="00FA3633">
        <w:rPr>
          <w:rFonts w:ascii="Times New Roman" w:hAnsi="Times New Roman" w:cs="Times New Roman"/>
          <w:sz w:val="24"/>
          <w:szCs w:val="24"/>
        </w:rPr>
        <w:t xml:space="preserve">Carther, S. </w:t>
      </w:r>
      <w:r w:rsidR="00FA3633" w:rsidRPr="00FA3633">
        <w:rPr>
          <w:rFonts w:ascii="Times New Roman" w:hAnsi="Times New Roman" w:cs="Times New Roman"/>
          <w:sz w:val="24"/>
          <w:szCs w:val="24"/>
        </w:rPr>
        <w:t>(</w:t>
      </w:r>
      <w:r w:rsidR="0092225D" w:rsidRPr="00FA3633">
        <w:rPr>
          <w:rFonts w:ascii="Times New Roman" w:hAnsi="Times New Roman" w:cs="Times New Roman"/>
          <w:sz w:val="24"/>
          <w:szCs w:val="24"/>
        </w:rPr>
        <w:t>2016</w:t>
      </w:r>
      <w:r w:rsidR="00FA3633" w:rsidRPr="00FA3633">
        <w:rPr>
          <w:rFonts w:ascii="Times New Roman" w:hAnsi="Times New Roman" w:cs="Times New Roman"/>
          <w:sz w:val="24"/>
          <w:szCs w:val="24"/>
        </w:rPr>
        <w:t>): Understanding</w:t>
      </w:r>
      <w:r w:rsidRPr="00FA3633">
        <w:rPr>
          <w:rFonts w:ascii="Times New Roman" w:hAnsi="Times New Roman" w:cs="Times New Roman"/>
          <w:sz w:val="24"/>
          <w:szCs w:val="24"/>
        </w:rPr>
        <w:t xml:space="preserve"> the time value of mon</w:t>
      </w:r>
      <w:r w:rsidR="0092225D" w:rsidRPr="00FA3633">
        <w:rPr>
          <w:rFonts w:ascii="Times New Roman" w:hAnsi="Times New Roman" w:cs="Times New Roman"/>
          <w:sz w:val="24"/>
          <w:szCs w:val="24"/>
        </w:rPr>
        <w:t xml:space="preserve">ey. Investopedia.Retrieved from </w:t>
      </w:r>
      <w:hyperlink r:id="rId8" w:history="1">
        <w:r w:rsidR="0092225D" w:rsidRPr="00FA3633">
          <w:rPr>
            <w:rStyle w:val="Hyperlink"/>
            <w:rFonts w:ascii="Times New Roman" w:hAnsi="Times New Roman" w:cs="Times New Roman"/>
            <w:sz w:val="24"/>
            <w:szCs w:val="24"/>
          </w:rPr>
          <w:t>https://www.investopedia.com/articles/03/082703.asp</w:t>
        </w:r>
      </w:hyperlink>
    </w:p>
    <w:p w:rsidR="00B70035" w:rsidRPr="00FA3633" w:rsidRDefault="00B70035" w:rsidP="00FA3633">
      <w:pPr>
        <w:spacing w:line="480" w:lineRule="auto"/>
        <w:rPr>
          <w:rFonts w:ascii="Times New Roman" w:hAnsi="Times New Roman" w:cs="Times New Roman"/>
          <w:b/>
          <w:sz w:val="24"/>
          <w:szCs w:val="24"/>
          <w:u w:val="single"/>
        </w:rPr>
      </w:pPr>
      <w:r w:rsidRPr="00FA3633">
        <w:rPr>
          <w:rFonts w:ascii="Times New Roman" w:hAnsi="Times New Roman" w:cs="Times New Roman"/>
          <w:b/>
          <w:sz w:val="24"/>
          <w:szCs w:val="24"/>
          <w:u w:val="single"/>
        </w:rPr>
        <w:t>5).FEEDBACK FIVE</w:t>
      </w:r>
    </w:p>
    <w:p w:rsidR="00B70035" w:rsidRPr="00FA3633" w:rsidRDefault="00E455CD" w:rsidP="00FA3633">
      <w:pPr>
        <w:spacing w:line="480" w:lineRule="auto"/>
        <w:rPr>
          <w:rFonts w:ascii="Times New Roman" w:hAnsi="Times New Roman" w:cs="Times New Roman"/>
          <w:sz w:val="24"/>
          <w:szCs w:val="24"/>
        </w:rPr>
      </w:pPr>
      <w:r w:rsidRPr="00FA3633">
        <w:rPr>
          <w:rFonts w:ascii="Times New Roman" w:hAnsi="Times New Roman" w:cs="Times New Roman"/>
          <w:sz w:val="24"/>
          <w:szCs w:val="24"/>
        </w:rPr>
        <w:t xml:space="preserve">Hi, </w:t>
      </w:r>
    </w:p>
    <w:p w:rsidR="00B70035" w:rsidRPr="00FA3633" w:rsidRDefault="00E455CD" w:rsidP="00FA3633">
      <w:pPr>
        <w:spacing w:line="480" w:lineRule="auto"/>
        <w:rPr>
          <w:rFonts w:ascii="Times New Roman" w:hAnsi="Times New Roman" w:cs="Times New Roman"/>
          <w:sz w:val="24"/>
          <w:szCs w:val="24"/>
        </w:rPr>
      </w:pPr>
      <w:r w:rsidRPr="00FA3633">
        <w:rPr>
          <w:rFonts w:ascii="Times New Roman" w:hAnsi="Times New Roman" w:cs="Times New Roman"/>
          <w:sz w:val="24"/>
          <w:szCs w:val="24"/>
        </w:rPr>
        <w:t xml:space="preserve">I find the factors you have </w:t>
      </w:r>
      <w:r w:rsidR="008E316D" w:rsidRPr="00FA3633">
        <w:rPr>
          <w:rFonts w:ascii="Times New Roman" w:hAnsi="Times New Roman" w:cs="Times New Roman"/>
          <w:sz w:val="24"/>
          <w:szCs w:val="24"/>
        </w:rPr>
        <w:t>highlighted worthy</w:t>
      </w:r>
      <w:r w:rsidRPr="00FA3633">
        <w:rPr>
          <w:rFonts w:ascii="Times New Roman" w:hAnsi="Times New Roman" w:cs="Times New Roman"/>
          <w:sz w:val="24"/>
          <w:szCs w:val="24"/>
        </w:rPr>
        <w:t xml:space="preserve"> taking into account as much as one would hope to be </w:t>
      </w:r>
      <w:r w:rsidR="008E316D" w:rsidRPr="00FA3633">
        <w:rPr>
          <w:rFonts w:ascii="Times New Roman" w:hAnsi="Times New Roman" w:cs="Times New Roman"/>
          <w:sz w:val="24"/>
          <w:szCs w:val="24"/>
        </w:rPr>
        <w:t>successful within</w:t>
      </w:r>
      <w:r w:rsidR="00AA2800" w:rsidRPr="00FA3633">
        <w:rPr>
          <w:rFonts w:ascii="Times New Roman" w:hAnsi="Times New Roman" w:cs="Times New Roman"/>
          <w:sz w:val="24"/>
          <w:szCs w:val="24"/>
        </w:rPr>
        <w:t xml:space="preserve"> </w:t>
      </w:r>
      <w:r w:rsidRPr="00FA3633">
        <w:rPr>
          <w:rFonts w:ascii="Times New Roman" w:hAnsi="Times New Roman" w:cs="Times New Roman"/>
          <w:sz w:val="24"/>
          <w:szCs w:val="24"/>
        </w:rPr>
        <w:t>the cooperate world.</w:t>
      </w:r>
      <w:r w:rsidR="00AA2800" w:rsidRPr="00FA3633">
        <w:rPr>
          <w:rFonts w:ascii="Times New Roman" w:hAnsi="Times New Roman" w:cs="Times New Roman"/>
          <w:sz w:val="24"/>
          <w:szCs w:val="24"/>
        </w:rPr>
        <w:t xml:space="preserve"> </w:t>
      </w:r>
      <w:r w:rsidR="00466EB0" w:rsidRPr="00FA3633">
        <w:rPr>
          <w:rFonts w:ascii="Times New Roman" w:hAnsi="Times New Roman" w:cs="Times New Roman"/>
          <w:sz w:val="24"/>
          <w:szCs w:val="24"/>
        </w:rPr>
        <w:t>As much as simple interest discount indicators are useful in analysis models such as Option Pricing Theory</w:t>
      </w:r>
      <w:r w:rsidR="00C220B8" w:rsidRPr="00FA3633">
        <w:rPr>
          <w:rFonts w:ascii="Times New Roman" w:hAnsi="Times New Roman" w:cs="Times New Roman"/>
          <w:sz w:val="24"/>
          <w:szCs w:val="24"/>
        </w:rPr>
        <w:t xml:space="preserve"> </w:t>
      </w:r>
      <w:r w:rsidR="00466EB0" w:rsidRPr="00FA3633">
        <w:rPr>
          <w:rFonts w:ascii="Times New Roman" w:hAnsi="Times New Roman" w:cs="Times New Roman"/>
          <w:sz w:val="24"/>
          <w:szCs w:val="24"/>
        </w:rPr>
        <w:t xml:space="preserve">or even </w:t>
      </w:r>
      <w:r w:rsidR="00C220B8" w:rsidRPr="00FA3633">
        <w:rPr>
          <w:rFonts w:ascii="Times New Roman" w:hAnsi="Times New Roman" w:cs="Times New Roman"/>
          <w:sz w:val="24"/>
          <w:szCs w:val="24"/>
        </w:rPr>
        <w:t>f</w:t>
      </w:r>
      <w:r w:rsidR="00466EB0" w:rsidRPr="00FA3633">
        <w:rPr>
          <w:rFonts w:ascii="Times New Roman" w:hAnsi="Times New Roman" w:cs="Times New Roman"/>
          <w:sz w:val="24"/>
          <w:szCs w:val="24"/>
        </w:rPr>
        <w:t xml:space="preserve">inancial </w:t>
      </w:r>
      <w:r w:rsidR="008E316D" w:rsidRPr="00FA3633">
        <w:rPr>
          <w:rFonts w:ascii="Times New Roman" w:hAnsi="Times New Roman" w:cs="Times New Roman"/>
          <w:sz w:val="24"/>
          <w:szCs w:val="24"/>
        </w:rPr>
        <w:t>Futures Contracts</w:t>
      </w:r>
      <w:r w:rsidR="00466EB0" w:rsidRPr="00FA3633">
        <w:rPr>
          <w:rFonts w:ascii="Times New Roman" w:hAnsi="Times New Roman" w:cs="Times New Roman"/>
          <w:sz w:val="24"/>
          <w:szCs w:val="24"/>
        </w:rPr>
        <w:t xml:space="preserve"> making</w:t>
      </w:r>
      <w:r w:rsidR="00AA2800" w:rsidRPr="00FA3633">
        <w:rPr>
          <w:rFonts w:ascii="Times New Roman" w:hAnsi="Times New Roman" w:cs="Times New Roman"/>
          <w:sz w:val="24"/>
          <w:szCs w:val="24"/>
        </w:rPr>
        <w:t xml:space="preserve"> it easier for investors with little experience</w:t>
      </w:r>
      <w:r w:rsidR="00C220B8" w:rsidRPr="00FA3633">
        <w:rPr>
          <w:rFonts w:ascii="Times New Roman" w:hAnsi="Times New Roman" w:cs="Times New Roman"/>
          <w:sz w:val="24"/>
          <w:szCs w:val="24"/>
        </w:rPr>
        <w:t xml:space="preserve"> to </w:t>
      </w:r>
      <w:r w:rsidR="008E316D" w:rsidRPr="00FA3633">
        <w:rPr>
          <w:rFonts w:ascii="Times New Roman" w:hAnsi="Times New Roman" w:cs="Times New Roman"/>
          <w:sz w:val="24"/>
          <w:szCs w:val="24"/>
        </w:rPr>
        <w:t xml:space="preserve">succeed. </w:t>
      </w:r>
      <w:r w:rsidR="00445DFF" w:rsidRPr="00FA3633">
        <w:rPr>
          <w:rFonts w:ascii="Times New Roman" w:hAnsi="Times New Roman" w:cs="Times New Roman"/>
          <w:sz w:val="24"/>
          <w:szCs w:val="24"/>
        </w:rPr>
        <w:t>It’s equally significant to note that, simple interest at some point in time can work against us if we are not cautions enough .For examples; it can work against you when you're an investor because you'll want your returns to compound as much as possible to get the most from your investment and this in most cases doesn’t apply (Picardo, 2018).</w:t>
      </w:r>
    </w:p>
    <w:p w:rsidR="008E316D" w:rsidRPr="00FA3633" w:rsidRDefault="008E316D" w:rsidP="00FA3633">
      <w:pPr>
        <w:jc w:val="center"/>
        <w:rPr>
          <w:rFonts w:ascii="Times New Roman" w:hAnsi="Times New Roman" w:cs="Times New Roman"/>
          <w:sz w:val="24"/>
          <w:szCs w:val="24"/>
        </w:rPr>
      </w:pPr>
      <w:r w:rsidRPr="00FA3633">
        <w:rPr>
          <w:rFonts w:ascii="Times New Roman" w:hAnsi="Times New Roman" w:cs="Times New Roman"/>
          <w:sz w:val="24"/>
          <w:szCs w:val="24"/>
        </w:rPr>
        <w:t>References</w:t>
      </w:r>
    </w:p>
    <w:p w:rsidR="008E316D" w:rsidRPr="00EC77A9" w:rsidRDefault="008E316D" w:rsidP="00FA3633">
      <w:pPr>
        <w:spacing w:line="480" w:lineRule="auto"/>
        <w:ind w:left="720" w:hanging="720"/>
      </w:pPr>
      <w:r w:rsidRPr="00FA3633">
        <w:rPr>
          <w:rFonts w:ascii="Times New Roman" w:hAnsi="Times New Roman" w:cs="Times New Roman"/>
          <w:sz w:val="24"/>
          <w:szCs w:val="24"/>
        </w:rPr>
        <w:t>Picardo.E</w:t>
      </w:r>
      <w:r w:rsidR="00445DFF" w:rsidRPr="00FA3633">
        <w:rPr>
          <w:rFonts w:ascii="Times New Roman" w:hAnsi="Times New Roman" w:cs="Times New Roman"/>
          <w:sz w:val="24"/>
          <w:szCs w:val="24"/>
        </w:rPr>
        <w:t>. (Dec</w:t>
      </w:r>
      <w:r w:rsidRPr="00FA3633">
        <w:rPr>
          <w:rFonts w:ascii="Times New Roman" w:hAnsi="Times New Roman" w:cs="Times New Roman"/>
          <w:sz w:val="24"/>
          <w:szCs w:val="24"/>
        </w:rPr>
        <w:t xml:space="preserve"> 20, 2018):4 Ways Simple Interest Is Used in Real </w:t>
      </w:r>
      <w:r w:rsidR="00445DFF" w:rsidRPr="00FA3633">
        <w:rPr>
          <w:rFonts w:ascii="Times New Roman" w:hAnsi="Times New Roman" w:cs="Times New Roman"/>
          <w:sz w:val="24"/>
          <w:szCs w:val="24"/>
        </w:rPr>
        <w:t>Life. Retrieved</w:t>
      </w:r>
      <w:r w:rsidRPr="00FA3633">
        <w:rPr>
          <w:rFonts w:ascii="Times New Roman" w:hAnsi="Times New Roman" w:cs="Times New Roman"/>
          <w:sz w:val="24"/>
          <w:szCs w:val="24"/>
        </w:rPr>
        <w:t xml:space="preserve"> from </w:t>
      </w:r>
      <w:hyperlink r:id="rId9" w:history="1">
        <w:r w:rsidRPr="00FA3633">
          <w:rPr>
            <w:rStyle w:val="Hyperlink"/>
            <w:rFonts w:ascii="Times New Roman" w:hAnsi="Times New Roman" w:cs="Times New Roman"/>
            <w:sz w:val="24"/>
            <w:szCs w:val="24"/>
          </w:rPr>
          <w:t>https://www.investopedia.com/articles/personal-finance/101315/4-ways-simple-interest-used-real-life.asp</w:t>
        </w:r>
      </w:hyperlink>
    </w:p>
    <w:sectPr w:rsidR="008E316D" w:rsidRPr="00EC77A9">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6141" w:rsidRDefault="00EA6141" w:rsidP="00FA3633">
      <w:pPr>
        <w:spacing w:after="0" w:line="240" w:lineRule="auto"/>
      </w:pPr>
      <w:r>
        <w:separator/>
      </w:r>
    </w:p>
  </w:endnote>
  <w:endnote w:type="continuationSeparator" w:id="0">
    <w:p w:rsidR="00EA6141" w:rsidRDefault="00EA6141" w:rsidP="00FA36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6141" w:rsidRDefault="00EA6141" w:rsidP="00FA3633">
      <w:pPr>
        <w:spacing w:after="0" w:line="240" w:lineRule="auto"/>
      </w:pPr>
      <w:r>
        <w:separator/>
      </w:r>
    </w:p>
  </w:footnote>
  <w:footnote w:type="continuationSeparator" w:id="0">
    <w:p w:rsidR="00EA6141" w:rsidRDefault="00EA6141" w:rsidP="00FA36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7242389"/>
      <w:docPartObj>
        <w:docPartGallery w:val="Page Numbers (Top of Page)"/>
        <w:docPartUnique/>
      </w:docPartObj>
    </w:sdtPr>
    <w:sdtEndPr>
      <w:rPr>
        <w:noProof/>
      </w:rPr>
    </w:sdtEndPr>
    <w:sdtContent>
      <w:p w:rsidR="00FA3633" w:rsidRDefault="00FA3633">
        <w:pPr>
          <w:pStyle w:val="Header"/>
          <w:jc w:val="right"/>
        </w:pPr>
        <w:r>
          <w:fldChar w:fldCharType="begin"/>
        </w:r>
        <w:r>
          <w:instrText xml:space="preserve"> PAGE   \* MERGEFORMAT </w:instrText>
        </w:r>
        <w:r>
          <w:fldChar w:fldCharType="separate"/>
        </w:r>
        <w:r w:rsidR="00080436">
          <w:rPr>
            <w:noProof/>
          </w:rPr>
          <w:t>3</w:t>
        </w:r>
        <w:r>
          <w:rPr>
            <w:noProof/>
          </w:rPr>
          <w:fldChar w:fldCharType="end"/>
        </w:r>
      </w:p>
    </w:sdtContent>
  </w:sdt>
  <w:p w:rsidR="00FA3633" w:rsidRDefault="00FA363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0035"/>
    <w:rsid w:val="00080436"/>
    <w:rsid w:val="001428C6"/>
    <w:rsid w:val="001755DA"/>
    <w:rsid w:val="00234AA6"/>
    <w:rsid w:val="00445DFF"/>
    <w:rsid w:val="00466EB0"/>
    <w:rsid w:val="00497E37"/>
    <w:rsid w:val="004B1FC0"/>
    <w:rsid w:val="00563623"/>
    <w:rsid w:val="007F2907"/>
    <w:rsid w:val="008E316D"/>
    <w:rsid w:val="008F5DDC"/>
    <w:rsid w:val="0092225D"/>
    <w:rsid w:val="009D4810"/>
    <w:rsid w:val="00AA2800"/>
    <w:rsid w:val="00B70035"/>
    <w:rsid w:val="00C220B8"/>
    <w:rsid w:val="00C87AD8"/>
    <w:rsid w:val="00E455CD"/>
    <w:rsid w:val="00EA6141"/>
    <w:rsid w:val="00EC77A9"/>
    <w:rsid w:val="00FA36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8E316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316D"/>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8E316D"/>
    <w:rPr>
      <w:color w:val="0000FF"/>
      <w:u w:val="single"/>
    </w:rPr>
  </w:style>
  <w:style w:type="character" w:customStyle="1" w:styleId="t">
    <w:name w:val="t"/>
    <w:basedOn w:val="DefaultParagraphFont"/>
    <w:rsid w:val="00563623"/>
  </w:style>
  <w:style w:type="paragraph" w:styleId="BalloonText">
    <w:name w:val="Balloon Text"/>
    <w:basedOn w:val="Normal"/>
    <w:link w:val="BalloonTextChar"/>
    <w:uiPriority w:val="99"/>
    <w:semiHidden/>
    <w:unhideWhenUsed/>
    <w:rsid w:val="005636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3623"/>
    <w:rPr>
      <w:rFonts w:ascii="Tahoma" w:hAnsi="Tahoma" w:cs="Tahoma"/>
      <w:sz w:val="16"/>
      <w:szCs w:val="16"/>
    </w:rPr>
  </w:style>
  <w:style w:type="paragraph" w:styleId="Header">
    <w:name w:val="header"/>
    <w:basedOn w:val="Normal"/>
    <w:link w:val="HeaderChar"/>
    <w:uiPriority w:val="99"/>
    <w:unhideWhenUsed/>
    <w:rsid w:val="00FA36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3633"/>
  </w:style>
  <w:style w:type="paragraph" w:styleId="Footer">
    <w:name w:val="footer"/>
    <w:basedOn w:val="Normal"/>
    <w:link w:val="FooterChar"/>
    <w:uiPriority w:val="99"/>
    <w:unhideWhenUsed/>
    <w:rsid w:val="00FA36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363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8E316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316D"/>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8E316D"/>
    <w:rPr>
      <w:color w:val="0000FF"/>
      <w:u w:val="single"/>
    </w:rPr>
  </w:style>
  <w:style w:type="character" w:customStyle="1" w:styleId="t">
    <w:name w:val="t"/>
    <w:basedOn w:val="DefaultParagraphFont"/>
    <w:rsid w:val="00563623"/>
  </w:style>
  <w:style w:type="paragraph" w:styleId="BalloonText">
    <w:name w:val="Balloon Text"/>
    <w:basedOn w:val="Normal"/>
    <w:link w:val="BalloonTextChar"/>
    <w:uiPriority w:val="99"/>
    <w:semiHidden/>
    <w:unhideWhenUsed/>
    <w:rsid w:val="005636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3623"/>
    <w:rPr>
      <w:rFonts w:ascii="Tahoma" w:hAnsi="Tahoma" w:cs="Tahoma"/>
      <w:sz w:val="16"/>
      <w:szCs w:val="16"/>
    </w:rPr>
  </w:style>
  <w:style w:type="paragraph" w:styleId="Header">
    <w:name w:val="header"/>
    <w:basedOn w:val="Normal"/>
    <w:link w:val="HeaderChar"/>
    <w:uiPriority w:val="99"/>
    <w:unhideWhenUsed/>
    <w:rsid w:val="00FA36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3633"/>
  </w:style>
  <w:style w:type="paragraph" w:styleId="Footer">
    <w:name w:val="footer"/>
    <w:basedOn w:val="Normal"/>
    <w:link w:val="FooterChar"/>
    <w:uiPriority w:val="99"/>
    <w:unhideWhenUsed/>
    <w:rsid w:val="00FA36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36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6830187">
      <w:bodyDiv w:val="1"/>
      <w:marLeft w:val="0"/>
      <w:marRight w:val="0"/>
      <w:marTop w:val="0"/>
      <w:marBottom w:val="0"/>
      <w:divBdr>
        <w:top w:val="none" w:sz="0" w:space="0" w:color="auto"/>
        <w:left w:val="none" w:sz="0" w:space="0" w:color="auto"/>
        <w:bottom w:val="none" w:sz="0" w:space="0" w:color="auto"/>
        <w:right w:val="none" w:sz="0" w:space="0" w:color="auto"/>
      </w:divBdr>
    </w:div>
    <w:div w:id="784543182">
      <w:bodyDiv w:val="1"/>
      <w:marLeft w:val="0"/>
      <w:marRight w:val="0"/>
      <w:marTop w:val="0"/>
      <w:marBottom w:val="0"/>
      <w:divBdr>
        <w:top w:val="none" w:sz="0" w:space="0" w:color="auto"/>
        <w:left w:val="none" w:sz="0" w:space="0" w:color="auto"/>
        <w:bottom w:val="none" w:sz="0" w:space="0" w:color="auto"/>
        <w:right w:val="none" w:sz="0" w:space="0" w:color="auto"/>
      </w:divBdr>
      <w:divsChild>
        <w:div w:id="2095541944">
          <w:marLeft w:val="0"/>
          <w:marRight w:val="0"/>
          <w:marTop w:val="180"/>
          <w:marBottom w:val="270"/>
          <w:divBdr>
            <w:top w:val="single" w:sz="6" w:space="0" w:color="E3E3E3"/>
            <w:left w:val="single" w:sz="6" w:space="0" w:color="E3E3E3"/>
            <w:bottom w:val="single" w:sz="6" w:space="0" w:color="E3E3E3"/>
            <w:right w:val="single" w:sz="6" w:space="0" w:color="E3E3E3"/>
          </w:divBdr>
          <w:divsChild>
            <w:div w:id="728263981">
              <w:marLeft w:val="0"/>
              <w:marRight w:val="0"/>
              <w:marTop w:val="0"/>
              <w:marBottom w:val="0"/>
              <w:divBdr>
                <w:top w:val="none" w:sz="0" w:space="0" w:color="auto"/>
                <w:left w:val="none" w:sz="0" w:space="0" w:color="auto"/>
                <w:bottom w:val="none" w:sz="0" w:space="0" w:color="auto"/>
                <w:right w:val="none" w:sz="0" w:space="0" w:color="auto"/>
              </w:divBdr>
              <w:divsChild>
                <w:div w:id="91710731">
                  <w:marLeft w:val="0"/>
                  <w:marRight w:val="0"/>
                  <w:marTop w:val="0"/>
                  <w:marBottom w:val="0"/>
                  <w:divBdr>
                    <w:top w:val="none" w:sz="0" w:space="0" w:color="auto"/>
                    <w:left w:val="none" w:sz="0" w:space="0" w:color="auto"/>
                    <w:bottom w:val="none" w:sz="0" w:space="0" w:color="auto"/>
                    <w:right w:val="none" w:sz="0" w:space="0" w:color="auto"/>
                  </w:divBdr>
                </w:div>
                <w:div w:id="1796024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0351426">
      <w:bodyDiv w:val="1"/>
      <w:marLeft w:val="0"/>
      <w:marRight w:val="0"/>
      <w:marTop w:val="0"/>
      <w:marBottom w:val="0"/>
      <w:divBdr>
        <w:top w:val="none" w:sz="0" w:space="0" w:color="auto"/>
        <w:left w:val="none" w:sz="0" w:space="0" w:color="auto"/>
        <w:bottom w:val="none" w:sz="0" w:space="0" w:color="auto"/>
        <w:right w:val="none" w:sz="0" w:space="0" w:color="auto"/>
      </w:divBdr>
      <w:divsChild>
        <w:div w:id="7300077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vestopedia.com/articles/03/082703.asp" TargetMode="External"/><Relationship Id="rId3" Type="http://schemas.openxmlformats.org/officeDocument/2006/relationships/settings" Target="settings.xml"/><Relationship Id="rId7" Type="http://schemas.openxmlformats.org/officeDocument/2006/relationships/hyperlink" Target="https://kanbanize.com/lean-management/pull/what-is-bottleneck/"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investopedia.com/articles/personal-finance/101315/4-ways-simple-interest-used-real-life.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139</TotalTime>
  <Pages>3</Pages>
  <Words>713</Words>
  <Characters>4068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3</cp:revision>
  <dcterms:created xsi:type="dcterms:W3CDTF">2020-03-13T15:52:00Z</dcterms:created>
  <dcterms:modified xsi:type="dcterms:W3CDTF">2020-03-13T20:18:00Z</dcterms:modified>
</cp:coreProperties>
</file>