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21E" w:rsidRPr="00B34068" w:rsidRDefault="0091521E" w:rsidP="00583E13">
      <w:pPr>
        <w:spacing w:after="0" w:line="480" w:lineRule="auto"/>
        <w:contextualSpacing/>
        <w:jc w:val="center"/>
        <w:rPr>
          <w:rFonts w:ascii="Times New Roman" w:hAnsi="Times New Roman" w:cs="Times New Roman"/>
          <w:sz w:val="24"/>
          <w:szCs w:val="24"/>
        </w:rPr>
      </w:pPr>
    </w:p>
    <w:p w:rsidR="0091521E" w:rsidRDefault="0091521E" w:rsidP="00583E13">
      <w:pPr>
        <w:spacing w:after="0" w:line="480" w:lineRule="auto"/>
        <w:contextualSpacing/>
        <w:jc w:val="center"/>
        <w:rPr>
          <w:rFonts w:ascii="Times New Roman" w:hAnsi="Times New Roman" w:cs="Times New Roman"/>
          <w:sz w:val="24"/>
          <w:szCs w:val="24"/>
        </w:rPr>
      </w:pPr>
    </w:p>
    <w:p w:rsidR="00B34068" w:rsidRDefault="00B34068" w:rsidP="00583E13">
      <w:pPr>
        <w:spacing w:after="0" w:line="480" w:lineRule="auto"/>
        <w:contextualSpacing/>
        <w:jc w:val="center"/>
        <w:rPr>
          <w:rFonts w:ascii="Times New Roman" w:hAnsi="Times New Roman" w:cs="Times New Roman"/>
          <w:sz w:val="24"/>
          <w:szCs w:val="24"/>
        </w:rPr>
      </w:pPr>
    </w:p>
    <w:p w:rsidR="00B34068" w:rsidRPr="00B34068" w:rsidRDefault="00B34068" w:rsidP="00583E13">
      <w:pPr>
        <w:spacing w:after="0" w:line="480" w:lineRule="auto"/>
        <w:contextualSpacing/>
        <w:jc w:val="center"/>
        <w:rPr>
          <w:rFonts w:ascii="Times New Roman" w:hAnsi="Times New Roman" w:cs="Times New Roman"/>
          <w:sz w:val="24"/>
          <w:szCs w:val="24"/>
        </w:rPr>
      </w:pPr>
    </w:p>
    <w:p w:rsidR="0091521E" w:rsidRPr="00B34068" w:rsidRDefault="0091521E" w:rsidP="00583E13">
      <w:pPr>
        <w:spacing w:after="0" w:line="480" w:lineRule="auto"/>
        <w:contextualSpacing/>
        <w:jc w:val="center"/>
        <w:rPr>
          <w:rFonts w:ascii="Times New Roman" w:hAnsi="Times New Roman" w:cs="Times New Roman"/>
          <w:sz w:val="24"/>
          <w:szCs w:val="24"/>
        </w:rPr>
      </w:pPr>
    </w:p>
    <w:p w:rsidR="0091521E" w:rsidRPr="00B34068" w:rsidRDefault="00FA34B0" w:rsidP="00583E13">
      <w:pPr>
        <w:spacing w:after="0" w:line="480" w:lineRule="auto"/>
        <w:contextualSpacing/>
        <w:jc w:val="center"/>
        <w:rPr>
          <w:rFonts w:ascii="Times New Roman" w:hAnsi="Times New Roman" w:cs="Times New Roman"/>
          <w:sz w:val="24"/>
          <w:szCs w:val="24"/>
        </w:rPr>
      </w:pPr>
      <w:r w:rsidRPr="00B34068">
        <w:rPr>
          <w:rFonts w:ascii="Times New Roman" w:hAnsi="Times New Roman" w:cs="Times New Roman"/>
          <w:sz w:val="24"/>
          <w:szCs w:val="24"/>
        </w:rPr>
        <w:t>Final Project</w:t>
      </w:r>
    </w:p>
    <w:p w:rsidR="0091521E" w:rsidRPr="00B34068" w:rsidRDefault="0091521E" w:rsidP="00583E13">
      <w:pPr>
        <w:spacing w:after="0" w:line="480" w:lineRule="auto"/>
        <w:contextualSpacing/>
        <w:jc w:val="center"/>
        <w:rPr>
          <w:rFonts w:ascii="Times New Roman" w:hAnsi="Times New Roman" w:cs="Times New Roman"/>
          <w:sz w:val="24"/>
          <w:szCs w:val="24"/>
        </w:rPr>
      </w:pPr>
      <w:r w:rsidRPr="00B34068">
        <w:rPr>
          <w:rFonts w:ascii="Times New Roman" w:hAnsi="Times New Roman" w:cs="Times New Roman"/>
          <w:sz w:val="24"/>
          <w:szCs w:val="24"/>
        </w:rPr>
        <w:t>Organ Donation and Transplant</w:t>
      </w:r>
    </w:p>
    <w:p w:rsidR="0091521E" w:rsidRPr="00B34068" w:rsidRDefault="0091521E" w:rsidP="00583E13">
      <w:pPr>
        <w:spacing w:after="0" w:line="480" w:lineRule="auto"/>
        <w:contextualSpacing/>
        <w:jc w:val="center"/>
        <w:rPr>
          <w:rFonts w:ascii="Times New Roman" w:hAnsi="Times New Roman" w:cs="Times New Roman"/>
          <w:sz w:val="24"/>
          <w:szCs w:val="24"/>
        </w:rPr>
      </w:pPr>
      <w:r w:rsidRPr="00B34068">
        <w:rPr>
          <w:rFonts w:ascii="Times New Roman" w:hAnsi="Times New Roman" w:cs="Times New Roman"/>
          <w:sz w:val="24"/>
          <w:szCs w:val="24"/>
        </w:rPr>
        <w:t>Students Name</w:t>
      </w:r>
    </w:p>
    <w:p w:rsidR="0091521E" w:rsidRPr="00B34068" w:rsidRDefault="0091521E" w:rsidP="00583E13">
      <w:pPr>
        <w:spacing w:after="0" w:line="480" w:lineRule="auto"/>
        <w:contextualSpacing/>
        <w:jc w:val="center"/>
        <w:rPr>
          <w:rFonts w:ascii="Times New Roman" w:hAnsi="Times New Roman" w:cs="Times New Roman"/>
          <w:sz w:val="24"/>
          <w:szCs w:val="24"/>
        </w:rPr>
      </w:pPr>
      <w:r w:rsidRPr="00B34068">
        <w:rPr>
          <w:rFonts w:ascii="Times New Roman" w:hAnsi="Times New Roman" w:cs="Times New Roman"/>
          <w:sz w:val="24"/>
          <w:szCs w:val="24"/>
        </w:rPr>
        <w:t>Institution Affiliation</w:t>
      </w:r>
    </w:p>
    <w:p w:rsidR="0091521E" w:rsidRPr="00B34068" w:rsidRDefault="0091521E" w:rsidP="00583E13">
      <w:pPr>
        <w:spacing w:after="0" w:line="480" w:lineRule="auto"/>
        <w:contextualSpacing/>
        <w:rPr>
          <w:rFonts w:ascii="Times New Roman" w:hAnsi="Times New Roman" w:cs="Times New Roman"/>
          <w:b/>
          <w:sz w:val="24"/>
          <w:szCs w:val="24"/>
        </w:rPr>
      </w:pPr>
      <w:r w:rsidRPr="00B34068">
        <w:rPr>
          <w:rFonts w:ascii="Times New Roman" w:hAnsi="Times New Roman" w:cs="Times New Roman"/>
          <w:b/>
          <w:sz w:val="24"/>
          <w:szCs w:val="24"/>
        </w:rPr>
        <w:br w:type="page"/>
      </w:r>
    </w:p>
    <w:p w:rsidR="00E438AC" w:rsidRPr="00B34068" w:rsidRDefault="00E438AC" w:rsidP="00583E13">
      <w:pPr>
        <w:spacing w:after="0" w:line="480" w:lineRule="auto"/>
        <w:contextualSpacing/>
        <w:jc w:val="center"/>
        <w:rPr>
          <w:rFonts w:ascii="Times New Roman" w:hAnsi="Times New Roman" w:cs="Times New Roman"/>
          <w:sz w:val="24"/>
          <w:szCs w:val="24"/>
        </w:rPr>
      </w:pPr>
      <w:r w:rsidRPr="00B34068">
        <w:rPr>
          <w:rFonts w:ascii="Times New Roman" w:hAnsi="Times New Roman" w:cs="Times New Roman"/>
          <w:sz w:val="24"/>
          <w:szCs w:val="24"/>
        </w:rPr>
        <w:lastRenderedPageBreak/>
        <w:t>Organ Donation and Transplant</w:t>
      </w:r>
    </w:p>
    <w:p w:rsidR="00F13586" w:rsidRPr="00B34068" w:rsidRDefault="00F13586" w:rsidP="00583E13">
      <w:pPr>
        <w:spacing w:after="0" w:line="480" w:lineRule="auto"/>
        <w:contextualSpacing/>
        <w:rPr>
          <w:rFonts w:ascii="Times New Roman" w:hAnsi="Times New Roman" w:cs="Times New Roman"/>
          <w:sz w:val="24"/>
          <w:szCs w:val="24"/>
        </w:rPr>
      </w:pPr>
      <w:r w:rsidRPr="00B34068">
        <w:rPr>
          <w:rFonts w:ascii="Times New Roman" w:hAnsi="Times New Roman" w:cs="Times New Roman"/>
          <w:sz w:val="24"/>
          <w:szCs w:val="24"/>
        </w:rPr>
        <w:t xml:space="preserve">Introduction </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Over the decades, organ and tissue transplant has become a common phenomenon for the affected in society. Besides, the demand for these procedures has also increased to levels that have exceeded their supply resulting in an ethical challenge for carrying out transplantation rationing. There exist big gap between the supply and demand, since those need the organs are increasing day in and out. For organ transplant to take place, one must gain access to a transplant center. Many potential recipients have failed to be admitted to this program. Some are usually considered as too old, not the right ones for an organ transplant, for they suffer from drug abuse, mental impairment, or may have a criminal history. In the United States, many individuals have been found to suffer financial constrains in undergoing organ transplants. In most developing nations, the people in need of organ transplants have found to undergo death, for they cannot support themselves.</w:t>
      </w:r>
    </w:p>
    <w:p w:rsidR="00E438AC" w:rsidRPr="00B34068" w:rsidRDefault="00E438AC" w:rsidP="00583E13">
      <w:pPr>
        <w:spacing w:after="0" w:line="480" w:lineRule="auto"/>
        <w:ind w:firstLine="720"/>
        <w:contextualSpacing/>
        <w:rPr>
          <w:rFonts w:ascii="Times New Roman" w:hAnsi="Times New Roman" w:cs="Times New Roman"/>
          <w:spacing w:val="-2"/>
          <w:sz w:val="24"/>
          <w:szCs w:val="24"/>
          <w:shd w:val="clear" w:color="auto" w:fill="FFFFFF"/>
        </w:rPr>
      </w:pPr>
      <w:r w:rsidRPr="00B34068">
        <w:rPr>
          <w:rFonts w:ascii="Times New Roman" w:hAnsi="Times New Roman" w:cs="Times New Roman"/>
          <w:sz w:val="24"/>
          <w:szCs w:val="24"/>
        </w:rPr>
        <w:t>With the demand exceeding the supply, thereby resulting in rationing, the lists of individuals awaiting organ transplants have been found to increase even if the number of available organs for transplanting is large. By providing more organs for transplant, we save more lives, thereby terming it as a morally right act</w:t>
      </w:r>
      <w:r w:rsidR="0065006A">
        <w:rPr>
          <w:rFonts w:ascii="Times New Roman" w:hAnsi="Times New Roman" w:cs="Times New Roman"/>
          <w:sz w:val="24"/>
          <w:szCs w:val="24"/>
        </w:rPr>
        <w:t xml:space="preserve"> (Lee, 2018)</w:t>
      </w:r>
      <w:r w:rsidRPr="00B34068">
        <w:rPr>
          <w:rFonts w:ascii="Times New Roman" w:hAnsi="Times New Roman" w:cs="Times New Roman"/>
          <w:sz w:val="24"/>
          <w:szCs w:val="24"/>
        </w:rPr>
        <w:t>. Policies have been formulated to enable the public to donate organs in the United States. Philosophically, transplantation has been found to give hope for the improved quality of life. Each individual has the right to care, but unfortunately, many have been denied this right. The organs are either removed from a deceased or a living donor.  With the cadaveric transplant, this means a particular person has died for the organ to be obtained</w:t>
      </w:r>
      <w:r w:rsidR="00727137">
        <w:rPr>
          <w:rFonts w:ascii="Times New Roman" w:hAnsi="Times New Roman" w:cs="Times New Roman"/>
          <w:sz w:val="24"/>
          <w:szCs w:val="24"/>
        </w:rPr>
        <w:t xml:space="preserve"> (Segal, 2018)</w:t>
      </w:r>
      <w:r w:rsidRPr="00B34068">
        <w:rPr>
          <w:rFonts w:ascii="Times New Roman" w:hAnsi="Times New Roman" w:cs="Times New Roman"/>
          <w:sz w:val="24"/>
          <w:szCs w:val="24"/>
        </w:rPr>
        <w:t xml:space="preserve">. In most instances, the donor becomes a young person who was in a healthy state and was violently killed or injured. Morally, no individual is </w:t>
      </w:r>
      <w:r w:rsidRPr="00B34068">
        <w:rPr>
          <w:rFonts w:ascii="Times New Roman" w:hAnsi="Times New Roman" w:cs="Times New Roman"/>
          <w:sz w:val="24"/>
          <w:szCs w:val="24"/>
        </w:rPr>
        <w:lastRenderedPageBreak/>
        <w:t>supposed to die for the other. All individuals have the right to life.</w:t>
      </w:r>
      <w:r w:rsidR="00FA34B0" w:rsidRPr="00B34068">
        <w:rPr>
          <w:rFonts w:ascii="Times New Roman" w:hAnsi="Times New Roman" w:cs="Times New Roman"/>
          <w:sz w:val="24"/>
          <w:szCs w:val="24"/>
        </w:rPr>
        <w:t xml:space="preserve"> </w:t>
      </w:r>
      <w:r w:rsidRPr="00B34068">
        <w:rPr>
          <w:rFonts w:ascii="Times New Roman" w:hAnsi="Times New Roman" w:cs="Times New Roman"/>
          <w:spacing w:val="-2"/>
          <w:sz w:val="24"/>
          <w:szCs w:val="24"/>
          <w:shd w:val="clear" w:color="auto" w:fill="FFFFFF"/>
        </w:rPr>
        <w:t>I will argue that being an organ donor before death is not a personal decision for yourself, but it is also a crucial decision for the life that you may have the power to save.</w:t>
      </w:r>
    </w:p>
    <w:p w:rsidR="00F13586" w:rsidRPr="00B34068" w:rsidRDefault="00F13586" w:rsidP="00583E13">
      <w:pPr>
        <w:spacing w:after="0" w:line="480" w:lineRule="auto"/>
        <w:contextualSpacing/>
        <w:rPr>
          <w:rFonts w:ascii="Times New Roman" w:hAnsi="Times New Roman" w:cs="Times New Roman"/>
          <w:sz w:val="24"/>
          <w:szCs w:val="24"/>
        </w:rPr>
      </w:pPr>
      <w:r w:rsidRPr="00B34068">
        <w:rPr>
          <w:rFonts w:ascii="Times New Roman" w:hAnsi="Times New Roman" w:cs="Times New Roman"/>
          <w:sz w:val="24"/>
          <w:szCs w:val="24"/>
        </w:rPr>
        <w:t>Organ Donation and Transplant</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Nowadays, many people are suffering from different ailments that require organ transplant. These individuals are in a dilemma since others are unable to access the organs for transplantation due to financial constraints, lack of living donors, the fear to declare death, among other issues. The medical community and society have also found themselves in dilemmas to answer the question such as what is death, when can death be declared, and what can support life? Is it ethical for one to issue out his/her organ to support someone's life? Among other many ethical issues</w:t>
      </w:r>
      <w:r w:rsidR="0065006A">
        <w:rPr>
          <w:rFonts w:ascii="Times New Roman" w:hAnsi="Times New Roman" w:cs="Times New Roman"/>
          <w:sz w:val="24"/>
          <w:szCs w:val="24"/>
        </w:rPr>
        <w:t xml:space="preserve"> </w:t>
      </w:r>
      <w:r w:rsidR="0065006A" w:rsidRPr="0065006A">
        <w:rPr>
          <w:rFonts w:ascii="Times New Roman" w:hAnsi="Times New Roman" w:cs="Times New Roman"/>
          <w:sz w:val="24"/>
          <w:szCs w:val="24"/>
        </w:rPr>
        <w:t>(</w:t>
      </w:r>
      <w:proofErr w:type="spellStart"/>
      <w:r w:rsidR="0065006A" w:rsidRPr="0065006A">
        <w:rPr>
          <w:rFonts w:ascii="Times New Roman" w:hAnsi="Times New Roman" w:cs="Times New Roman"/>
          <w:sz w:val="24"/>
          <w:szCs w:val="24"/>
        </w:rPr>
        <w:t>Tarzian</w:t>
      </w:r>
      <w:proofErr w:type="spellEnd"/>
      <w:r w:rsidR="0065006A" w:rsidRPr="0065006A">
        <w:rPr>
          <w:rFonts w:ascii="Times New Roman" w:hAnsi="Times New Roman" w:cs="Times New Roman"/>
          <w:sz w:val="24"/>
          <w:szCs w:val="24"/>
        </w:rPr>
        <w:t>, 2016)</w:t>
      </w:r>
      <w:r w:rsidRPr="00B34068">
        <w:rPr>
          <w:rFonts w:ascii="Times New Roman" w:hAnsi="Times New Roman" w:cs="Times New Roman"/>
          <w:sz w:val="24"/>
          <w:szCs w:val="24"/>
        </w:rPr>
        <w:t xml:space="preserve">. </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My concern is based as to whether it is ethical to remove your organ while living to support someone’s life. With organ donation, many lives have been saved; the patients waiting time have been reduced while at the same time improving the transplantation outcomes</w:t>
      </w:r>
      <w:r w:rsidRPr="00B34068">
        <w:rPr>
          <w:rFonts w:ascii="Times New Roman" w:hAnsi="Times New Roman" w:cs="Times New Roman"/>
          <w:sz w:val="24"/>
          <w:szCs w:val="24"/>
          <w:shd w:val="clear" w:color="auto" w:fill="FFFFFF"/>
        </w:rPr>
        <w:t xml:space="preserve"> (He et al., 2018)</w:t>
      </w:r>
      <w:r w:rsidRPr="00B34068">
        <w:rPr>
          <w:rFonts w:ascii="Times New Roman" w:hAnsi="Times New Roman" w:cs="Times New Roman"/>
          <w:sz w:val="24"/>
          <w:szCs w:val="24"/>
        </w:rPr>
        <w:t xml:space="preserve">. There are opportunities that patients can receive organs from deceased donors. Transplantation that is performed under the living donors is perceived to violate the traditional rules in medicine. That states, above all, do not harm. Traditionally, individuals were not allowed to share organs. With these criteria, a healthy person becomes a patient by giving out his/her organ to be implanted in another patient. </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The living donors can be termed as those individuals who are still breathing before organ donation and expect to remain alive at the end. According to research in the United States, in 2015, there were around 9000 deceased donors and 6000 living donors</w:t>
      </w:r>
      <w:r w:rsidR="00727137">
        <w:rPr>
          <w:rFonts w:ascii="Times New Roman" w:hAnsi="Times New Roman" w:cs="Times New Roman"/>
          <w:sz w:val="24"/>
          <w:szCs w:val="24"/>
        </w:rPr>
        <w:t xml:space="preserve"> </w:t>
      </w:r>
      <w:r w:rsidR="00727137" w:rsidRPr="00727137">
        <w:rPr>
          <w:rFonts w:ascii="Times New Roman" w:hAnsi="Times New Roman" w:cs="Times New Roman"/>
          <w:sz w:val="24"/>
          <w:szCs w:val="24"/>
        </w:rPr>
        <w:t>(Segal, 2018)</w:t>
      </w:r>
      <w:r w:rsidRPr="00B34068">
        <w:rPr>
          <w:rFonts w:ascii="Times New Roman" w:hAnsi="Times New Roman" w:cs="Times New Roman"/>
          <w:sz w:val="24"/>
          <w:szCs w:val="24"/>
        </w:rPr>
        <w:t xml:space="preserve">. Living donors are geared towards maintaining the life of the patient. The reason as to why living donors </w:t>
      </w:r>
      <w:r w:rsidRPr="00B34068">
        <w:rPr>
          <w:rFonts w:ascii="Times New Roman" w:hAnsi="Times New Roman" w:cs="Times New Roman"/>
          <w:sz w:val="24"/>
          <w:szCs w:val="24"/>
        </w:rPr>
        <w:lastRenderedPageBreak/>
        <w:t>are most preferred is due to their good health. Living donors have been found to violate the laws of tenants of medicine. i.e., do not harm. These individuals usually receive the psychological benefits for the support they offer. During organ donation, there are high chances of death. According to research, those donors that survive the surgical operation, for their long-term health outcomes, they may be under risk</w:t>
      </w:r>
      <w:r w:rsidRPr="00B34068">
        <w:rPr>
          <w:rFonts w:ascii="Times New Roman" w:hAnsi="Times New Roman" w:cs="Times New Roman"/>
          <w:sz w:val="24"/>
          <w:szCs w:val="24"/>
          <w:shd w:val="clear" w:color="auto" w:fill="FFFFFF"/>
        </w:rPr>
        <w:t xml:space="preserve"> (</w:t>
      </w:r>
      <w:proofErr w:type="spellStart"/>
      <w:r w:rsidRPr="00B34068">
        <w:rPr>
          <w:rFonts w:ascii="Times New Roman" w:hAnsi="Times New Roman" w:cs="Times New Roman"/>
          <w:sz w:val="24"/>
          <w:szCs w:val="24"/>
          <w:shd w:val="clear" w:color="auto" w:fill="FFFFFF"/>
        </w:rPr>
        <w:t>Khush</w:t>
      </w:r>
      <w:proofErr w:type="spellEnd"/>
      <w:r w:rsidRPr="00B34068">
        <w:rPr>
          <w:rFonts w:ascii="Times New Roman" w:hAnsi="Times New Roman" w:cs="Times New Roman"/>
          <w:sz w:val="24"/>
          <w:szCs w:val="24"/>
          <w:shd w:val="clear" w:color="auto" w:fill="FFFFFF"/>
        </w:rPr>
        <w:t xml:space="preserve"> et al., 2018)</w:t>
      </w:r>
      <w:r w:rsidRPr="00B34068">
        <w:rPr>
          <w:rFonts w:ascii="Times New Roman" w:hAnsi="Times New Roman" w:cs="Times New Roman"/>
          <w:sz w:val="24"/>
          <w:szCs w:val="24"/>
        </w:rPr>
        <w:t>.</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For there exist risks to the living organ donor after some time, the donors should be critically selected considering the short-term and long-term risks. Moore once questioned about organ transplant if it was morally right and ethically acceptable to help a person by injuring another. For all the transplant centers, they would like to use healthy individuals to perfect their state of health.</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There calls for ethical justification, both the living donor and the recipient need to balance their benefits. The risks that a donor is likely to undergo should be put into consideration by understanding the probability and the magnitude of harm. One needs to make a sound decision before deciding to donate his/her organ by evaluating the potential benefits and risks associated with the donation. The risk-benefit ration needs to be determined. Among this determined risk-benefit ratio is that the donor carriers all the weight of the risk, the recipient will benefit in that the time for waiting for the organ is reduced, there are chances of survival, and his/her life will be improved. The donor becomes a secondary beneficiary who gains the psychological benefits by donating an organ to someone.</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Besides, various arguments are being raised on matters relating to organ transplants.</w:t>
      </w:r>
      <w:r w:rsidRPr="00B34068">
        <w:rPr>
          <w:rFonts w:ascii="Times New Roman" w:hAnsi="Times New Roman" w:cs="Times New Roman"/>
          <w:spacing w:val="-2"/>
          <w:sz w:val="24"/>
          <w:szCs w:val="24"/>
          <w:shd w:val="clear" w:color="auto" w:fill="FFFFFF"/>
        </w:rPr>
        <w:t xml:space="preserve"> Peo</w:t>
      </w:r>
      <w:r w:rsidR="00856DCF" w:rsidRPr="00B34068">
        <w:rPr>
          <w:rFonts w:ascii="Times New Roman" w:hAnsi="Times New Roman" w:cs="Times New Roman"/>
          <w:spacing w:val="-2"/>
          <w:sz w:val="24"/>
          <w:szCs w:val="24"/>
          <w:shd w:val="clear" w:color="auto" w:fill="FFFFFF"/>
        </w:rPr>
        <w:t xml:space="preserve">ple of all ages and from different groups </w:t>
      </w:r>
      <w:r w:rsidRPr="00B34068">
        <w:rPr>
          <w:rFonts w:ascii="Times New Roman" w:hAnsi="Times New Roman" w:cs="Times New Roman"/>
          <w:spacing w:val="-2"/>
          <w:sz w:val="24"/>
          <w:szCs w:val="24"/>
          <w:shd w:val="clear" w:color="auto" w:fill="FFFFFF"/>
        </w:rPr>
        <w:t>can be org</w:t>
      </w:r>
      <w:r w:rsidR="00856DCF" w:rsidRPr="00B34068">
        <w:rPr>
          <w:rFonts w:ascii="Times New Roman" w:hAnsi="Times New Roman" w:cs="Times New Roman"/>
          <w:spacing w:val="-2"/>
          <w:sz w:val="24"/>
          <w:szCs w:val="24"/>
          <w:shd w:val="clear" w:color="auto" w:fill="FFFFFF"/>
        </w:rPr>
        <w:t xml:space="preserve">an donors, and for those who are under the age of </w:t>
      </w:r>
      <w:r w:rsidRPr="00B34068">
        <w:rPr>
          <w:rFonts w:ascii="Times New Roman" w:hAnsi="Times New Roman" w:cs="Times New Roman"/>
          <w:spacing w:val="-2"/>
          <w:sz w:val="24"/>
          <w:szCs w:val="24"/>
          <w:shd w:val="clear" w:color="auto" w:fill="FFFFFF"/>
        </w:rPr>
        <w:t xml:space="preserve">18, </w:t>
      </w:r>
      <w:r w:rsidR="00856DCF" w:rsidRPr="00B34068">
        <w:rPr>
          <w:rFonts w:ascii="Times New Roman" w:hAnsi="Times New Roman" w:cs="Times New Roman"/>
          <w:spacing w:val="-2"/>
          <w:sz w:val="24"/>
          <w:szCs w:val="24"/>
          <w:shd w:val="clear" w:color="auto" w:fill="FFFFFF"/>
        </w:rPr>
        <w:t>they need to request</w:t>
      </w:r>
      <w:r w:rsidRPr="00B34068">
        <w:rPr>
          <w:rFonts w:ascii="Times New Roman" w:hAnsi="Times New Roman" w:cs="Times New Roman"/>
          <w:spacing w:val="-2"/>
          <w:sz w:val="24"/>
          <w:szCs w:val="24"/>
          <w:shd w:val="clear" w:color="auto" w:fill="FFFFFF"/>
        </w:rPr>
        <w:t xml:space="preserve"> permission from your </w:t>
      </w:r>
      <w:r w:rsidR="00856DCF" w:rsidRPr="00B34068">
        <w:rPr>
          <w:rFonts w:ascii="Times New Roman" w:hAnsi="Times New Roman" w:cs="Times New Roman"/>
          <w:spacing w:val="-2"/>
          <w:sz w:val="24"/>
          <w:szCs w:val="24"/>
          <w:shd w:val="clear" w:color="auto" w:fill="FFFFFF"/>
        </w:rPr>
        <w:t>parents before getting registered as an</w:t>
      </w:r>
      <w:r w:rsidRPr="00B34068">
        <w:rPr>
          <w:rFonts w:ascii="Times New Roman" w:hAnsi="Times New Roman" w:cs="Times New Roman"/>
          <w:spacing w:val="-2"/>
          <w:sz w:val="24"/>
          <w:szCs w:val="24"/>
          <w:shd w:val="clear" w:color="auto" w:fill="FFFFFF"/>
        </w:rPr>
        <w:t xml:space="preserve"> organ donor. This has been an argument that many based on when donating their organs</w:t>
      </w:r>
      <w:r w:rsidR="0065006A">
        <w:rPr>
          <w:rFonts w:ascii="Times New Roman" w:hAnsi="Times New Roman" w:cs="Times New Roman"/>
          <w:spacing w:val="-2"/>
          <w:sz w:val="24"/>
          <w:szCs w:val="24"/>
          <w:shd w:val="clear" w:color="auto" w:fill="FFFFFF"/>
        </w:rPr>
        <w:t xml:space="preserve"> </w:t>
      </w:r>
      <w:r w:rsidR="0065006A" w:rsidRPr="0065006A">
        <w:rPr>
          <w:rFonts w:ascii="Times New Roman" w:hAnsi="Times New Roman" w:cs="Times New Roman"/>
          <w:spacing w:val="-2"/>
          <w:sz w:val="24"/>
          <w:szCs w:val="24"/>
          <w:shd w:val="clear" w:color="auto" w:fill="FFFFFF"/>
        </w:rPr>
        <w:t>(Lee, 2018)</w:t>
      </w:r>
      <w:r w:rsidRPr="00B34068">
        <w:rPr>
          <w:rFonts w:ascii="Times New Roman" w:hAnsi="Times New Roman" w:cs="Times New Roman"/>
          <w:spacing w:val="-2"/>
          <w:sz w:val="24"/>
          <w:szCs w:val="24"/>
          <w:shd w:val="clear" w:color="auto" w:fill="FFFFFF"/>
        </w:rPr>
        <w:t xml:space="preserve">. In </w:t>
      </w:r>
      <w:r w:rsidRPr="00B34068">
        <w:rPr>
          <w:rFonts w:ascii="Times New Roman" w:hAnsi="Times New Roman" w:cs="Times New Roman"/>
          <w:spacing w:val="-2"/>
          <w:sz w:val="24"/>
          <w:szCs w:val="24"/>
          <w:shd w:val="clear" w:color="auto" w:fill="FFFFFF"/>
        </w:rPr>
        <w:lastRenderedPageBreak/>
        <w:t>my own opinion, this argument may be wrong. For one, if all ages decide to donate organs, people will wait until they become old and then decider to donate their organs. Organs obtained from older adults have been found not to function well compared to those from young people</w:t>
      </w:r>
      <w:r w:rsidR="00727137">
        <w:rPr>
          <w:rFonts w:ascii="Times New Roman" w:hAnsi="Times New Roman" w:cs="Times New Roman"/>
          <w:spacing w:val="-2"/>
          <w:sz w:val="24"/>
          <w:szCs w:val="24"/>
          <w:shd w:val="clear" w:color="auto" w:fill="FFFFFF"/>
        </w:rPr>
        <w:t xml:space="preserve"> (</w:t>
      </w:r>
      <w:proofErr w:type="spellStart"/>
      <w:r w:rsidR="00727137">
        <w:rPr>
          <w:rFonts w:ascii="Times New Roman" w:hAnsi="Times New Roman" w:cs="Times New Roman"/>
          <w:spacing w:val="-2"/>
          <w:sz w:val="24"/>
          <w:szCs w:val="24"/>
          <w:shd w:val="clear" w:color="auto" w:fill="FFFFFF"/>
        </w:rPr>
        <w:t>Tarzian</w:t>
      </w:r>
      <w:proofErr w:type="spellEnd"/>
      <w:r w:rsidR="00727137">
        <w:rPr>
          <w:rFonts w:ascii="Times New Roman" w:hAnsi="Times New Roman" w:cs="Times New Roman"/>
          <w:spacing w:val="-2"/>
          <w:sz w:val="24"/>
          <w:szCs w:val="24"/>
          <w:shd w:val="clear" w:color="auto" w:fill="FFFFFF"/>
        </w:rPr>
        <w:t>, 2016)</w:t>
      </w:r>
      <w:r w:rsidRPr="00B34068">
        <w:rPr>
          <w:rFonts w:ascii="Times New Roman" w:hAnsi="Times New Roman" w:cs="Times New Roman"/>
          <w:spacing w:val="-2"/>
          <w:sz w:val="24"/>
          <w:szCs w:val="24"/>
          <w:shd w:val="clear" w:color="auto" w:fill="FFFFFF"/>
        </w:rPr>
        <w:t xml:space="preserve">. Secondly, if the young are in a position to donate their organs, it is advantageous in that they are undergoing growth. Therefore their organs are likely to perform well once implanted to patients. </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 xml:space="preserve">In implementing science, various methods have been used in creating evidence-based practices, policies, and interventions in the health care sector. The lack of empirical evidence by the researchers has failed the health care sector. If systematic evidence-based practices are integrated well in healthcare, the disparities that exist in healthcare are likely to be attenuated. </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My empirical is based on the epidemiological findings in kidney transplantation. These findings are; kidney transplantation becomes efficient if the dialysis becomes relative, the graft survival that is linked to the quality of the deceased donor kidney is highly variable, and once dialysis is increased, the outcomes are diminished</w:t>
      </w:r>
      <w:r w:rsidRPr="00B34068">
        <w:rPr>
          <w:rFonts w:ascii="Times New Roman" w:hAnsi="Times New Roman" w:cs="Times New Roman"/>
          <w:sz w:val="24"/>
          <w:szCs w:val="24"/>
          <w:shd w:val="clear" w:color="auto" w:fill="FFFFFF"/>
        </w:rPr>
        <w:t xml:space="preserve"> (</w:t>
      </w:r>
      <w:proofErr w:type="spellStart"/>
      <w:r w:rsidRPr="00B34068">
        <w:rPr>
          <w:rFonts w:ascii="Times New Roman" w:hAnsi="Times New Roman" w:cs="Times New Roman"/>
          <w:sz w:val="24"/>
          <w:szCs w:val="24"/>
          <w:shd w:val="clear" w:color="auto" w:fill="FFFFFF"/>
        </w:rPr>
        <w:t>Razonable</w:t>
      </w:r>
      <w:proofErr w:type="spellEnd"/>
      <w:r w:rsidRPr="00B34068">
        <w:rPr>
          <w:rFonts w:ascii="Times New Roman" w:hAnsi="Times New Roman" w:cs="Times New Roman"/>
          <w:sz w:val="24"/>
          <w:szCs w:val="24"/>
          <w:shd w:val="clear" w:color="auto" w:fill="FFFFFF"/>
        </w:rPr>
        <w:t xml:space="preserve">, &amp; </w:t>
      </w:r>
      <w:proofErr w:type="spellStart"/>
      <w:r w:rsidRPr="00B34068">
        <w:rPr>
          <w:rFonts w:ascii="Times New Roman" w:hAnsi="Times New Roman" w:cs="Times New Roman"/>
          <w:sz w:val="24"/>
          <w:szCs w:val="24"/>
          <w:shd w:val="clear" w:color="auto" w:fill="FFFFFF"/>
        </w:rPr>
        <w:t>Humar</w:t>
      </w:r>
      <w:proofErr w:type="spellEnd"/>
      <w:r w:rsidRPr="00B34068">
        <w:rPr>
          <w:rFonts w:ascii="Times New Roman" w:hAnsi="Times New Roman" w:cs="Times New Roman"/>
          <w:sz w:val="24"/>
          <w:szCs w:val="24"/>
          <w:shd w:val="clear" w:color="auto" w:fill="FFFFFF"/>
        </w:rPr>
        <w:t>, 2019)</w:t>
      </w:r>
      <w:r w:rsidRPr="00B34068">
        <w:rPr>
          <w:rFonts w:ascii="Times New Roman" w:hAnsi="Times New Roman" w:cs="Times New Roman"/>
          <w:sz w:val="24"/>
          <w:szCs w:val="24"/>
        </w:rPr>
        <w:t>. Besides, the efforts to optimize the factors have failed since most of the patients and caregivers are left in organ selection decisions.</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Every year, the United States encounters cases of renal diseases amounting to 125000 individuals. The individuals are found to be in need of long-life dialysis, which then results in kidney transplants. About 31000 these patients suffering from kidney problems are added to the waiting list of organ transplants each year</w:t>
      </w:r>
      <w:r w:rsidR="00727137">
        <w:rPr>
          <w:rFonts w:ascii="Times New Roman" w:hAnsi="Times New Roman" w:cs="Times New Roman"/>
          <w:sz w:val="24"/>
          <w:szCs w:val="24"/>
        </w:rPr>
        <w:t xml:space="preserve"> </w:t>
      </w:r>
      <w:r w:rsidR="00727137" w:rsidRPr="00727137">
        <w:rPr>
          <w:rFonts w:ascii="Times New Roman" w:hAnsi="Times New Roman" w:cs="Times New Roman"/>
          <w:sz w:val="24"/>
          <w:szCs w:val="24"/>
        </w:rPr>
        <w:t>(</w:t>
      </w:r>
      <w:proofErr w:type="spellStart"/>
      <w:r w:rsidR="00727137" w:rsidRPr="00727137">
        <w:rPr>
          <w:rFonts w:ascii="Times New Roman" w:hAnsi="Times New Roman" w:cs="Times New Roman"/>
          <w:sz w:val="24"/>
          <w:szCs w:val="24"/>
        </w:rPr>
        <w:t>Padela</w:t>
      </w:r>
      <w:proofErr w:type="spellEnd"/>
      <w:r w:rsidR="00727137" w:rsidRPr="00727137">
        <w:rPr>
          <w:rFonts w:ascii="Times New Roman" w:hAnsi="Times New Roman" w:cs="Times New Roman"/>
          <w:sz w:val="24"/>
          <w:szCs w:val="24"/>
        </w:rPr>
        <w:t xml:space="preserve"> &amp; </w:t>
      </w:r>
      <w:proofErr w:type="spellStart"/>
      <w:r w:rsidR="00727137" w:rsidRPr="00727137">
        <w:rPr>
          <w:rFonts w:ascii="Times New Roman" w:hAnsi="Times New Roman" w:cs="Times New Roman"/>
          <w:sz w:val="24"/>
          <w:szCs w:val="24"/>
        </w:rPr>
        <w:t>Duivenbode</w:t>
      </w:r>
      <w:proofErr w:type="spellEnd"/>
      <w:r w:rsidR="00727137" w:rsidRPr="00727137">
        <w:rPr>
          <w:rFonts w:ascii="Times New Roman" w:hAnsi="Times New Roman" w:cs="Times New Roman"/>
          <w:sz w:val="24"/>
          <w:szCs w:val="24"/>
        </w:rPr>
        <w:t>, 2018)</w:t>
      </w:r>
      <w:r w:rsidRPr="00B34068">
        <w:rPr>
          <w:rFonts w:ascii="Times New Roman" w:hAnsi="Times New Roman" w:cs="Times New Roman"/>
          <w:sz w:val="24"/>
          <w:szCs w:val="24"/>
        </w:rPr>
        <w:t xml:space="preserve">. Almost half the number of these patients undergo transplantation, for there exists a shortage in the transplantable kidneys. Besides, the number of patients in the US that require kidney dialysis is almost approaching half a million with those patients on the waiting list amounting to nearly 100,000. The waiting time </w:t>
      </w:r>
      <w:r w:rsidRPr="00B34068">
        <w:rPr>
          <w:rFonts w:ascii="Times New Roman" w:hAnsi="Times New Roman" w:cs="Times New Roman"/>
          <w:sz w:val="24"/>
          <w:szCs w:val="24"/>
        </w:rPr>
        <w:lastRenderedPageBreak/>
        <w:t>for a deceased kidney donor is now averaging to five years and in other regions of the world exceeding life expectancy</w:t>
      </w:r>
      <w:r w:rsidR="00F13586" w:rsidRPr="00B34068">
        <w:rPr>
          <w:rFonts w:ascii="Times New Roman" w:hAnsi="Times New Roman" w:cs="Times New Roman"/>
          <w:sz w:val="24"/>
          <w:szCs w:val="24"/>
        </w:rPr>
        <w:t xml:space="preserve"> (Smith et al., 2018)</w:t>
      </w:r>
      <w:r w:rsidRPr="00B34068">
        <w:rPr>
          <w:rFonts w:ascii="Times New Roman" w:hAnsi="Times New Roman" w:cs="Times New Roman"/>
          <w:sz w:val="24"/>
          <w:szCs w:val="24"/>
        </w:rPr>
        <w:t>. Evidently, about 5000 patients that are found to be on the waiting list undergo death with 4000 other patients being removed from the list since they are found to be too sick, and therefore kidney transplant is considered unnecessary</w:t>
      </w:r>
      <w:r w:rsidR="00F13586" w:rsidRPr="00B34068">
        <w:rPr>
          <w:rFonts w:ascii="Times New Roman" w:hAnsi="Times New Roman" w:cs="Times New Roman"/>
          <w:sz w:val="24"/>
          <w:szCs w:val="24"/>
          <w:shd w:val="clear" w:color="auto" w:fill="FFFFFF"/>
        </w:rPr>
        <w:t>.</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According to economists, the shortage that is resulting from kidney shortage could be due to the legal prohibition that is against compensating kidney donors. They further argue that the deficit could come to an end if the donors were compensated. Besides, large number of surgeons and physicians have found a piece of evidence in this research and therefore demand the donors be compensated. The World Health Organization (WHO) does not support this notion. The WHO perceives it as an act that is going to oppress the poor. If the donors are to be compensated, the unfortunate individual is most likely to accept the offer due to compensation. Therefore, the rich will have an opportunity of buying kidneys from the poor, which is an act of exploiting them.</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Morally, it is right to support life, which is a personal choice. With compensation, individuals are likely to give out their kidneys, which morally is not right, for they do not willingly offer them. Critically, if the government is going to provide compensation for the living kidney donors, the number of kidney supply is likely to increase, thereby supporting those patients with ESRD</w:t>
      </w:r>
      <w:r w:rsidR="00727137">
        <w:rPr>
          <w:rFonts w:ascii="Times New Roman" w:hAnsi="Times New Roman" w:cs="Times New Roman"/>
          <w:sz w:val="24"/>
          <w:szCs w:val="24"/>
        </w:rPr>
        <w:t xml:space="preserve"> </w:t>
      </w:r>
      <w:r w:rsidR="00727137" w:rsidRPr="00727137">
        <w:rPr>
          <w:rFonts w:ascii="Times New Roman" w:hAnsi="Times New Roman" w:cs="Times New Roman"/>
          <w:sz w:val="24"/>
          <w:szCs w:val="24"/>
        </w:rPr>
        <w:t>(</w:t>
      </w:r>
      <w:proofErr w:type="spellStart"/>
      <w:r w:rsidR="00727137" w:rsidRPr="00727137">
        <w:rPr>
          <w:rFonts w:ascii="Times New Roman" w:hAnsi="Times New Roman" w:cs="Times New Roman"/>
          <w:sz w:val="24"/>
          <w:szCs w:val="24"/>
        </w:rPr>
        <w:t>Padela</w:t>
      </w:r>
      <w:proofErr w:type="spellEnd"/>
      <w:r w:rsidR="00727137" w:rsidRPr="00727137">
        <w:rPr>
          <w:rFonts w:ascii="Times New Roman" w:hAnsi="Times New Roman" w:cs="Times New Roman"/>
          <w:sz w:val="24"/>
          <w:szCs w:val="24"/>
        </w:rPr>
        <w:t xml:space="preserve"> &amp; </w:t>
      </w:r>
      <w:proofErr w:type="spellStart"/>
      <w:r w:rsidR="00727137" w:rsidRPr="00727137">
        <w:rPr>
          <w:rFonts w:ascii="Times New Roman" w:hAnsi="Times New Roman" w:cs="Times New Roman"/>
          <w:sz w:val="24"/>
          <w:szCs w:val="24"/>
        </w:rPr>
        <w:t>Duivenbode</w:t>
      </w:r>
      <w:proofErr w:type="spellEnd"/>
      <w:r w:rsidR="00727137" w:rsidRPr="00727137">
        <w:rPr>
          <w:rFonts w:ascii="Times New Roman" w:hAnsi="Times New Roman" w:cs="Times New Roman"/>
          <w:sz w:val="24"/>
          <w:szCs w:val="24"/>
        </w:rPr>
        <w:t>, 2018)</w:t>
      </w:r>
      <w:r w:rsidRPr="00B34068">
        <w:rPr>
          <w:rFonts w:ascii="Times New Roman" w:hAnsi="Times New Roman" w:cs="Times New Roman"/>
          <w:sz w:val="24"/>
          <w:szCs w:val="24"/>
        </w:rPr>
        <w:t>. The poor are likely to benefit from this criticism.</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 xml:space="preserve">With the above empirical evidence, organ transplant is likely to be achieved. If the living donors are to be compensated, the list awaiting organ transplant is likely to reduce. According to the moral principle of fidelity, one needs to be committed to supporting the life of another </w:t>
      </w:r>
      <w:r w:rsidRPr="00B34068">
        <w:rPr>
          <w:rFonts w:ascii="Times New Roman" w:hAnsi="Times New Roman" w:cs="Times New Roman"/>
          <w:sz w:val="24"/>
          <w:szCs w:val="24"/>
        </w:rPr>
        <w:lastRenderedPageBreak/>
        <w:t>individual. Compensation is only a form of token that is offered to an individual since being a donor is a hard decision to make.</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People of all ages and backgrounds can be donors, and those under the age of 18 should seek parental guidance. This is an argument that has risked the lives of many individuals while at the same time preventing potential donors in protecting life. All people are considered to be potential organ and tissue donors, but at what age should they donate the organs and the tissues?</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A human being at a very tender age is unable to make a sound decision. If the physicians and the surgeons decide to support the life of a particular individual by obtaining an organ from a child, it is morally wrong</w:t>
      </w:r>
      <w:r w:rsidRPr="00B34068">
        <w:rPr>
          <w:rFonts w:ascii="Times New Roman" w:hAnsi="Times New Roman" w:cs="Times New Roman"/>
          <w:sz w:val="24"/>
          <w:szCs w:val="24"/>
          <w:shd w:val="clear" w:color="auto" w:fill="FFFFFF"/>
        </w:rPr>
        <w:t xml:space="preserve"> (</w:t>
      </w:r>
      <w:proofErr w:type="spellStart"/>
      <w:r w:rsidRPr="00B34068">
        <w:rPr>
          <w:rFonts w:ascii="Times New Roman" w:hAnsi="Times New Roman" w:cs="Times New Roman"/>
          <w:sz w:val="24"/>
          <w:szCs w:val="24"/>
          <w:shd w:val="clear" w:color="auto" w:fill="FFFFFF"/>
        </w:rPr>
        <w:t>Papanicolaou</w:t>
      </w:r>
      <w:proofErr w:type="spellEnd"/>
      <w:r w:rsidRPr="00B34068">
        <w:rPr>
          <w:rFonts w:ascii="Times New Roman" w:hAnsi="Times New Roman" w:cs="Times New Roman"/>
          <w:sz w:val="24"/>
          <w:szCs w:val="24"/>
          <w:shd w:val="clear" w:color="auto" w:fill="FFFFFF"/>
        </w:rPr>
        <w:t xml:space="preserve"> et al., 2019)</w:t>
      </w:r>
      <w:r w:rsidRPr="00B34068">
        <w:rPr>
          <w:rFonts w:ascii="Times New Roman" w:hAnsi="Times New Roman" w:cs="Times New Roman"/>
          <w:sz w:val="24"/>
          <w:szCs w:val="24"/>
        </w:rPr>
        <w:t>. Individuals indeed have the right to support life, but for those who can make sound decisions. If a baby dies during organ transplant, whose mess is? The parents or the surgeons. According to the moral principle of non-maleficence, we should not carry out the acts that are likely to create risks to others. Therefore, both the parents and the surgeons are not supposed to carry out practices that will harm the young.</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After birth, individuals usually undergo transition. People will start to make sound decisions at different ages</w:t>
      </w:r>
      <w:r w:rsidRPr="00B34068">
        <w:rPr>
          <w:rFonts w:ascii="Times New Roman" w:hAnsi="Times New Roman" w:cs="Times New Roman"/>
          <w:sz w:val="24"/>
          <w:szCs w:val="24"/>
          <w:shd w:val="clear" w:color="auto" w:fill="FFFFFF"/>
        </w:rPr>
        <w:t xml:space="preserve"> (Trotter et al., 2018)</w:t>
      </w:r>
      <w:r w:rsidRPr="00B34068">
        <w:rPr>
          <w:rFonts w:ascii="Times New Roman" w:hAnsi="Times New Roman" w:cs="Times New Roman"/>
          <w:sz w:val="24"/>
          <w:szCs w:val="24"/>
        </w:rPr>
        <w:t>. Surprisingly, one might encounter a standard four kid who can make worth decisions. Now, is it the obligation of the parents to decide when to become an organ donor? Let's say I have a brother who is dying due to kidney failure. The doctors claim that he needs a kidney, and if not so, death is likely to occur. We two are brothers. I am aware of my brother’s condition. The doctors claim I can offer support to him by volunteering to donate my kidney. Whose decision I am to follow. My parents that claim I should not make decisions since I am under the age of 18.</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lastRenderedPageBreak/>
        <w:t>According to the principle of moral justice, it is the right of an individual to make the right and equal treatment. We all live in a society that we depend on each other. The case for my brother suffering from kidney failure his not his wish. Can I let him die because my parents fear that if I become a donor, I am likely to die, losing both of us? In my opinion, every individual who’s his/her decisions can be testified should be considered. It is the right of a person to support life. If a girl aged 18 years becomes pregnant, should she be allowed to carry out abortion for she is unable to carry out sound decisions?</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 xml:space="preserve">There is a need always to uphold the dignity of other people even if they are unknown. Therefore, the moral principle of beneficence is applicable in this case. The surgeons, together with parents, have a moral obligation in ensuring the rights of children under 18 are protected. If the children decide the organ transplant to be carried out, they have the right. If they don't agree and perceive it being wrong, both the parents and surgeon have to admit to this. They ought not to force the child, for if death occurs, they are the cause. </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If all ages were to donate organs, what about the elderly? Can some of them also make sound decisions? What is the state of their health? Are they fit for organ donation? In my opinion, not all ages can be fit for organ donation. Most of the older adults can undergo organ transplantation, but they are not fit for organ donation. According to research, the highest number of organs obtained from the elderly, and they implanted to other individuals, have been found to malfunction</w:t>
      </w:r>
      <w:r w:rsidR="00F33D15">
        <w:rPr>
          <w:rFonts w:ascii="Times New Roman" w:hAnsi="Times New Roman" w:cs="Times New Roman"/>
          <w:sz w:val="24"/>
          <w:szCs w:val="24"/>
        </w:rPr>
        <w:t xml:space="preserve"> (</w:t>
      </w:r>
      <w:proofErr w:type="spellStart"/>
      <w:r w:rsidR="00F33D15">
        <w:rPr>
          <w:rFonts w:ascii="Times New Roman" w:hAnsi="Times New Roman" w:cs="Times New Roman"/>
          <w:sz w:val="24"/>
          <w:szCs w:val="24"/>
        </w:rPr>
        <w:t>Padela</w:t>
      </w:r>
      <w:proofErr w:type="spellEnd"/>
      <w:r w:rsidR="00F33D15">
        <w:rPr>
          <w:rFonts w:ascii="Times New Roman" w:hAnsi="Times New Roman" w:cs="Times New Roman"/>
          <w:sz w:val="24"/>
          <w:szCs w:val="24"/>
        </w:rPr>
        <w:t xml:space="preserve"> &amp; </w:t>
      </w:r>
      <w:proofErr w:type="spellStart"/>
      <w:r w:rsidR="00F33D15">
        <w:rPr>
          <w:rFonts w:ascii="Times New Roman" w:hAnsi="Times New Roman" w:cs="Times New Roman"/>
          <w:sz w:val="24"/>
          <w:szCs w:val="24"/>
        </w:rPr>
        <w:t>Duivenbode</w:t>
      </w:r>
      <w:proofErr w:type="spellEnd"/>
      <w:r w:rsidR="00F33D15">
        <w:rPr>
          <w:rFonts w:ascii="Times New Roman" w:hAnsi="Times New Roman" w:cs="Times New Roman"/>
          <w:sz w:val="24"/>
          <w:szCs w:val="24"/>
        </w:rPr>
        <w:t>, 2018)</w:t>
      </w:r>
      <w:r w:rsidRPr="00B34068">
        <w:rPr>
          <w:rFonts w:ascii="Times New Roman" w:hAnsi="Times New Roman" w:cs="Times New Roman"/>
          <w:sz w:val="24"/>
          <w:szCs w:val="24"/>
        </w:rPr>
        <w:t xml:space="preserve">. The older adults have already attained the maximum maturity index, and therefore their cells are no longer multiplying, and if they do, they are at a lower rate. Once the organs may be implanted in young individuals, within a short duration of years, these individuals are likely to develop complications. An older person who </w:t>
      </w:r>
      <w:r w:rsidRPr="00B34068">
        <w:rPr>
          <w:rFonts w:ascii="Times New Roman" w:hAnsi="Times New Roman" w:cs="Times New Roman"/>
          <w:sz w:val="24"/>
          <w:szCs w:val="24"/>
        </w:rPr>
        <w:lastRenderedPageBreak/>
        <w:t>decides to undergo organ donation puts his/her life at risk. He/she increases the chances of death for the immune at that age is weak.</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Therefore, during organ donation, age is an essential factor. Besides, we need also to consider the moral rights of individuals. Children under 18 can donate organs depending on their ethical decisions. As with the empirical evidence, it is the individual who decides to be compensated for an organ transplant, well and good because he/she is saving a life.</w:t>
      </w:r>
    </w:p>
    <w:p w:rsidR="00E438AC" w:rsidRPr="00583E13" w:rsidRDefault="00E438AC" w:rsidP="00583E13">
      <w:pPr>
        <w:spacing w:after="0" w:line="480" w:lineRule="auto"/>
        <w:contextualSpacing/>
        <w:jc w:val="both"/>
        <w:rPr>
          <w:rFonts w:ascii="Times New Roman" w:hAnsi="Times New Roman" w:cs="Times New Roman"/>
          <w:b/>
          <w:sz w:val="24"/>
          <w:szCs w:val="24"/>
        </w:rPr>
      </w:pPr>
      <w:bookmarkStart w:id="0" w:name="_GoBack"/>
      <w:r w:rsidRPr="00583E13">
        <w:rPr>
          <w:rFonts w:ascii="Times New Roman" w:hAnsi="Times New Roman" w:cs="Times New Roman"/>
          <w:b/>
          <w:sz w:val="24"/>
          <w:szCs w:val="24"/>
        </w:rPr>
        <w:t>Conclusion</w:t>
      </w:r>
    </w:p>
    <w:bookmarkEnd w:id="0"/>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 xml:space="preserve">When we volunteer ourselves to donate organs while still living, we are font of making the right decisions. Therefore, being an organ donor before death is an important decision; we are not only risking our lives but saving the lives of those in need. </w:t>
      </w:r>
      <w:r w:rsidR="00A879E3" w:rsidRPr="00B34068">
        <w:rPr>
          <w:rFonts w:ascii="Times New Roman" w:hAnsi="Times New Roman" w:cs="Times New Roman"/>
          <w:sz w:val="24"/>
          <w:szCs w:val="24"/>
        </w:rPr>
        <w:t>People need to know it is morally right to be a donor with the aim of saving life.</w:t>
      </w:r>
    </w:p>
    <w:p w:rsidR="00E438AC" w:rsidRPr="00B34068" w:rsidRDefault="00E438AC" w:rsidP="00583E13">
      <w:pPr>
        <w:spacing w:after="0" w:line="480" w:lineRule="auto"/>
        <w:ind w:firstLine="720"/>
        <w:contextualSpacing/>
        <w:rPr>
          <w:rFonts w:ascii="Times New Roman" w:hAnsi="Times New Roman" w:cs="Times New Roman"/>
          <w:sz w:val="24"/>
          <w:szCs w:val="24"/>
        </w:rPr>
      </w:pPr>
      <w:r w:rsidRPr="00B34068">
        <w:rPr>
          <w:rFonts w:ascii="Times New Roman" w:hAnsi="Times New Roman" w:cs="Times New Roman"/>
          <w:sz w:val="24"/>
          <w:szCs w:val="24"/>
        </w:rPr>
        <w:t>In conclusion, I have shown being a living donor is vital for it helps in supporting the lives of those in severe conditions.</w:t>
      </w:r>
      <w:r w:rsidR="005A0318" w:rsidRPr="00B34068">
        <w:rPr>
          <w:rFonts w:ascii="Times New Roman" w:hAnsi="Times New Roman" w:cs="Times New Roman"/>
          <w:sz w:val="24"/>
          <w:szCs w:val="24"/>
        </w:rPr>
        <w:t xml:space="preserve"> Both organ donation and transplant are geared towards saving human life.</w:t>
      </w:r>
      <w:r w:rsidR="00B34068" w:rsidRPr="00B34068">
        <w:rPr>
          <w:rFonts w:ascii="Times New Roman" w:hAnsi="Times New Roman" w:cs="Times New Roman"/>
          <w:sz w:val="24"/>
          <w:szCs w:val="24"/>
        </w:rPr>
        <w:t xml:space="preserve"> </w:t>
      </w:r>
      <w:r w:rsidRPr="00B34068">
        <w:rPr>
          <w:rFonts w:ascii="Times New Roman" w:hAnsi="Times New Roman" w:cs="Times New Roman"/>
          <w:sz w:val="24"/>
          <w:szCs w:val="24"/>
        </w:rPr>
        <w:t>Guided by moral principles, people have to adhere to them in support of life. Researches should be frequently conducted on matters relating to organ donation and transplantation. Conducting empirical research is most likely to help. Since most potential donors need to be compensated, the healthcare sectors need to incorporate this into their system. Both those willing to freely donate organs and the ones to be compensated should be considered. With research, when compensation is introduced, the poor are likely to be mistreated by the rich.</w:t>
      </w:r>
    </w:p>
    <w:p w:rsidR="0091521E" w:rsidRPr="00B34068" w:rsidRDefault="0091521E" w:rsidP="00583E13">
      <w:pPr>
        <w:spacing w:after="0" w:line="480" w:lineRule="auto"/>
        <w:contextualSpacing/>
        <w:rPr>
          <w:rFonts w:ascii="Times New Roman" w:hAnsi="Times New Roman" w:cs="Times New Roman"/>
          <w:sz w:val="24"/>
          <w:szCs w:val="24"/>
        </w:rPr>
      </w:pPr>
      <w:r w:rsidRPr="00B34068">
        <w:rPr>
          <w:rFonts w:ascii="Times New Roman" w:hAnsi="Times New Roman" w:cs="Times New Roman"/>
          <w:sz w:val="24"/>
          <w:szCs w:val="24"/>
        </w:rPr>
        <w:br w:type="page"/>
      </w:r>
    </w:p>
    <w:p w:rsidR="0091521E" w:rsidRPr="00B34068" w:rsidRDefault="0091521E" w:rsidP="00583E13">
      <w:pPr>
        <w:spacing w:after="0" w:line="480" w:lineRule="auto"/>
        <w:ind w:firstLine="720"/>
        <w:contextualSpacing/>
        <w:jc w:val="center"/>
        <w:rPr>
          <w:rFonts w:ascii="Times New Roman" w:hAnsi="Times New Roman" w:cs="Times New Roman"/>
          <w:sz w:val="24"/>
          <w:szCs w:val="24"/>
        </w:rPr>
      </w:pPr>
      <w:r w:rsidRPr="00B34068">
        <w:rPr>
          <w:rFonts w:ascii="Times New Roman" w:hAnsi="Times New Roman" w:cs="Times New Roman"/>
          <w:sz w:val="24"/>
          <w:szCs w:val="24"/>
        </w:rPr>
        <w:lastRenderedPageBreak/>
        <w:t>References</w:t>
      </w:r>
    </w:p>
    <w:p w:rsidR="0065006A" w:rsidRPr="003A5E77" w:rsidRDefault="0065006A" w:rsidP="00583E13">
      <w:pPr>
        <w:spacing w:after="0" w:line="480" w:lineRule="auto"/>
        <w:ind w:left="720" w:hanging="720"/>
        <w:contextualSpacing/>
        <w:rPr>
          <w:rFonts w:ascii="Times New Roman" w:hAnsi="Times New Roman" w:cs="Times New Roman"/>
          <w:sz w:val="24"/>
          <w:szCs w:val="24"/>
        </w:rPr>
      </w:pPr>
      <w:r w:rsidRPr="003A5E77">
        <w:rPr>
          <w:rFonts w:ascii="Times New Roman" w:hAnsi="Times New Roman" w:cs="Times New Roman"/>
          <w:color w:val="222222"/>
          <w:sz w:val="24"/>
          <w:szCs w:val="24"/>
          <w:shd w:val="clear" w:color="auto" w:fill="FFFFFF"/>
        </w:rPr>
        <w:t xml:space="preserve">He, X., </w:t>
      </w:r>
      <w:proofErr w:type="spellStart"/>
      <w:r w:rsidRPr="003A5E77">
        <w:rPr>
          <w:rFonts w:ascii="Times New Roman" w:hAnsi="Times New Roman" w:cs="Times New Roman"/>
          <w:color w:val="222222"/>
          <w:sz w:val="24"/>
          <w:szCs w:val="24"/>
          <w:shd w:val="clear" w:color="auto" w:fill="FFFFFF"/>
        </w:rPr>
        <w:t>Guo</w:t>
      </w:r>
      <w:proofErr w:type="spellEnd"/>
      <w:r w:rsidRPr="003A5E77">
        <w:rPr>
          <w:rFonts w:ascii="Times New Roman" w:hAnsi="Times New Roman" w:cs="Times New Roman"/>
          <w:color w:val="222222"/>
          <w:sz w:val="24"/>
          <w:szCs w:val="24"/>
          <w:shd w:val="clear" w:color="auto" w:fill="FFFFFF"/>
        </w:rPr>
        <w:t xml:space="preserve">, Z., Zhao, Q., </w:t>
      </w:r>
      <w:proofErr w:type="spellStart"/>
      <w:r w:rsidRPr="003A5E77">
        <w:rPr>
          <w:rFonts w:ascii="Times New Roman" w:hAnsi="Times New Roman" w:cs="Times New Roman"/>
          <w:color w:val="222222"/>
          <w:sz w:val="24"/>
          <w:szCs w:val="24"/>
          <w:shd w:val="clear" w:color="auto" w:fill="FFFFFF"/>
        </w:rPr>
        <w:t>Ju</w:t>
      </w:r>
      <w:proofErr w:type="spellEnd"/>
      <w:r w:rsidRPr="003A5E77">
        <w:rPr>
          <w:rFonts w:ascii="Times New Roman" w:hAnsi="Times New Roman" w:cs="Times New Roman"/>
          <w:color w:val="222222"/>
          <w:sz w:val="24"/>
          <w:szCs w:val="24"/>
          <w:shd w:val="clear" w:color="auto" w:fill="FFFFFF"/>
        </w:rPr>
        <w:t>, W., Wang, D., Wu, L</w:t>
      </w:r>
      <w:proofErr w:type="gramStart"/>
      <w:r w:rsidRPr="003A5E77">
        <w:rPr>
          <w:rFonts w:ascii="Times New Roman" w:hAnsi="Times New Roman" w:cs="Times New Roman"/>
          <w:color w:val="222222"/>
          <w:sz w:val="24"/>
          <w:szCs w:val="24"/>
          <w:shd w:val="clear" w:color="auto" w:fill="FFFFFF"/>
        </w:rPr>
        <w:t>., ...</w:t>
      </w:r>
      <w:proofErr w:type="gramEnd"/>
      <w:r w:rsidRPr="003A5E77">
        <w:rPr>
          <w:rFonts w:ascii="Times New Roman" w:hAnsi="Times New Roman" w:cs="Times New Roman"/>
          <w:color w:val="222222"/>
          <w:sz w:val="24"/>
          <w:szCs w:val="24"/>
          <w:shd w:val="clear" w:color="auto" w:fill="FFFFFF"/>
        </w:rPr>
        <w:t xml:space="preserve"> &amp; Huang, S. (2018). The first case of ischemia‐free organ transplantation in humans: a proof of concept. </w:t>
      </w:r>
      <w:r w:rsidRPr="003A5E77">
        <w:rPr>
          <w:rFonts w:ascii="Times New Roman" w:hAnsi="Times New Roman" w:cs="Times New Roman"/>
          <w:i/>
          <w:iCs/>
          <w:color w:val="222222"/>
          <w:sz w:val="24"/>
          <w:szCs w:val="24"/>
          <w:shd w:val="clear" w:color="auto" w:fill="FFFFFF"/>
        </w:rPr>
        <w:t>American Journal of Transplantation</w:t>
      </w:r>
      <w:r w:rsidRPr="003A5E77">
        <w:rPr>
          <w:rFonts w:ascii="Times New Roman" w:hAnsi="Times New Roman" w:cs="Times New Roman"/>
          <w:color w:val="222222"/>
          <w:sz w:val="24"/>
          <w:szCs w:val="24"/>
          <w:shd w:val="clear" w:color="auto" w:fill="FFFFFF"/>
        </w:rPr>
        <w:t>, </w:t>
      </w:r>
      <w:r w:rsidRPr="003A5E77">
        <w:rPr>
          <w:rFonts w:ascii="Times New Roman" w:hAnsi="Times New Roman" w:cs="Times New Roman"/>
          <w:i/>
          <w:iCs/>
          <w:color w:val="222222"/>
          <w:sz w:val="24"/>
          <w:szCs w:val="24"/>
          <w:shd w:val="clear" w:color="auto" w:fill="FFFFFF"/>
        </w:rPr>
        <w:t>18</w:t>
      </w:r>
      <w:r w:rsidRPr="003A5E77">
        <w:rPr>
          <w:rFonts w:ascii="Times New Roman" w:hAnsi="Times New Roman" w:cs="Times New Roman"/>
          <w:color w:val="222222"/>
          <w:sz w:val="24"/>
          <w:szCs w:val="24"/>
          <w:shd w:val="clear" w:color="auto" w:fill="FFFFFF"/>
        </w:rPr>
        <w:t>(3), 737-744.</w:t>
      </w:r>
    </w:p>
    <w:p w:rsidR="0065006A" w:rsidRPr="00B34068" w:rsidRDefault="0065006A" w:rsidP="00583E1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B34068">
        <w:rPr>
          <w:rFonts w:ascii="Times New Roman" w:hAnsi="Times New Roman" w:cs="Times New Roman"/>
          <w:color w:val="222222"/>
          <w:sz w:val="24"/>
          <w:szCs w:val="24"/>
          <w:shd w:val="clear" w:color="auto" w:fill="FFFFFF"/>
        </w:rPr>
        <w:t>Khush</w:t>
      </w:r>
      <w:proofErr w:type="spellEnd"/>
      <w:r w:rsidRPr="00B34068">
        <w:rPr>
          <w:rFonts w:ascii="Times New Roman" w:hAnsi="Times New Roman" w:cs="Times New Roman"/>
          <w:color w:val="222222"/>
          <w:sz w:val="24"/>
          <w:szCs w:val="24"/>
          <w:shd w:val="clear" w:color="auto" w:fill="FFFFFF"/>
        </w:rPr>
        <w:t xml:space="preserve">, K. K., </w:t>
      </w:r>
      <w:proofErr w:type="spellStart"/>
      <w:r w:rsidRPr="00B34068">
        <w:rPr>
          <w:rFonts w:ascii="Times New Roman" w:hAnsi="Times New Roman" w:cs="Times New Roman"/>
          <w:color w:val="222222"/>
          <w:sz w:val="24"/>
          <w:szCs w:val="24"/>
          <w:shd w:val="clear" w:color="auto" w:fill="FFFFFF"/>
        </w:rPr>
        <w:t>Cherikh</w:t>
      </w:r>
      <w:proofErr w:type="spellEnd"/>
      <w:r w:rsidRPr="00B34068">
        <w:rPr>
          <w:rFonts w:ascii="Times New Roman" w:hAnsi="Times New Roman" w:cs="Times New Roman"/>
          <w:color w:val="222222"/>
          <w:sz w:val="24"/>
          <w:szCs w:val="24"/>
          <w:shd w:val="clear" w:color="auto" w:fill="FFFFFF"/>
        </w:rPr>
        <w:t xml:space="preserve">, W. S., Chambers, D. C., Goldfarb, S., Hayes, D., </w:t>
      </w:r>
      <w:proofErr w:type="spellStart"/>
      <w:r w:rsidRPr="00B34068">
        <w:rPr>
          <w:rFonts w:ascii="Times New Roman" w:hAnsi="Times New Roman" w:cs="Times New Roman"/>
          <w:color w:val="222222"/>
          <w:sz w:val="24"/>
          <w:szCs w:val="24"/>
          <w:shd w:val="clear" w:color="auto" w:fill="FFFFFF"/>
        </w:rPr>
        <w:t>Kucheryavaya</w:t>
      </w:r>
      <w:proofErr w:type="spellEnd"/>
      <w:r w:rsidRPr="00B34068">
        <w:rPr>
          <w:rFonts w:ascii="Times New Roman" w:hAnsi="Times New Roman" w:cs="Times New Roman"/>
          <w:color w:val="222222"/>
          <w:sz w:val="24"/>
          <w:szCs w:val="24"/>
          <w:shd w:val="clear" w:color="auto" w:fill="FFFFFF"/>
        </w:rPr>
        <w:t>, A. Y</w:t>
      </w:r>
      <w:proofErr w:type="gramStart"/>
      <w:r w:rsidRPr="00B34068">
        <w:rPr>
          <w:rFonts w:ascii="Times New Roman" w:hAnsi="Times New Roman" w:cs="Times New Roman"/>
          <w:color w:val="222222"/>
          <w:sz w:val="24"/>
          <w:szCs w:val="24"/>
          <w:shd w:val="clear" w:color="auto" w:fill="FFFFFF"/>
        </w:rPr>
        <w:t>., ...</w:t>
      </w:r>
      <w:proofErr w:type="gramEnd"/>
      <w:r w:rsidRPr="00B34068">
        <w:rPr>
          <w:rFonts w:ascii="Times New Roman" w:hAnsi="Times New Roman" w:cs="Times New Roman"/>
          <w:color w:val="222222"/>
          <w:sz w:val="24"/>
          <w:szCs w:val="24"/>
          <w:shd w:val="clear" w:color="auto" w:fill="FFFFFF"/>
        </w:rPr>
        <w:t xml:space="preserve"> &amp; </w:t>
      </w:r>
      <w:proofErr w:type="spellStart"/>
      <w:r w:rsidRPr="00B34068">
        <w:rPr>
          <w:rFonts w:ascii="Times New Roman" w:hAnsi="Times New Roman" w:cs="Times New Roman"/>
          <w:color w:val="222222"/>
          <w:sz w:val="24"/>
          <w:szCs w:val="24"/>
          <w:shd w:val="clear" w:color="auto" w:fill="FFFFFF"/>
        </w:rPr>
        <w:t>Stehlik</w:t>
      </w:r>
      <w:proofErr w:type="spellEnd"/>
      <w:r w:rsidRPr="00B34068">
        <w:rPr>
          <w:rFonts w:ascii="Times New Roman" w:hAnsi="Times New Roman" w:cs="Times New Roman"/>
          <w:color w:val="222222"/>
          <w:sz w:val="24"/>
          <w:szCs w:val="24"/>
          <w:shd w:val="clear" w:color="auto" w:fill="FFFFFF"/>
        </w:rPr>
        <w:t xml:space="preserve">, J. (2018). The International Thoracic Organ Transplant Registry of the International Society for Heart and Lung Transplantation: thirty-fifth adult heart transplantation report—2018; focus theme: </w:t>
      </w:r>
      <w:proofErr w:type="spellStart"/>
      <w:r w:rsidRPr="00B34068">
        <w:rPr>
          <w:rFonts w:ascii="Times New Roman" w:hAnsi="Times New Roman" w:cs="Times New Roman"/>
          <w:color w:val="222222"/>
          <w:sz w:val="24"/>
          <w:szCs w:val="24"/>
          <w:shd w:val="clear" w:color="auto" w:fill="FFFFFF"/>
        </w:rPr>
        <w:t>multiorgan</w:t>
      </w:r>
      <w:proofErr w:type="spellEnd"/>
      <w:r w:rsidRPr="00B34068">
        <w:rPr>
          <w:rFonts w:ascii="Times New Roman" w:hAnsi="Times New Roman" w:cs="Times New Roman"/>
          <w:color w:val="222222"/>
          <w:sz w:val="24"/>
          <w:szCs w:val="24"/>
          <w:shd w:val="clear" w:color="auto" w:fill="FFFFFF"/>
        </w:rPr>
        <w:t xml:space="preserve"> transplantation. </w:t>
      </w:r>
      <w:r w:rsidRPr="00B34068">
        <w:rPr>
          <w:rFonts w:ascii="Times New Roman" w:hAnsi="Times New Roman" w:cs="Times New Roman"/>
          <w:i/>
          <w:iCs/>
          <w:color w:val="222222"/>
          <w:sz w:val="24"/>
          <w:szCs w:val="24"/>
          <w:shd w:val="clear" w:color="auto" w:fill="FFFFFF"/>
        </w:rPr>
        <w:t>The Journal of Heart and Lung Transplantation</w:t>
      </w:r>
      <w:r w:rsidRPr="00B34068">
        <w:rPr>
          <w:rFonts w:ascii="Times New Roman" w:hAnsi="Times New Roman" w:cs="Times New Roman"/>
          <w:color w:val="222222"/>
          <w:sz w:val="24"/>
          <w:szCs w:val="24"/>
          <w:shd w:val="clear" w:color="auto" w:fill="FFFFFF"/>
        </w:rPr>
        <w:t>, </w:t>
      </w:r>
      <w:r w:rsidRPr="00B34068">
        <w:rPr>
          <w:rFonts w:ascii="Times New Roman" w:hAnsi="Times New Roman" w:cs="Times New Roman"/>
          <w:i/>
          <w:iCs/>
          <w:color w:val="222222"/>
          <w:sz w:val="24"/>
          <w:szCs w:val="24"/>
          <w:shd w:val="clear" w:color="auto" w:fill="FFFFFF"/>
        </w:rPr>
        <w:t>37</w:t>
      </w:r>
      <w:r w:rsidRPr="00B34068">
        <w:rPr>
          <w:rFonts w:ascii="Times New Roman" w:hAnsi="Times New Roman" w:cs="Times New Roman"/>
          <w:color w:val="222222"/>
          <w:sz w:val="24"/>
          <w:szCs w:val="24"/>
          <w:shd w:val="clear" w:color="auto" w:fill="FFFFFF"/>
        </w:rPr>
        <w:t>(10), 1155-1168.</w:t>
      </w:r>
    </w:p>
    <w:p w:rsidR="0065006A" w:rsidRPr="00BF1950" w:rsidRDefault="0065006A" w:rsidP="00583E13">
      <w:pPr>
        <w:spacing w:after="0" w:line="480" w:lineRule="auto"/>
        <w:ind w:left="720" w:hanging="720"/>
        <w:contextualSpacing/>
        <w:rPr>
          <w:rFonts w:ascii="Times New Roman" w:eastAsia="Times New Roman" w:hAnsi="Times New Roman" w:cs="Times New Roman"/>
          <w:sz w:val="24"/>
          <w:szCs w:val="24"/>
        </w:rPr>
      </w:pPr>
      <w:r w:rsidRPr="00BF1950">
        <w:rPr>
          <w:rFonts w:ascii="Times New Roman" w:eastAsia="Times New Roman" w:hAnsi="Times New Roman" w:cs="Times New Roman"/>
          <w:sz w:val="24"/>
          <w:szCs w:val="24"/>
        </w:rPr>
        <w:t xml:space="preserve">Lee, L. (2018). The Ethics of Organ Donation in Patients Who Lack the Capacity for Decision Making. </w:t>
      </w:r>
      <w:r w:rsidRPr="00BF1950">
        <w:rPr>
          <w:rFonts w:ascii="Times New Roman" w:eastAsia="Times New Roman" w:hAnsi="Times New Roman" w:cs="Times New Roman"/>
          <w:i/>
          <w:iCs/>
          <w:sz w:val="24"/>
          <w:szCs w:val="24"/>
        </w:rPr>
        <w:t>Creative nursing</w:t>
      </w:r>
      <w:r w:rsidRPr="00BF1950">
        <w:rPr>
          <w:rFonts w:ascii="Times New Roman" w:eastAsia="Times New Roman" w:hAnsi="Times New Roman" w:cs="Times New Roman"/>
          <w:sz w:val="24"/>
          <w:szCs w:val="24"/>
        </w:rPr>
        <w:t xml:space="preserve">, </w:t>
      </w:r>
      <w:r w:rsidRPr="00BF1950">
        <w:rPr>
          <w:rFonts w:ascii="Times New Roman" w:eastAsia="Times New Roman" w:hAnsi="Times New Roman" w:cs="Times New Roman"/>
          <w:i/>
          <w:iCs/>
          <w:sz w:val="24"/>
          <w:szCs w:val="24"/>
        </w:rPr>
        <w:t>24</w:t>
      </w:r>
      <w:r w:rsidRPr="00BF1950">
        <w:rPr>
          <w:rFonts w:ascii="Times New Roman" w:eastAsia="Times New Roman" w:hAnsi="Times New Roman" w:cs="Times New Roman"/>
          <w:sz w:val="24"/>
          <w:szCs w:val="24"/>
        </w:rPr>
        <w:t>(3), 186-190.</w:t>
      </w:r>
    </w:p>
    <w:p w:rsidR="0065006A" w:rsidRPr="008D4900" w:rsidRDefault="0065006A" w:rsidP="00583E13">
      <w:pPr>
        <w:spacing w:after="0" w:line="480" w:lineRule="auto"/>
        <w:ind w:left="720" w:hanging="720"/>
        <w:contextualSpacing/>
        <w:rPr>
          <w:rFonts w:ascii="Times New Roman" w:eastAsia="Times New Roman" w:hAnsi="Times New Roman" w:cs="Times New Roman"/>
          <w:sz w:val="24"/>
          <w:szCs w:val="24"/>
        </w:rPr>
      </w:pPr>
      <w:proofErr w:type="spellStart"/>
      <w:r w:rsidRPr="008D4900">
        <w:rPr>
          <w:rFonts w:ascii="Times New Roman" w:eastAsia="Times New Roman" w:hAnsi="Times New Roman" w:cs="Times New Roman"/>
          <w:sz w:val="24"/>
          <w:szCs w:val="24"/>
        </w:rPr>
        <w:t>Padela</w:t>
      </w:r>
      <w:proofErr w:type="spellEnd"/>
      <w:r w:rsidRPr="008D4900">
        <w:rPr>
          <w:rFonts w:ascii="Times New Roman" w:eastAsia="Times New Roman" w:hAnsi="Times New Roman" w:cs="Times New Roman"/>
          <w:sz w:val="24"/>
          <w:szCs w:val="24"/>
        </w:rPr>
        <w:t xml:space="preserve">, A. I., &amp; </w:t>
      </w:r>
      <w:proofErr w:type="spellStart"/>
      <w:r w:rsidRPr="008D4900">
        <w:rPr>
          <w:rFonts w:ascii="Times New Roman" w:eastAsia="Times New Roman" w:hAnsi="Times New Roman" w:cs="Times New Roman"/>
          <w:sz w:val="24"/>
          <w:szCs w:val="24"/>
        </w:rPr>
        <w:t>Duivenbode</w:t>
      </w:r>
      <w:proofErr w:type="spellEnd"/>
      <w:r w:rsidRPr="008D4900">
        <w:rPr>
          <w:rFonts w:ascii="Times New Roman" w:eastAsia="Times New Roman" w:hAnsi="Times New Roman" w:cs="Times New Roman"/>
          <w:sz w:val="24"/>
          <w:szCs w:val="24"/>
        </w:rPr>
        <w:t xml:space="preserve">, R. (2018). The ethics of organ donation, donation after circulatory determination of death, and xenotransplantation from an Islamic perspective. </w:t>
      </w:r>
      <w:r w:rsidRPr="008D4900">
        <w:rPr>
          <w:rFonts w:ascii="Times New Roman" w:eastAsia="Times New Roman" w:hAnsi="Times New Roman" w:cs="Times New Roman"/>
          <w:i/>
          <w:iCs/>
          <w:sz w:val="24"/>
          <w:szCs w:val="24"/>
        </w:rPr>
        <w:t>Xenotransplantation</w:t>
      </w:r>
      <w:r w:rsidRPr="008D4900">
        <w:rPr>
          <w:rFonts w:ascii="Times New Roman" w:eastAsia="Times New Roman" w:hAnsi="Times New Roman" w:cs="Times New Roman"/>
          <w:sz w:val="24"/>
          <w:szCs w:val="24"/>
        </w:rPr>
        <w:t xml:space="preserve">, </w:t>
      </w:r>
      <w:r w:rsidRPr="008D4900">
        <w:rPr>
          <w:rFonts w:ascii="Times New Roman" w:eastAsia="Times New Roman" w:hAnsi="Times New Roman" w:cs="Times New Roman"/>
          <w:i/>
          <w:iCs/>
          <w:sz w:val="24"/>
          <w:szCs w:val="24"/>
        </w:rPr>
        <w:t>25</w:t>
      </w:r>
      <w:r w:rsidRPr="008D4900">
        <w:rPr>
          <w:rFonts w:ascii="Times New Roman" w:eastAsia="Times New Roman" w:hAnsi="Times New Roman" w:cs="Times New Roman"/>
          <w:sz w:val="24"/>
          <w:szCs w:val="24"/>
        </w:rPr>
        <w:t>(3), 1-12.</w:t>
      </w:r>
    </w:p>
    <w:p w:rsidR="0065006A" w:rsidRPr="00B34068" w:rsidRDefault="0065006A" w:rsidP="00583E1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B34068">
        <w:rPr>
          <w:rFonts w:ascii="Times New Roman" w:hAnsi="Times New Roman" w:cs="Times New Roman"/>
          <w:color w:val="222222"/>
          <w:sz w:val="24"/>
          <w:szCs w:val="24"/>
          <w:shd w:val="clear" w:color="auto" w:fill="FFFFFF"/>
        </w:rPr>
        <w:t>Papanicolaou</w:t>
      </w:r>
      <w:proofErr w:type="spellEnd"/>
      <w:r w:rsidRPr="00B34068">
        <w:rPr>
          <w:rFonts w:ascii="Times New Roman" w:hAnsi="Times New Roman" w:cs="Times New Roman"/>
          <w:color w:val="222222"/>
          <w:sz w:val="24"/>
          <w:szCs w:val="24"/>
          <w:shd w:val="clear" w:color="auto" w:fill="FFFFFF"/>
        </w:rPr>
        <w:t xml:space="preserve">, G. A., </w:t>
      </w:r>
      <w:proofErr w:type="spellStart"/>
      <w:r w:rsidRPr="00B34068">
        <w:rPr>
          <w:rFonts w:ascii="Times New Roman" w:hAnsi="Times New Roman" w:cs="Times New Roman"/>
          <w:color w:val="222222"/>
          <w:sz w:val="24"/>
          <w:szCs w:val="24"/>
          <w:shd w:val="clear" w:color="auto" w:fill="FFFFFF"/>
        </w:rPr>
        <w:t>Silveira</w:t>
      </w:r>
      <w:proofErr w:type="spellEnd"/>
      <w:r w:rsidRPr="00B34068">
        <w:rPr>
          <w:rFonts w:ascii="Times New Roman" w:hAnsi="Times New Roman" w:cs="Times New Roman"/>
          <w:color w:val="222222"/>
          <w:sz w:val="24"/>
          <w:szCs w:val="24"/>
          <w:shd w:val="clear" w:color="auto" w:fill="FFFFFF"/>
        </w:rPr>
        <w:t xml:space="preserve">, F. P., Langston, A. A., Pereira, M. R., Avery, R. K., </w:t>
      </w:r>
      <w:proofErr w:type="spellStart"/>
      <w:r w:rsidRPr="00B34068">
        <w:rPr>
          <w:rFonts w:ascii="Times New Roman" w:hAnsi="Times New Roman" w:cs="Times New Roman"/>
          <w:color w:val="222222"/>
          <w:sz w:val="24"/>
          <w:szCs w:val="24"/>
          <w:shd w:val="clear" w:color="auto" w:fill="FFFFFF"/>
        </w:rPr>
        <w:t>Uknis</w:t>
      </w:r>
      <w:proofErr w:type="spellEnd"/>
      <w:r w:rsidRPr="00B34068">
        <w:rPr>
          <w:rFonts w:ascii="Times New Roman" w:hAnsi="Times New Roman" w:cs="Times New Roman"/>
          <w:color w:val="222222"/>
          <w:sz w:val="24"/>
          <w:szCs w:val="24"/>
          <w:shd w:val="clear" w:color="auto" w:fill="FFFFFF"/>
        </w:rPr>
        <w:t>, M</w:t>
      </w:r>
      <w:proofErr w:type="gramStart"/>
      <w:r w:rsidRPr="00B34068">
        <w:rPr>
          <w:rFonts w:ascii="Times New Roman" w:hAnsi="Times New Roman" w:cs="Times New Roman"/>
          <w:color w:val="222222"/>
          <w:sz w:val="24"/>
          <w:szCs w:val="24"/>
          <w:shd w:val="clear" w:color="auto" w:fill="FFFFFF"/>
        </w:rPr>
        <w:t>., ...</w:t>
      </w:r>
      <w:proofErr w:type="gramEnd"/>
      <w:r w:rsidRPr="00B34068">
        <w:rPr>
          <w:rFonts w:ascii="Times New Roman" w:hAnsi="Times New Roman" w:cs="Times New Roman"/>
          <w:color w:val="222222"/>
          <w:sz w:val="24"/>
          <w:szCs w:val="24"/>
          <w:shd w:val="clear" w:color="auto" w:fill="FFFFFF"/>
        </w:rPr>
        <w:t xml:space="preserve"> &amp; </w:t>
      </w:r>
      <w:proofErr w:type="spellStart"/>
      <w:r w:rsidRPr="00B34068">
        <w:rPr>
          <w:rFonts w:ascii="Times New Roman" w:hAnsi="Times New Roman" w:cs="Times New Roman"/>
          <w:color w:val="222222"/>
          <w:sz w:val="24"/>
          <w:szCs w:val="24"/>
          <w:shd w:val="clear" w:color="auto" w:fill="FFFFFF"/>
        </w:rPr>
        <w:t>Villano</w:t>
      </w:r>
      <w:proofErr w:type="spellEnd"/>
      <w:r w:rsidRPr="00B34068">
        <w:rPr>
          <w:rFonts w:ascii="Times New Roman" w:hAnsi="Times New Roman" w:cs="Times New Roman"/>
          <w:color w:val="222222"/>
          <w:sz w:val="24"/>
          <w:szCs w:val="24"/>
          <w:shd w:val="clear" w:color="auto" w:fill="FFFFFF"/>
        </w:rPr>
        <w:t xml:space="preserve">, S. (2019). </w:t>
      </w:r>
      <w:proofErr w:type="spellStart"/>
      <w:r w:rsidRPr="00B34068">
        <w:rPr>
          <w:rFonts w:ascii="Times New Roman" w:hAnsi="Times New Roman" w:cs="Times New Roman"/>
          <w:color w:val="222222"/>
          <w:sz w:val="24"/>
          <w:szCs w:val="24"/>
          <w:shd w:val="clear" w:color="auto" w:fill="FFFFFF"/>
        </w:rPr>
        <w:t>Maribavir</w:t>
      </w:r>
      <w:proofErr w:type="spellEnd"/>
      <w:r w:rsidRPr="00B34068">
        <w:rPr>
          <w:rFonts w:ascii="Times New Roman" w:hAnsi="Times New Roman" w:cs="Times New Roman"/>
          <w:color w:val="222222"/>
          <w:sz w:val="24"/>
          <w:szCs w:val="24"/>
          <w:shd w:val="clear" w:color="auto" w:fill="FFFFFF"/>
        </w:rPr>
        <w:t xml:space="preserve"> for refractory or resistant cytomegalovirus infections in hematopoietic-cell or solid-organ transplant recipients: a randomized, dose-ranging, double-blind, phase 2 study. </w:t>
      </w:r>
      <w:r w:rsidRPr="00B34068">
        <w:rPr>
          <w:rFonts w:ascii="Times New Roman" w:hAnsi="Times New Roman" w:cs="Times New Roman"/>
          <w:i/>
          <w:iCs/>
          <w:color w:val="222222"/>
          <w:sz w:val="24"/>
          <w:szCs w:val="24"/>
          <w:shd w:val="clear" w:color="auto" w:fill="FFFFFF"/>
        </w:rPr>
        <w:t>Clinical Infectious Diseases</w:t>
      </w:r>
      <w:r w:rsidRPr="00B34068">
        <w:rPr>
          <w:rFonts w:ascii="Times New Roman" w:hAnsi="Times New Roman" w:cs="Times New Roman"/>
          <w:color w:val="222222"/>
          <w:sz w:val="24"/>
          <w:szCs w:val="24"/>
          <w:shd w:val="clear" w:color="auto" w:fill="FFFFFF"/>
        </w:rPr>
        <w:t>, </w:t>
      </w:r>
      <w:r w:rsidRPr="00B34068">
        <w:rPr>
          <w:rFonts w:ascii="Times New Roman" w:hAnsi="Times New Roman" w:cs="Times New Roman"/>
          <w:i/>
          <w:iCs/>
          <w:color w:val="222222"/>
          <w:sz w:val="24"/>
          <w:szCs w:val="24"/>
          <w:shd w:val="clear" w:color="auto" w:fill="FFFFFF"/>
        </w:rPr>
        <w:t>68</w:t>
      </w:r>
      <w:r w:rsidRPr="00B34068">
        <w:rPr>
          <w:rFonts w:ascii="Times New Roman" w:hAnsi="Times New Roman" w:cs="Times New Roman"/>
          <w:color w:val="222222"/>
          <w:sz w:val="24"/>
          <w:szCs w:val="24"/>
          <w:shd w:val="clear" w:color="auto" w:fill="FFFFFF"/>
        </w:rPr>
        <w:t>(8), 1255-1264.</w:t>
      </w:r>
    </w:p>
    <w:p w:rsidR="0065006A" w:rsidRPr="00B34068" w:rsidRDefault="0065006A" w:rsidP="00583E1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B34068">
        <w:rPr>
          <w:rFonts w:ascii="Times New Roman" w:hAnsi="Times New Roman" w:cs="Times New Roman"/>
          <w:color w:val="222222"/>
          <w:sz w:val="24"/>
          <w:szCs w:val="24"/>
          <w:shd w:val="clear" w:color="auto" w:fill="FFFFFF"/>
        </w:rPr>
        <w:t>Razonable</w:t>
      </w:r>
      <w:proofErr w:type="spellEnd"/>
      <w:r w:rsidRPr="00B34068">
        <w:rPr>
          <w:rFonts w:ascii="Times New Roman" w:hAnsi="Times New Roman" w:cs="Times New Roman"/>
          <w:color w:val="222222"/>
          <w:sz w:val="24"/>
          <w:szCs w:val="24"/>
          <w:shd w:val="clear" w:color="auto" w:fill="FFFFFF"/>
        </w:rPr>
        <w:t xml:space="preserve">, R. R., &amp; </w:t>
      </w:r>
      <w:proofErr w:type="spellStart"/>
      <w:r w:rsidRPr="00B34068">
        <w:rPr>
          <w:rFonts w:ascii="Times New Roman" w:hAnsi="Times New Roman" w:cs="Times New Roman"/>
          <w:color w:val="222222"/>
          <w:sz w:val="24"/>
          <w:szCs w:val="24"/>
          <w:shd w:val="clear" w:color="auto" w:fill="FFFFFF"/>
        </w:rPr>
        <w:t>Humar</w:t>
      </w:r>
      <w:proofErr w:type="spellEnd"/>
      <w:r w:rsidRPr="00B34068">
        <w:rPr>
          <w:rFonts w:ascii="Times New Roman" w:hAnsi="Times New Roman" w:cs="Times New Roman"/>
          <w:color w:val="222222"/>
          <w:sz w:val="24"/>
          <w:szCs w:val="24"/>
          <w:shd w:val="clear" w:color="auto" w:fill="FFFFFF"/>
        </w:rPr>
        <w:t>, A. (2019). Cytomegalovirus in solid organ transplant recipients—guidelines of the American Society of Transplantation Infectious Diseases Community of Practice. </w:t>
      </w:r>
      <w:r w:rsidRPr="00B34068">
        <w:rPr>
          <w:rFonts w:ascii="Times New Roman" w:hAnsi="Times New Roman" w:cs="Times New Roman"/>
          <w:i/>
          <w:iCs/>
          <w:color w:val="222222"/>
          <w:sz w:val="24"/>
          <w:szCs w:val="24"/>
          <w:shd w:val="clear" w:color="auto" w:fill="FFFFFF"/>
        </w:rPr>
        <w:t>Clinical transplantation</w:t>
      </w:r>
      <w:r w:rsidRPr="00B34068">
        <w:rPr>
          <w:rFonts w:ascii="Times New Roman" w:hAnsi="Times New Roman" w:cs="Times New Roman"/>
          <w:color w:val="222222"/>
          <w:sz w:val="24"/>
          <w:szCs w:val="24"/>
          <w:shd w:val="clear" w:color="auto" w:fill="FFFFFF"/>
        </w:rPr>
        <w:t>, </w:t>
      </w:r>
      <w:r w:rsidRPr="00B34068">
        <w:rPr>
          <w:rFonts w:ascii="Times New Roman" w:hAnsi="Times New Roman" w:cs="Times New Roman"/>
          <w:i/>
          <w:iCs/>
          <w:color w:val="222222"/>
          <w:sz w:val="24"/>
          <w:szCs w:val="24"/>
          <w:shd w:val="clear" w:color="auto" w:fill="FFFFFF"/>
        </w:rPr>
        <w:t>33</w:t>
      </w:r>
      <w:r w:rsidRPr="00B34068">
        <w:rPr>
          <w:rFonts w:ascii="Times New Roman" w:hAnsi="Times New Roman" w:cs="Times New Roman"/>
          <w:color w:val="222222"/>
          <w:sz w:val="24"/>
          <w:szCs w:val="24"/>
          <w:shd w:val="clear" w:color="auto" w:fill="FFFFFF"/>
        </w:rPr>
        <w:t>(9), e13512.</w:t>
      </w:r>
    </w:p>
    <w:p w:rsidR="0065006A" w:rsidRPr="008D4900" w:rsidRDefault="0065006A" w:rsidP="00583E13">
      <w:pPr>
        <w:spacing w:after="0" w:line="480" w:lineRule="auto"/>
        <w:ind w:left="720" w:hanging="720"/>
        <w:contextualSpacing/>
        <w:rPr>
          <w:rFonts w:ascii="Times New Roman" w:eastAsia="Times New Roman" w:hAnsi="Times New Roman" w:cs="Times New Roman"/>
          <w:sz w:val="24"/>
          <w:szCs w:val="24"/>
        </w:rPr>
      </w:pPr>
      <w:r w:rsidRPr="008D4900">
        <w:rPr>
          <w:rFonts w:ascii="Times New Roman" w:eastAsia="Times New Roman" w:hAnsi="Times New Roman" w:cs="Times New Roman"/>
          <w:sz w:val="24"/>
          <w:szCs w:val="24"/>
        </w:rPr>
        <w:t xml:space="preserve">Segal, J. B. (2018). </w:t>
      </w:r>
      <w:r w:rsidRPr="008D4900">
        <w:rPr>
          <w:rFonts w:ascii="Times New Roman" w:eastAsia="Times New Roman" w:hAnsi="Times New Roman" w:cs="Times New Roman"/>
          <w:i/>
          <w:iCs/>
          <w:sz w:val="24"/>
          <w:szCs w:val="24"/>
        </w:rPr>
        <w:t>The Ethics of Organ Donation: First, Do No Harm?</w:t>
      </w:r>
      <w:r w:rsidRPr="008D4900">
        <w:rPr>
          <w:rFonts w:ascii="Times New Roman" w:eastAsia="Times New Roman" w:hAnsi="Times New Roman" w:cs="Times New Roman"/>
          <w:sz w:val="24"/>
          <w:szCs w:val="24"/>
        </w:rPr>
        <w:t xml:space="preserve"> (Doctoral dissertation).</w:t>
      </w:r>
    </w:p>
    <w:p w:rsidR="0065006A" w:rsidRPr="00B34068" w:rsidRDefault="0065006A" w:rsidP="00583E13">
      <w:pPr>
        <w:spacing w:after="0" w:line="480" w:lineRule="auto"/>
        <w:ind w:left="720" w:hanging="720"/>
        <w:contextualSpacing/>
        <w:rPr>
          <w:rFonts w:ascii="Times New Roman" w:hAnsi="Times New Roman" w:cs="Times New Roman"/>
          <w:color w:val="222222"/>
          <w:sz w:val="24"/>
          <w:szCs w:val="24"/>
          <w:shd w:val="clear" w:color="auto" w:fill="FFFFFF"/>
        </w:rPr>
      </w:pPr>
      <w:r w:rsidRPr="00B34068">
        <w:rPr>
          <w:rFonts w:ascii="Times New Roman" w:hAnsi="Times New Roman" w:cs="Times New Roman"/>
          <w:color w:val="222222"/>
          <w:sz w:val="24"/>
          <w:szCs w:val="24"/>
          <w:shd w:val="clear" w:color="auto" w:fill="FFFFFF"/>
        </w:rPr>
        <w:lastRenderedPageBreak/>
        <w:t xml:space="preserve">Smith, C., </w:t>
      </w:r>
      <w:proofErr w:type="spellStart"/>
      <w:r w:rsidRPr="00B34068">
        <w:rPr>
          <w:rFonts w:ascii="Times New Roman" w:hAnsi="Times New Roman" w:cs="Times New Roman"/>
          <w:color w:val="222222"/>
          <w:sz w:val="24"/>
          <w:szCs w:val="24"/>
          <w:shd w:val="clear" w:color="auto" w:fill="FFFFFF"/>
        </w:rPr>
        <w:t>Beagley</w:t>
      </w:r>
      <w:proofErr w:type="spellEnd"/>
      <w:r w:rsidRPr="00B34068">
        <w:rPr>
          <w:rFonts w:ascii="Times New Roman" w:hAnsi="Times New Roman" w:cs="Times New Roman"/>
          <w:color w:val="222222"/>
          <w:sz w:val="24"/>
          <w:szCs w:val="24"/>
          <w:shd w:val="clear" w:color="auto" w:fill="FFFFFF"/>
        </w:rPr>
        <w:t xml:space="preserve">, L., </w:t>
      </w:r>
      <w:proofErr w:type="spellStart"/>
      <w:r w:rsidRPr="00B34068">
        <w:rPr>
          <w:rFonts w:ascii="Times New Roman" w:hAnsi="Times New Roman" w:cs="Times New Roman"/>
          <w:color w:val="222222"/>
          <w:sz w:val="24"/>
          <w:szCs w:val="24"/>
          <w:shd w:val="clear" w:color="auto" w:fill="FFFFFF"/>
        </w:rPr>
        <w:t>Rehan</w:t>
      </w:r>
      <w:proofErr w:type="spellEnd"/>
      <w:r w:rsidRPr="00B34068">
        <w:rPr>
          <w:rFonts w:ascii="Times New Roman" w:hAnsi="Times New Roman" w:cs="Times New Roman"/>
          <w:color w:val="222222"/>
          <w:sz w:val="24"/>
          <w:szCs w:val="24"/>
          <w:shd w:val="clear" w:color="auto" w:fill="FFFFFF"/>
        </w:rPr>
        <w:t xml:space="preserve">, S., </w:t>
      </w:r>
      <w:proofErr w:type="spellStart"/>
      <w:r w:rsidRPr="00B34068">
        <w:rPr>
          <w:rFonts w:ascii="Times New Roman" w:hAnsi="Times New Roman" w:cs="Times New Roman"/>
          <w:color w:val="222222"/>
          <w:sz w:val="24"/>
          <w:szCs w:val="24"/>
          <w:shd w:val="clear" w:color="auto" w:fill="FFFFFF"/>
        </w:rPr>
        <w:t>Neller</w:t>
      </w:r>
      <w:proofErr w:type="spellEnd"/>
      <w:r w:rsidRPr="00B34068">
        <w:rPr>
          <w:rFonts w:ascii="Times New Roman" w:hAnsi="Times New Roman" w:cs="Times New Roman"/>
          <w:color w:val="222222"/>
          <w:sz w:val="24"/>
          <w:szCs w:val="24"/>
          <w:shd w:val="clear" w:color="auto" w:fill="FFFFFF"/>
        </w:rPr>
        <w:t>, M. A., Crooks, P., Solomon, M</w:t>
      </w:r>
      <w:proofErr w:type="gramStart"/>
      <w:r w:rsidRPr="00B34068">
        <w:rPr>
          <w:rFonts w:ascii="Times New Roman" w:hAnsi="Times New Roman" w:cs="Times New Roman"/>
          <w:color w:val="222222"/>
          <w:sz w:val="24"/>
          <w:szCs w:val="24"/>
          <w:shd w:val="clear" w:color="auto" w:fill="FFFFFF"/>
        </w:rPr>
        <w:t>., ...</w:t>
      </w:r>
      <w:proofErr w:type="gramEnd"/>
      <w:r w:rsidRPr="00B34068">
        <w:rPr>
          <w:rFonts w:ascii="Times New Roman" w:hAnsi="Times New Roman" w:cs="Times New Roman"/>
          <w:color w:val="222222"/>
          <w:sz w:val="24"/>
          <w:szCs w:val="24"/>
          <w:shd w:val="clear" w:color="auto" w:fill="FFFFFF"/>
        </w:rPr>
        <w:t xml:space="preserve"> &amp; Campbell, S. (2019). Autologous adoptive T-cell therapy for recurrent or drug-resistant cytomegalovirus complications in solid organ transplant recipients: a single-arm open-label phase I clinical trial. </w:t>
      </w:r>
      <w:r w:rsidRPr="00B34068">
        <w:rPr>
          <w:rFonts w:ascii="Times New Roman" w:hAnsi="Times New Roman" w:cs="Times New Roman"/>
          <w:i/>
          <w:iCs/>
          <w:color w:val="222222"/>
          <w:sz w:val="24"/>
          <w:szCs w:val="24"/>
          <w:shd w:val="clear" w:color="auto" w:fill="FFFFFF"/>
        </w:rPr>
        <w:t>Clinical Infectious Diseases</w:t>
      </w:r>
      <w:r w:rsidRPr="00B34068">
        <w:rPr>
          <w:rFonts w:ascii="Times New Roman" w:hAnsi="Times New Roman" w:cs="Times New Roman"/>
          <w:color w:val="222222"/>
          <w:sz w:val="24"/>
          <w:szCs w:val="24"/>
          <w:shd w:val="clear" w:color="auto" w:fill="FFFFFF"/>
        </w:rPr>
        <w:t>, </w:t>
      </w:r>
      <w:r w:rsidRPr="00B34068">
        <w:rPr>
          <w:rFonts w:ascii="Times New Roman" w:hAnsi="Times New Roman" w:cs="Times New Roman"/>
          <w:i/>
          <w:iCs/>
          <w:color w:val="222222"/>
          <w:sz w:val="24"/>
          <w:szCs w:val="24"/>
          <w:shd w:val="clear" w:color="auto" w:fill="FFFFFF"/>
        </w:rPr>
        <w:t>68</w:t>
      </w:r>
      <w:r w:rsidRPr="00B34068">
        <w:rPr>
          <w:rFonts w:ascii="Times New Roman" w:hAnsi="Times New Roman" w:cs="Times New Roman"/>
          <w:color w:val="222222"/>
          <w:sz w:val="24"/>
          <w:szCs w:val="24"/>
          <w:shd w:val="clear" w:color="auto" w:fill="FFFFFF"/>
        </w:rPr>
        <w:t>(4), 632-640.</w:t>
      </w:r>
    </w:p>
    <w:p w:rsidR="0065006A" w:rsidRPr="0044789A" w:rsidRDefault="0065006A" w:rsidP="00583E13">
      <w:pPr>
        <w:spacing w:after="0" w:line="480" w:lineRule="auto"/>
        <w:ind w:left="720" w:hanging="720"/>
        <w:contextualSpacing/>
        <w:rPr>
          <w:rFonts w:ascii="Times New Roman" w:eastAsia="Times New Roman" w:hAnsi="Times New Roman" w:cs="Times New Roman"/>
          <w:sz w:val="24"/>
          <w:szCs w:val="24"/>
        </w:rPr>
      </w:pPr>
      <w:proofErr w:type="spellStart"/>
      <w:r w:rsidRPr="0044789A">
        <w:rPr>
          <w:rFonts w:ascii="Times New Roman" w:eastAsia="Times New Roman" w:hAnsi="Times New Roman" w:cs="Times New Roman"/>
          <w:sz w:val="24"/>
          <w:szCs w:val="24"/>
        </w:rPr>
        <w:t>Tarzian</w:t>
      </w:r>
      <w:proofErr w:type="spellEnd"/>
      <w:r w:rsidRPr="0044789A">
        <w:rPr>
          <w:rFonts w:ascii="Times New Roman" w:eastAsia="Times New Roman" w:hAnsi="Times New Roman" w:cs="Times New Roman"/>
          <w:sz w:val="24"/>
          <w:szCs w:val="24"/>
        </w:rPr>
        <w:t>, A. J. (2016). Ethics of Organ Donation and Transplantation.</w:t>
      </w:r>
    </w:p>
    <w:p w:rsidR="0065006A" w:rsidRPr="00B34068" w:rsidRDefault="0065006A" w:rsidP="00583E13">
      <w:pPr>
        <w:spacing w:after="0" w:line="480" w:lineRule="auto"/>
        <w:ind w:left="720" w:hanging="720"/>
        <w:contextualSpacing/>
        <w:rPr>
          <w:rFonts w:ascii="Times New Roman" w:hAnsi="Times New Roman" w:cs="Times New Roman"/>
          <w:sz w:val="24"/>
          <w:szCs w:val="24"/>
        </w:rPr>
      </w:pPr>
      <w:r w:rsidRPr="00B34068">
        <w:rPr>
          <w:rFonts w:ascii="Times New Roman" w:hAnsi="Times New Roman" w:cs="Times New Roman"/>
          <w:color w:val="222222"/>
          <w:sz w:val="24"/>
          <w:szCs w:val="24"/>
          <w:shd w:val="clear" w:color="auto" w:fill="FFFFFF"/>
        </w:rPr>
        <w:t xml:space="preserve">Trotter, P. B., Summers, D. M., </w:t>
      </w:r>
      <w:proofErr w:type="spellStart"/>
      <w:r w:rsidRPr="00B34068">
        <w:rPr>
          <w:rFonts w:ascii="Times New Roman" w:hAnsi="Times New Roman" w:cs="Times New Roman"/>
          <w:color w:val="222222"/>
          <w:sz w:val="24"/>
          <w:szCs w:val="24"/>
          <w:shd w:val="clear" w:color="auto" w:fill="FFFFFF"/>
        </w:rPr>
        <w:t>Ushiro-Lumb</w:t>
      </w:r>
      <w:proofErr w:type="spellEnd"/>
      <w:r w:rsidRPr="00B34068">
        <w:rPr>
          <w:rFonts w:ascii="Times New Roman" w:hAnsi="Times New Roman" w:cs="Times New Roman"/>
          <w:color w:val="222222"/>
          <w:sz w:val="24"/>
          <w:szCs w:val="24"/>
          <w:shd w:val="clear" w:color="auto" w:fill="FFFFFF"/>
        </w:rPr>
        <w:t>, I., Robb, M., Bradley, J. A., Powell, J</w:t>
      </w:r>
      <w:proofErr w:type="gramStart"/>
      <w:r w:rsidRPr="00B34068">
        <w:rPr>
          <w:rFonts w:ascii="Times New Roman" w:hAnsi="Times New Roman" w:cs="Times New Roman"/>
          <w:color w:val="222222"/>
          <w:sz w:val="24"/>
          <w:szCs w:val="24"/>
          <w:shd w:val="clear" w:color="auto" w:fill="FFFFFF"/>
        </w:rPr>
        <w:t>., ...</w:t>
      </w:r>
      <w:proofErr w:type="gramEnd"/>
      <w:r w:rsidRPr="00B34068">
        <w:rPr>
          <w:rFonts w:ascii="Times New Roman" w:hAnsi="Times New Roman" w:cs="Times New Roman"/>
          <w:color w:val="222222"/>
          <w:sz w:val="24"/>
          <w:szCs w:val="24"/>
          <w:shd w:val="clear" w:color="auto" w:fill="FFFFFF"/>
        </w:rPr>
        <w:t xml:space="preserve"> &amp; Neuberger, J. (2018). Use of organs from hepatitis C virus-positive donors for uninfected recipients: a potential cost-effective approach to save lives</w:t>
      </w:r>
      <w:proofErr w:type="gramStart"/>
      <w:r w:rsidRPr="00B34068">
        <w:rPr>
          <w:rFonts w:ascii="Times New Roman" w:hAnsi="Times New Roman" w:cs="Times New Roman"/>
          <w:color w:val="222222"/>
          <w:sz w:val="24"/>
          <w:szCs w:val="24"/>
          <w:shd w:val="clear" w:color="auto" w:fill="FFFFFF"/>
        </w:rPr>
        <w:t>?.</w:t>
      </w:r>
      <w:proofErr w:type="gramEnd"/>
      <w:r w:rsidRPr="00B34068">
        <w:rPr>
          <w:rFonts w:ascii="Times New Roman" w:hAnsi="Times New Roman" w:cs="Times New Roman"/>
          <w:color w:val="222222"/>
          <w:sz w:val="24"/>
          <w:szCs w:val="24"/>
          <w:shd w:val="clear" w:color="auto" w:fill="FFFFFF"/>
        </w:rPr>
        <w:t> </w:t>
      </w:r>
      <w:r w:rsidRPr="00B34068">
        <w:rPr>
          <w:rFonts w:ascii="Times New Roman" w:hAnsi="Times New Roman" w:cs="Times New Roman"/>
          <w:i/>
          <w:iCs/>
          <w:color w:val="222222"/>
          <w:sz w:val="24"/>
          <w:szCs w:val="24"/>
          <w:shd w:val="clear" w:color="auto" w:fill="FFFFFF"/>
        </w:rPr>
        <w:t>Transplantation</w:t>
      </w:r>
      <w:r w:rsidRPr="00B34068">
        <w:rPr>
          <w:rFonts w:ascii="Times New Roman" w:hAnsi="Times New Roman" w:cs="Times New Roman"/>
          <w:color w:val="222222"/>
          <w:sz w:val="24"/>
          <w:szCs w:val="24"/>
          <w:shd w:val="clear" w:color="auto" w:fill="FFFFFF"/>
        </w:rPr>
        <w:t>, </w:t>
      </w:r>
      <w:r w:rsidRPr="00B34068">
        <w:rPr>
          <w:rFonts w:ascii="Times New Roman" w:hAnsi="Times New Roman" w:cs="Times New Roman"/>
          <w:i/>
          <w:iCs/>
          <w:color w:val="222222"/>
          <w:sz w:val="24"/>
          <w:szCs w:val="24"/>
          <w:shd w:val="clear" w:color="auto" w:fill="FFFFFF"/>
        </w:rPr>
        <w:t>102</w:t>
      </w:r>
      <w:r w:rsidRPr="00B34068">
        <w:rPr>
          <w:rFonts w:ascii="Times New Roman" w:hAnsi="Times New Roman" w:cs="Times New Roman"/>
          <w:color w:val="222222"/>
          <w:sz w:val="24"/>
          <w:szCs w:val="24"/>
          <w:shd w:val="clear" w:color="auto" w:fill="FFFFFF"/>
        </w:rPr>
        <w:t>(4), 664-672.</w:t>
      </w:r>
    </w:p>
    <w:p w:rsidR="002246BA" w:rsidRPr="00B34068" w:rsidRDefault="002246BA" w:rsidP="00583E13">
      <w:pPr>
        <w:spacing w:after="0" w:line="480" w:lineRule="auto"/>
        <w:contextualSpacing/>
        <w:rPr>
          <w:rFonts w:ascii="Times New Roman" w:hAnsi="Times New Roman" w:cs="Times New Roman"/>
          <w:sz w:val="24"/>
          <w:szCs w:val="24"/>
        </w:rPr>
      </w:pPr>
    </w:p>
    <w:sectPr w:rsidR="002246BA" w:rsidRPr="00B34068" w:rsidSect="009152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6EE" w:rsidRDefault="005D16EE" w:rsidP="0091521E">
      <w:pPr>
        <w:spacing w:after="0" w:line="240" w:lineRule="auto"/>
      </w:pPr>
      <w:r>
        <w:separator/>
      </w:r>
    </w:p>
  </w:endnote>
  <w:endnote w:type="continuationSeparator" w:id="0">
    <w:p w:rsidR="005D16EE" w:rsidRDefault="005D16EE" w:rsidP="00915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6EE" w:rsidRDefault="005D16EE" w:rsidP="0091521E">
      <w:pPr>
        <w:spacing w:after="0" w:line="240" w:lineRule="auto"/>
      </w:pPr>
      <w:r>
        <w:separator/>
      </w:r>
    </w:p>
  </w:footnote>
  <w:footnote w:type="continuationSeparator" w:id="0">
    <w:p w:rsidR="005D16EE" w:rsidRDefault="005D16EE" w:rsidP="00915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4359680"/>
      <w:docPartObj>
        <w:docPartGallery w:val="Page Numbers (Top of Page)"/>
        <w:docPartUnique/>
      </w:docPartObj>
    </w:sdtPr>
    <w:sdtEndPr>
      <w:rPr>
        <w:rFonts w:ascii="Times New Roman" w:hAnsi="Times New Roman" w:cs="Times New Roman"/>
        <w:noProof/>
        <w:sz w:val="24"/>
        <w:szCs w:val="24"/>
      </w:rPr>
    </w:sdtEndPr>
    <w:sdtContent>
      <w:p w:rsidR="0091521E" w:rsidRPr="0091521E" w:rsidRDefault="0091521E" w:rsidP="0091521E">
        <w:pPr>
          <w:pStyle w:val="Header"/>
          <w:spacing w:line="480" w:lineRule="auto"/>
          <w:rPr>
            <w:rFonts w:ascii="Times New Roman" w:hAnsi="Times New Roman" w:cs="Times New Roman"/>
            <w:sz w:val="24"/>
            <w:szCs w:val="24"/>
          </w:rPr>
        </w:pPr>
        <w:r w:rsidRPr="0091521E">
          <w:rPr>
            <w:rFonts w:ascii="Times New Roman" w:hAnsi="Times New Roman" w:cs="Times New Roman"/>
            <w:sz w:val="24"/>
            <w:szCs w:val="24"/>
          </w:rPr>
          <w:t xml:space="preserve">ORGAN DONATION AND TRANSPLANT </w:t>
        </w:r>
        <w:r>
          <w:rPr>
            <w:rFonts w:ascii="Times New Roman" w:hAnsi="Times New Roman" w:cs="Times New Roman"/>
            <w:sz w:val="24"/>
            <w:szCs w:val="24"/>
          </w:rPr>
          <w:tab/>
        </w:r>
        <w:r>
          <w:rPr>
            <w:rFonts w:ascii="Times New Roman" w:hAnsi="Times New Roman" w:cs="Times New Roman"/>
            <w:sz w:val="24"/>
            <w:szCs w:val="24"/>
          </w:rPr>
          <w:tab/>
        </w:r>
        <w:r w:rsidRPr="0091521E">
          <w:rPr>
            <w:rFonts w:ascii="Times New Roman" w:hAnsi="Times New Roman" w:cs="Times New Roman"/>
            <w:sz w:val="24"/>
            <w:szCs w:val="24"/>
          </w:rPr>
          <w:fldChar w:fldCharType="begin"/>
        </w:r>
        <w:r w:rsidRPr="0091521E">
          <w:rPr>
            <w:rFonts w:ascii="Times New Roman" w:hAnsi="Times New Roman" w:cs="Times New Roman"/>
            <w:sz w:val="24"/>
            <w:szCs w:val="24"/>
          </w:rPr>
          <w:instrText xml:space="preserve"> PAGE   \* MERGEFORMAT </w:instrText>
        </w:r>
        <w:r w:rsidRPr="0091521E">
          <w:rPr>
            <w:rFonts w:ascii="Times New Roman" w:hAnsi="Times New Roman" w:cs="Times New Roman"/>
            <w:sz w:val="24"/>
            <w:szCs w:val="24"/>
          </w:rPr>
          <w:fldChar w:fldCharType="separate"/>
        </w:r>
        <w:r w:rsidR="00EF2756">
          <w:rPr>
            <w:rFonts w:ascii="Times New Roman" w:hAnsi="Times New Roman" w:cs="Times New Roman"/>
            <w:noProof/>
            <w:sz w:val="24"/>
            <w:szCs w:val="24"/>
          </w:rPr>
          <w:t>11</w:t>
        </w:r>
        <w:r w:rsidRPr="0091521E">
          <w:rPr>
            <w:rFonts w:ascii="Times New Roman" w:hAnsi="Times New Roman" w:cs="Times New Roman"/>
            <w:noProof/>
            <w:sz w:val="24"/>
            <w:szCs w:val="24"/>
          </w:rPr>
          <w:fldChar w:fldCharType="end"/>
        </w:r>
      </w:p>
    </w:sdtContent>
  </w:sdt>
  <w:p w:rsidR="0091521E" w:rsidRDefault="009152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21E" w:rsidRPr="0091521E" w:rsidRDefault="0091521E" w:rsidP="0091521E">
    <w:pPr>
      <w:pStyle w:val="Header"/>
      <w:spacing w:line="480" w:lineRule="auto"/>
      <w:rPr>
        <w:rFonts w:ascii="Times New Roman" w:hAnsi="Times New Roman" w:cs="Times New Roman"/>
        <w:sz w:val="24"/>
        <w:szCs w:val="24"/>
      </w:rPr>
    </w:pPr>
    <w:r w:rsidRPr="0091521E">
      <w:rPr>
        <w:rFonts w:ascii="Times New Roman" w:hAnsi="Times New Roman" w:cs="Times New Roman"/>
        <w:sz w:val="24"/>
        <w:szCs w:val="24"/>
      </w:rPr>
      <w:t>Running head: ORGAN DONATION AND TRANSPLANT</w:t>
    </w:r>
    <w:r>
      <w:rPr>
        <w:rFonts w:ascii="Times New Roman" w:hAnsi="Times New Roman" w:cs="Times New Roman"/>
        <w:sz w:val="24"/>
        <w:szCs w:val="24"/>
      </w:rPr>
      <w:tab/>
    </w:r>
    <w:r w:rsidRPr="0091521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AC"/>
    <w:rsid w:val="000F6EF1"/>
    <w:rsid w:val="002246BA"/>
    <w:rsid w:val="003A5E77"/>
    <w:rsid w:val="0041094B"/>
    <w:rsid w:val="0044789A"/>
    <w:rsid w:val="00583E13"/>
    <w:rsid w:val="005A0318"/>
    <w:rsid w:val="005C0D68"/>
    <w:rsid w:val="005D16EE"/>
    <w:rsid w:val="0065006A"/>
    <w:rsid w:val="00727137"/>
    <w:rsid w:val="00856DCF"/>
    <w:rsid w:val="008D4900"/>
    <w:rsid w:val="0091521E"/>
    <w:rsid w:val="00930C9F"/>
    <w:rsid w:val="00A879E3"/>
    <w:rsid w:val="00B34068"/>
    <w:rsid w:val="00BD2DD6"/>
    <w:rsid w:val="00BF1950"/>
    <w:rsid w:val="00C67F86"/>
    <w:rsid w:val="00E438AC"/>
    <w:rsid w:val="00EF2756"/>
    <w:rsid w:val="00F13586"/>
    <w:rsid w:val="00F33D15"/>
    <w:rsid w:val="00FA3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AFA05-B841-420E-BD26-EDC997A0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8A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21E"/>
  </w:style>
  <w:style w:type="paragraph" w:styleId="Footer">
    <w:name w:val="footer"/>
    <w:basedOn w:val="Normal"/>
    <w:link w:val="FooterChar"/>
    <w:uiPriority w:val="99"/>
    <w:unhideWhenUsed/>
    <w:rsid w:val="00915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155338">
      <w:bodyDiv w:val="1"/>
      <w:marLeft w:val="0"/>
      <w:marRight w:val="0"/>
      <w:marTop w:val="0"/>
      <w:marBottom w:val="0"/>
      <w:divBdr>
        <w:top w:val="none" w:sz="0" w:space="0" w:color="auto"/>
        <w:left w:val="none" w:sz="0" w:space="0" w:color="auto"/>
        <w:bottom w:val="none" w:sz="0" w:space="0" w:color="auto"/>
        <w:right w:val="none" w:sz="0" w:space="0" w:color="auto"/>
      </w:divBdr>
      <w:divsChild>
        <w:div w:id="2015835515">
          <w:marLeft w:val="0"/>
          <w:marRight w:val="0"/>
          <w:marTop w:val="0"/>
          <w:marBottom w:val="0"/>
          <w:divBdr>
            <w:top w:val="none" w:sz="0" w:space="0" w:color="auto"/>
            <w:left w:val="none" w:sz="0" w:space="0" w:color="auto"/>
            <w:bottom w:val="none" w:sz="0" w:space="0" w:color="auto"/>
            <w:right w:val="none" w:sz="0" w:space="0" w:color="auto"/>
          </w:divBdr>
        </w:div>
      </w:divsChild>
    </w:div>
    <w:div w:id="1156990853">
      <w:bodyDiv w:val="1"/>
      <w:marLeft w:val="0"/>
      <w:marRight w:val="0"/>
      <w:marTop w:val="0"/>
      <w:marBottom w:val="0"/>
      <w:divBdr>
        <w:top w:val="none" w:sz="0" w:space="0" w:color="auto"/>
        <w:left w:val="none" w:sz="0" w:space="0" w:color="auto"/>
        <w:bottom w:val="none" w:sz="0" w:space="0" w:color="auto"/>
        <w:right w:val="none" w:sz="0" w:space="0" w:color="auto"/>
      </w:divBdr>
      <w:divsChild>
        <w:div w:id="439573529">
          <w:marLeft w:val="0"/>
          <w:marRight w:val="0"/>
          <w:marTop w:val="0"/>
          <w:marBottom w:val="0"/>
          <w:divBdr>
            <w:top w:val="none" w:sz="0" w:space="0" w:color="auto"/>
            <w:left w:val="none" w:sz="0" w:space="0" w:color="auto"/>
            <w:bottom w:val="none" w:sz="0" w:space="0" w:color="auto"/>
            <w:right w:val="none" w:sz="0" w:space="0" w:color="auto"/>
          </w:divBdr>
        </w:div>
      </w:divsChild>
    </w:div>
    <w:div w:id="1420759260">
      <w:bodyDiv w:val="1"/>
      <w:marLeft w:val="0"/>
      <w:marRight w:val="0"/>
      <w:marTop w:val="0"/>
      <w:marBottom w:val="0"/>
      <w:divBdr>
        <w:top w:val="none" w:sz="0" w:space="0" w:color="auto"/>
        <w:left w:val="none" w:sz="0" w:space="0" w:color="auto"/>
        <w:bottom w:val="none" w:sz="0" w:space="0" w:color="auto"/>
        <w:right w:val="none" w:sz="0" w:space="0" w:color="auto"/>
      </w:divBdr>
      <w:divsChild>
        <w:div w:id="1866477940">
          <w:marLeft w:val="0"/>
          <w:marRight w:val="0"/>
          <w:marTop w:val="0"/>
          <w:marBottom w:val="0"/>
          <w:divBdr>
            <w:top w:val="none" w:sz="0" w:space="0" w:color="auto"/>
            <w:left w:val="none" w:sz="0" w:space="0" w:color="auto"/>
            <w:bottom w:val="none" w:sz="0" w:space="0" w:color="auto"/>
            <w:right w:val="none" w:sz="0" w:space="0" w:color="auto"/>
          </w:divBdr>
        </w:div>
      </w:divsChild>
    </w:div>
    <w:div w:id="1650359080">
      <w:bodyDiv w:val="1"/>
      <w:marLeft w:val="0"/>
      <w:marRight w:val="0"/>
      <w:marTop w:val="0"/>
      <w:marBottom w:val="0"/>
      <w:divBdr>
        <w:top w:val="none" w:sz="0" w:space="0" w:color="auto"/>
        <w:left w:val="none" w:sz="0" w:space="0" w:color="auto"/>
        <w:bottom w:val="none" w:sz="0" w:space="0" w:color="auto"/>
        <w:right w:val="none" w:sz="0" w:space="0" w:color="auto"/>
      </w:divBdr>
      <w:divsChild>
        <w:div w:id="763309735">
          <w:marLeft w:val="0"/>
          <w:marRight w:val="0"/>
          <w:marTop w:val="0"/>
          <w:marBottom w:val="0"/>
          <w:divBdr>
            <w:top w:val="none" w:sz="0" w:space="0" w:color="auto"/>
            <w:left w:val="none" w:sz="0" w:space="0" w:color="auto"/>
            <w:bottom w:val="none" w:sz="0" w:space="0" w:color="auto"/>
            <w:right w:val="none" w:sz="0" w:space="0" w:color="auto"/>
          </w:divBdr>
        </w:div>
      </w:divsChild>
    </w:div>
    <w:div w:id="2144737434">
      <w:bodyDiv w:val="1"/>
      <w:marLeft w:val="0"/>
      <w:marRight w:val="0"/>
      <w:marTop w:val="0"/>
      <w:marBottom w:val="0"/>
      <w:divBdr>
        <w:top w:val="none" w:sz="0" w:space="0" w:color="auto"/>
        <w:left w:val="none" w:sz="0" w:space="0" w:color="auto"/>
        <w:bottom w:val="none" w:sz="0" w:space="0" w:color="auto"/>
        <w:right w:val="none" w:sz="0" w:space="0" w:color="auto"/>
      </w:divBdr>
      <w:divsChild>
        <w:div w:id="1271858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2643</Words>
  <Characters>15069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2020-02-21T16:48:00Z</dcterms:created>
  <dcterms:modified xsi:type="dcterms:W3CDTF">2020-02-21T16:48:00Z</dcterms:modified>
</cp:coreProperties>
</file>