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784BF8" w14:textId="77777777" w:rsidR="008E70CF" w:rsidRDefault="008E70CF" w:rsidP="008E70CF">
      <w:pPr>
        <w:spacing w:after="0" w:line="480" w:lineRule="auto"/>
        <w:contextualSpacing/>
        <w:jc w:val="center"/>
        <w:rPr>
          <w:rFonts w:ascii="Times New Roman" w:hAnsi="Times New Roman" w:cs="Times New Roman"/>
          <w:sz w:val="24"/>
          <w:szCs w:val="24"/>
        </w:rPr>
      </w:pPr>
    </w:p>
    <w:p w14:paraId="26DC7C50" w14:textId="77777777" w:rsidR="008E70CF" w:rsidRDefault="008E70CF" w:rsidP="008E70CF">
      <w:pPr>
        <w:spacing w:after="0" w:line="480" w:lineRule="auto"/>
        <w:contextualSpacing/>
        <w:jc w:val="center"/>
        <w:rPr>
          <w:rFonts w:ascii="Times New Roman" w:hAnsi="Times New Roman" w:cs="Times New Roman"/>
          <w:sz w:val="24"/>
          <w:szCs w:val="24"/>
        </w:rPr>
      </w:pPr>
    </w:p>
    <w:p w14:paraId="6E443063" w14:textId="77777777" w:rsidR="008E70CF" w:rsidRDefault="008E70CF" w:rsidP="008E70CF">
      <w:pPr>
        <w:spacing w:after="0" w:line="480" w:lineRule="auto"/>
        <w:contextualSpacing/>
        <w:jc w:val="center"/>
        <w:rPr>
          <w:rFonts w:ascii="Times New Roman" w:hAnsi="Times New Roman" w:cs="Times New Roman"/>
          <w:sz w:val="24"/>
          <w:szCs w:val="24"/>
        </w:rPr>
      </w:pPr>
    </w:p>
    <w:p w14:paraId="4C6FE519" w14:textId="77777777" w:rsidR="008E70CF" w:rsidRDefault="008E70CF" w:rsidP="008E70CF">
      <w:pPr>
        <w:spacing w:after="0" w:line="480" w:lineRule="auto"/>
        <w:contextualSpacing/>
        <w:jc w:val="center"/>
        <w:rPr>
          <w:rFonts w:ascii="Times New Roman" w:hAnsi="Times New Roman" w:cs="Times New Roman"/>
          <w:sz w:val="24"/>
          <w:szCs w:val="24"/>
        </w:rPr>
      </w:pPr>
    </w:p>
    <w:p w14:paraId="627F4B39" w14:textId="77777777" w:rsidR="008E70CF" w:rsidRDefault="008E70CF" w:rsidP="008E70CF">
      <w:pPr>
        <w:spacing w:after="0" w:line="480" w:lineRule="auto"/>
        <w:contextualSpacing/>
        <w:jc w:val="center"/>
        <w:rPr>
          <w:rFonts w:ascii="Times New Roman" w:hAnsi="Times New Roman" w:cs="Times New Roman"/>
          <w:sz w:val="24"/>
          <w:szCs w:val="24"/>
        </w:rPr>
      </w:pPr>
    </w:p>
    <w:p w14:paraId="6626AB79" w14:textId="77777777" w:rsidR="008E70CF" w:rsidRDefault="008E70CF" w:rsidP="008E70CF">
      <w:pPr>
        <w:spacing w:after="0" w:line="480" w:lineRule="auto"/>
        <w:contextualSpacing/>
        <w:jc w:val="center"/>
        <w:rPr>
          <w:rFonts w:ascii="Times New Roman" w:hAnsi="Times New Roman" w:cs="Times New Roman"/>
          <w:sz w:val="24"/>
          <w:szCs w:val="24"/>
        </w:rPr>
      </w:pPr>
    </w:p>
    <w:p w14:paraId="6A15130C" w14:textId="77777777" w:rsidR="008E70CF" w:rsidRDefault="008E70CF" w:rsidP="008E70CF">
      <w:pPr>
        <w:spacing w:after="0" w:line="480" w:lineRule="auto"/>
        <w:contextualSpacing/>
        <w:jc w:val="center"/>
        <w:rPr>
          <w:rFonts w:ascii="Times New Roman" w:hAnsi="Times New Roman" w:cs="Times New Roman"/>
          <w:sz w:val="24"/>
          <w:szCs w:val="24"/>
        </w:rPr>
      </w:pPr>
    </w:p>
    <w:p w14:paraId="25D989F5" w14:textId="77777777" w:rsidR="008E70CF" w:rsidRDefault="008E70CF" w:rsidP="008E70CF">
      <w:pPr>
        <w:spacing w:after="0" w:line="480" w:lineRule="auto"/>
        <w:contextualSpacing/>
        <w:jc w:val="center"/>
        <w:rPr>
          <w:rFonts w:ascii="Times New Roman" w:hAnsi="Times New Roman" w:cs="Times New Roman"/>
          <w:sz w:val="24"/>
          <w:szCs w:val="24"/>
        </w:rPr>
      </w:pPr>
    </w:p>
    <w:p w14:paraId="5B0B0FFE" w14:textId="77777777" w:rsidR="008E70CF" w:rsidRDefault="008E70CF" w:rsidP="008E70CF">
      <w:pPr>
        <w:spacing w:after="0" w:line="480" w:lineRule="auto"/>
        <w:contextualSpacing/>
        <w:jc w:val="center"/>
        <w:rPr>
          <w:rFonts w:ascii="Times New Roman" w:hAnsi="Times New Roman" w:cs="Times New Roman"/>
          <w:sz w:val="24"/>
          <w:szCs w:val="24"/>
        </w:rPr>
      </w:pPr>
    </w:p>
    <w:p w14:paraId="3688A4EE" w14:textId="026E5020" w:rsidR="008E70CF" w:rsidRDefault="00431E7B" w:rsidP="008E70CF">
      <w:pPr>
        <w:spacing w:after="0" w:line="480" w:lineRule="auto"/>
        <w:contextualSpacing/>
        <w:jc w:val="center"/>
        <w:rPr>
          <w:rFonts w:ascii="Times New Roman" w:hAnsi="Times New Roman" w:cs="Times New Roman"/>
          <w:sz w:val="24"/>
          <w:szCs w:val="24"/>
        </w:rPr>
      </w:pPr>
      <w:r w:rsidRPr="008E70CF">
        <w:rPr>
          <w:rFonts w:ascii="Times New Roman" w:hAnsi="Times New Roman" w:cs="Times New Roman"/>
          <w:sz w:val="24"/>
          <w:szCs w:val="24"/>
        </w:rPr>
        <w:t>Principles of Management in Motorola Company</w:t>
      </w:r>
    </w:p>
    <w:p w14:paraId="78923F9B" w14:textId="71959B58" w:rsidR="008E70CF" w:rsidRDefault="00051E66" w:rsidP="008E70C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Southern New Hampshire University</w:t>
      </w:r>
    </w:p>
    <w:p w14:paraId="137567B9" w14:textId="5271649B" w:rsidR="008E70CF" w:rsidRDefault="00051E66" w:rsidP="008E70C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632D6646" w14:textId="5FB96EB5" w:rsidR="008E70CF" w:rsidRDefault="00051E66">
      <w:pPr>
        <w:rPr>
          <w:rFonts w:ascii="Times New Roman" w:hAnsi="Times New Roman" w:cs="Times New Roman"/>
          <w:sz w:val="24"/>
          <w:szCs w:val="24"/>
        </w:rPr>
      </w:pPr>
      <w:r>
        <w:rPr>
          <w:rFonts w:ascii="Times New Roman" w:hAnsi="Times New Roman" w:cs="Times New Roman"/>
          <w:sz w:val="24"/>
          <w:szCs w:val="24"/>
        </w:rPr>
        <w:br w:type="page"/>
      </w:r>
    </w:p>
    <w:p w14:paraId="13E41F42" w14:textId="77777777" w:rsidR="00431E7B" w:rsidRDefault="00431E7B" w:rsidP="00431E7B">
      <w:pPr>
        <w:spacing w:after="0" w:line="480" w:lineRule="auto"/>
        <w:contextualSpacing/>
        <w:jc w:val="center"/>
        <w:rPr>
          <w:rFonts w:ascii="Times New Roman" w:hAnsi="Times New Roman" w:cs="Times New Roman"/>
          <w:sz w:val="24"/>
          <w:szCs w:val="24"/>
        </w:rPr>
      </w:pPr>
      <w:r w:rsidRPr="008E70CF">
        <w:rPr>
          <w:rFonts w:ascii="Times New Roman" w:hAnsi="Times New Roman" w:cs="Times New Roman"/>
          <w:sz w:val="24"/>
          <w:szCs w:val="24"/>
        </w:rPr>
        <w:lastRenderedPageBreak/>
        <w:t>Principles of Management in Motorola Company</w:t>
      </w:r>
    </w:p>
    <w:p w14:paraId="67D90971" w14:textId="60D7E59C" w:rsidR="008E70CF" w:rsidRDefault="00051E66" w:rsidP="008E70CF">
      <w:pPr>
        <w:spacing w:after="0" w:line="480" w:lineRule="auto"/>
        <w:contextualSpacing/>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Overview</w:t>
      </w:r>
    </w:p>
    <w:p w14:paraId="01F1D7C1" w14:textId="6D3CB908" w:rsidR="007E3CBE" w:rsidRDefault="00051E66" w:rsidP="008E70C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Motorola</w:t>
      </w:r>
      <w:r w:rsidR="001959AC">
        <w:rPr>
          <w:rFonts w:ascii="Times New Roman" w:hAnsi="Times New Roman" w:cs="Times New Roman"/>
          <w:sz w:val="24"/>
          <w:szCs w:val="24"/>
        </w:rPr>
        <w:t xml:space="preserve"> Company was founded in 1928, at a time where walkie talkies and batteries were on consistent demand. Having multinational status over the decades, the company was well-positioned to venture in cellular devices and gain global acceptance to their new product. Pioneering cellular devices, saw the company hit its upper limits in the market, especially from the year 2000. Halfway the decade, the company faced challenges, likely impacted by the type of management setup, which saw the company lose </w:t>
      </w:r>
      <w:r>
        <w:rPr>
          <w:rFonts w:ascii="Times New Roman" w:hAnsi="Times New Roman" w:cs="Times New Roman"/>
          <w:sz w:val="24"/>
          <w:szCs w:val="24"/>
        </w:rPr>
        <w:t xml:space="preserve">$4.3 Billion in a span of two years; 2007 to 2009. The company was split into two units, Motorola Solutions as the beneficiary and Motorola Mobility which was later purchased by Lenovo 5 years later. It is at this point that Motorola lost </w:t>
      </w:r>
      <w:r w:rsidR="008A482F">
        <w:rPr>
          <w:rFonts w:ascii="Times New Roman" w:hAnsi="Times New Roman" w:cs="Times New Roman"/>
          <w:sz w:val="24"/>
          <w:szCs w:val="24"/>
        </w:rPr>
        <w:t>its</w:t>
      </w:r>
      <w:r>
        <w:rPr>
          <w:rFonts w:ascii="Times New Roman" w:hAnsi="Times New Roman" w:cs="Times New Roman"/>
          <w:sz w:val="24"/>
          <w:szCs w:val="24"/>
        </w:rPr>
        <w:t xml:space="preserve"> track in the mobile industry and has considerably lost its market share to its competitors, (Harshita, 2017).</w:t>
      </w:r>
    </w:p>
    <w:p w14:paraId="3FCA4018" w14:textId="74EC67C5" w:rsidR="007E3CBE" w:rsidRDefault="00051E66" w:rsidP="007E3C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this case study, the focus will be on how inefficient the management has been to implementing their policies, and the recommended deliberations that should be in place to revolutionize Motorola from being a struggling company to a success story.</w:t>
      </w:r>
    </w:p>
    <w:p w14:paraId="2C55EB86" w14:textId="337A213E" w:rsidR="007B17EC" w:rsidRDefault="00051E66" w:rsidP="007B17EC">
      <w:pPr>
        <w:spacing w:after="0" w:line="480" w:lineRule="auto"/>
        <w:contextualSpacing/>
        <w:jc w:val="center"/>
        <w:rPr>
          <w:rFonts w:ascii="Times New Roman" w:hAnsi="Times New Roman" w:cs="Times New Roman"/>
          <w:b/>
          <w:bCs/>
          <w:sz w:val="24"/>
          <w:szCs w:val="24"/>
        </w:rPr>
      </w:pPr>
      <w:r w:rsidRPr="007B17EC">
        <w:rPr>
          <w:rFonts w:ascii="Times New Roman" w:hAnsi="Times New Roman" w:cs="Times New Roman"/>
          <w:b/>
          <w:bCs/>
          <w:sz w:val="24"/>
          <w:szCs w:val="24"/>
        </w:rPr>
        <w:t>Motorola Inefficient Implementations in Management</w:t>
      </w:r>
    </w:p>
    <w:p w14:paraId="6F5A2901" w14:textId="1A390176" w:rsidR="007B17EC" w:rsidRDefault="00051E66" w:rsidP="007B17E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Looking at the sole source of problematic decision making, Motorola initially launched the Razr series</w:t>
      </w:r>
      <w:r w:rsidR="005E0958">
        <w:rPr>
          <w:rFonts w:ascii="Times New Roman" w:hAnsi="Times New Roman" w:cs="Times New Roman"/>
          <w:sz w:val="24"/>
          <w:szCs w:val="24"/>
        </w:rPr>
        <w:t xml:space="preserve"> in 2004,</w:t>
      </w:r>
      <w:r>
        <w:rPr>
          <w:rFonts w:ascii="Times New Roman" w:hAnsi="Times New Roman" w:cs="Times New Roman"/>
          <w:sz w:val="24"/>
          <w:szCs w:val="24"/>
        </w:rPr>
        <w:t xml:space="preserve"> precisely the V3 model, a cellular product that took the market by storm. </w:t>
      </w:r>
      <w:r w:rsidR="005E0958">
        <w:rPr>
          <w:rFonts w:ascii="Times New Roman" w:hAnsi="Times New Roman" w:cs="Times New Roman"/>
          <w:sz w:val="24"/>
          <w:szCs w:val="24"/>
        </w:rPr>
        <w:t>Within 3 years, Motorola opted to launch the second series of Razr,</w:t>
      </w:r>
      <w:r w:rsidR="006A0D4B">
        <w:rPr>
          <w:rFonts w:ascii="Times New Roman" w:hAnsi="Times New Roman" w:cs="Times New Roman"/>
          <w:sz w:val="24"/>
          <w:szCs w:val="24"/>
        </w:rPr>
        <w:t xml:space="preserve"> which wa</w:t>
      </w:r>
      <w:r w:rsidR="005E0958">
        <w:rPr>
          <w:rFonts w:ascii="Times New Roman" w:hAnsi="Times New Roman" w:cs="Times New Roman"/>
          <w:sz w:val="24"/>
          <w:szCs w:val="24"/>
        </w:rPr>
        <w:t>s not greatly accepted like before, since the market was shifting to more enticing designs with better specifications</w:t>
      </w:r>
      <w:r w:rsidR="009F739A">
        <w:rPr>
          <w:rFonts w:ascii="Times New Roman" w:hAnsi="Times New Roman" w:cs="Times New Roman"/>
          <w:sz w:val="24"/>
          <w:szCs w:val="24"/>
        </w:rPr>
        <w:t xml:space="preserve"> from competitive companies. According to Simon Rockman, a Forbes analyst, Motorola’s failure is as simple as the lack of research on target groups, customer’s input and requirement ignorance, which ultimately sideline innovation, (Rockman, 2019).</w:t>
      </w:r>
    </w:p>
    <w:p w14:paraId="1B40021A" w14:textId="77777777" w:rsidR="006A0D4B" w:rsidRDefault="00051E66" w:rsidP="006A0D4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Currently, as per the next-generation devices, it is very unlikely that Motorola management team would not learn from their Razr lesson a decade ago. Unfortunately, Motorola is invested to re-test the series in 2019, a move that spines previous disappointments</w:t>
      </w:r>
      <w:r w:rsidR="00B20A43">
        <w:rPr>
          <w:rFonts w:ascii="Times New Roman" w:hAnsi="Times New Roman" w:cs="Times New Roman"/>
          <w:sz w:val="24"/>
          <w:szCs w:val="24"/>
        </w:rPr>
        <w:t xml:space="preserve">, (Rockman, 2019). Vividly, Motorola management </w:t>
      </w:r>
      <w:r w:rsidR="00982625">
        <w:rPr>
          <w:rFonts w:ascii="Times New Roman" w:hAnsi="Times New Roman" w:cs="Times New Roman"/>
          <w:sz w:val="24"/>
          <w:szCs w:val="24"/>
        </w:rPr>
        <w:t>fail</w:t>
      </w:r>
      <w:r w:rsidR="00A13149">
        <w:rPr>
          <w:rFonts w:ascii="Times New Roman" w:hAnsi="Times New Roman" w:cs="Times New Roman"/>
          <w:sz w:val="24"/>
          <w:szCs w:val="24"/>
        </w:rPr>
        <w:t>s</w:t>
      </w:r>
      <w:r w:rsidR="00982625">
        <w:rPr>
          <w:rFonts w:ascii="Times New Roman" w:hAnsi="Times New Roman" w:cs="Times New Roman"/>
          <w:sz w:val="24"/>
          <w:szCs w:val="24"/>
        </w:rPr>
        <w:t xml:space="preserve"> to execute innovation promptly that fits factors like trend and market</w:t>
      </w:r>
      <w:r w:rsidR="00A13149">
        <w:rPr>
          <w:rFonts w:ascii="Times New Roman" w:hAnsi="Times New Roman" w:cs="Times New Roman"/>
          <w:sz w:val="24"/>
          <w:szCs w:val="24"/>
        </w:rPr>
        <w:t xml:space="preserve"> space. An example of precise implementation is the decision to stick </w:t>
      </w:r>
      <w:r>
        <w:rPr>
          <w:rFonts w:ascii="Times New Roman" w:hAnsi="Times New Roman" w:cs="Times New Roman"/>
          <w:sz w:val="24"/>
          <w:szCs w:val="24"/>
        </w:rPr>
        <w:t xml:space="preserve">to </w:t>
      </w:r>
      <w:r w:rsidR="00A13149">
        <w:rPr>
          <w:rFonts w:ascii="Times New Roman" w:hAnsi="Times New Roman" w:cs="Times New Roman"/>
          <w:sz w:val="24"/>
          <w:szCs w:val="24"/>
        </w:rPr>
        <w:t xml:space="preserve">old </w:t>
      </w:r>
      <w:r>
        <w:rPr>
          <w:rFonts w:ascii="Times New Roman" w:hAnsi="Times New Roman" w:cs="Times New Roman"/>
          <w:sz w:val="24"/>
          <w:szCs w:val="24"/>
        </w:rPr>
        <w:t>procedures</w:t>
      </w:r>
      <w:r w:rsidR="00A13149">
        <w:rPr>
          <w:rFonts w:ascii="Times New Roman" w:hAnsi="Times New Roman" w:cs="Times New Roman"/>
          <w:sz w:val="24"/>
          <w:szCs w:val="24"/>
        </w:rPr>
        <w:t xml:space="preserve"> that end up delaying the process of shifting to 3G devices and making android phones.</w:t>
      </w:r>
    </w:p>
    <w:p w14:paraId="42AA2755" w14:textId="33F8EDC8" w:rsidR="008E70CF" w:rsidRDefault="00051E66" w:rsidP="006A0D4B">
      <w:pPr>
        <w:spacing w:after="0" w:line="480" w:lineRule="auto"/>
        <w:contextualSpacing/>
        <w:jc w:val="center"/>
        <w:rPr>
          <w:rFonts w:ascii="Times New Roman" w:hAnsi="Times New Roman" w:cs="Times New Roman"/>
          <w:b/>
          <w:bCs/>
          <w:sz w:val="24"/>
          <w:szCs w:val="24"/>
        </w:rPr>
      </w:pPr>
      <w:r w:rsidRPr="006A0D4B">
        <w:rPr>
          <w:rFonts w:ascii="Times New Roman" w:hAnsi="Times New Roman" w:cs="Times New Roman"/>
          <w:b/>
          <w:bCs/>
          <w:sz w:val="24"/>
          <w:szCs w:val="24"/>
        </w:rPr>
        <w:t>Recommendations</w:t>
      </w:r>
    </w:p>
    <w:p w14:paraId="41ED7A80" w14:textId="77777777" w:rsidR="008A482F" w:rsidRDefault="00051E66" w:rsidP="008A482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an ethical nature of decision-makers in any given business, it is important to gauge what is right and wrong for the business at the moment and the future. Motorola as a company had a potential blueprint to dominate the cellular market, only to be failed by the decisions which opted to stick on moment-like situations and exclude the future.</w:t>
      </w:r>
      <w:r w:rsidR="00E32ADC">
        <w:rPr>
          <w:rFonts w:ascii="Times New Roman" w:hAnsi="Times New Roman" w:cs="Times New Roman"/>
          <w:sz w:val="24"/>
          <w:szCs w:val="24"/>
        </w:rPr>
        <w:t xml:space="preserve"> To make it worse </w:t>
      </w:r>
      <w:r w:rsidR="00E32ADC" w:rsidRPr="00E32ADC">
        <w:rPr>
          <w:rFonts w:ascii="Times New Roman" w:hAnsi="Times New Roman" w:cs="Times New Roman"/>
          <w:sz w:val="24"/>
          <w:szCs w:val="24"/>
        </w:rPr>
        <w:t>James McGlynn</w:t>
      </w:r>
      <w:r w:rsidR="00E32ADC">
        <w:rPr>
          <w:rFonts w:ascii="Times New Roman" w:hAnsi="Times New Roman" w:cs="Times New Roman"/>
          <w:sz w:val="24"/>
          <w:szCs w:val="24"/>
        </w:rPr>
        <w:t>, the manager expanded the risk by splitting the company.</w:t>
      </w:r>
      <w:r>
        <w:rPr>
          <w:rFonts w:ascii="Times New Roman" w:hAnsi="Times New Roman" w:cs="Times New Roman"/>
          <w:sz w:val="24"/>
          <w:szCs w:val="24"/>
        </w:rPr>
        <w:t xml:space="preserve"> </w:t>
      </w:r>
    </w:p>
    <w:p w14:paraId="2C10D229" w14:textId="52026BC6" w:rsidR="0014194C" w:rsidRPr="0014194C" w:rsidRDefault="00051E66" w:rsidP="008A482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the famous words of Buffet, “W</w:t>
      </w:r>
      <w:r w:rsidRPr="0014194C">
        <w:rPr>
          <w:rFonts w:ascii="Times New Roman" w:hAnsi="Times New Roman" w:cs="Times New Roman"/>
          <w:sz w:val="24"/>
          <w:szCs w:val="24"/>
        </w:rPr>
        <w:t>hen a manager with a great turnaround reputation encounters a company with a reputation for dysfunctionality, it is the company that will keep its reputation</w:t>
      </w:r>
      <w:r>
        <w:rPr>
          <w:rFonts w:ascii="Times New Roman" w:hAnsi="Times New Roman" w:cs="Times New Roman"/>
          <w:sz w:val="24"/>
          <w:szCs w:val="24"/>
        </w:rPr>
        <w:t>”, (Anderson, 2008).</w:t>
      </w:r>
      <w:r w:rsidR="00E32ADC">
        <w:rPr>
          <w:rFonts w:ascii="Times New Roman" w:hAnsi="Times New Roman" w:cs="Times New Roman"/>
          <w:sz w:val="24"/>
          <w:szCs w:val="24"/>
        </w:rPr>
        <w:t xml:space="preserve"> Therefore, it is of best interest for the company to either host effective and visionary managers or conduct benchmarks on upcoming brands like OPPO and Xiaomi. Additionally, the stakeholders can deliberately partner with companies like Vivo, who manufacture</w:t>
      </w:r>
      <w:r w:rsidR="00E842FC">
        <w:rPr>
          <w:rFonts w:ascii="Times New Roman" w:hAnsi="Times New Roman" w:cs="Times New Roman"/>
          <w:sz w:val="24"/>
          <w:szCs w:val="24"/>
        </w:rPr>
        <w:t xml:space="preserve"> up to date </w:t>
      </w:r>
      <w:r w:rsidR="00E32ADC">
        <w:rPr>
          <w:rFonts w:ascii="Times New Roman" w:hAnsi="Times New Roman" w:cs="Times New Roman"/>
          <w:sz w:val="24"/>
          <w:szCs w:val="24"/>
        </w:rPr>
        <w:t>phone accessories for phone companies</w:t>
      </w:r>
      <w:r w:rsidR="00E842FC">
        <w:rPr>
          <w:rFonts w:ascii="Times New Roman" w:hAnsi="Times New Roman" w:cs="Times New Roman"/>
          <w:sz w:val="24"/>
          <w:szCs w:val="24"/>
        </w:rPr>
        <w:t xml:space="preserve">, (Vivo Website, 2019). </w:t>
      </w:r>
    </w:p>
    <w:p w14:paraId="6FC6DAA2" w14:textId="18031CE2" w:rsidR="00F0324A" w:rsidRDefault="00051E66" w:rsidP="006A0D4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Alternatively, </w:t>
      </w:r>
      <w:r w:rsidR="00E842FC">
        <w:rPr>
          <w:rFonts w:ascii="Times New Roman" w:hAnsi="Times New Roman" w:cs="Times New Roman"/>
          <w:sz w:val="24"/>
          <w:szCs w:val="24"/>
        </w:rPr>
        <w:t>Motorola may be subjected to skill challenges that may influence innovation. Thus, the management can hire a development team that exclusively researches and prototypes concepts that have the potential to hijack the competitor's progression. Considering the technological hunger in users is still there, the idea of embracing innovation would be very effective since technology is a vast field. The recommendation can redeem Motorola as a solid brand, regardless of the Lenovo's canopy</w:t>
      </w:r>
      <w:r w:rsidR="008A482F">
        <w:rPr>
          <w:rFonts w:ascii="Times New Roman" w:hAnsi="Times New Roman" w:cs="Times New Roman"/>
          <w:sz w:val="24"/>
          <w:szCs w:val="24"/>
        </w:rPr>
        <w:t xml:space="preserve"> at the time</w:t>
      </w:r>
      <w:r w:rsidR="00E842FC">
        <w:rPr>
          <w:rFonts w:ascii="Times New Roman" w:hAnsi="Times New Roman" w:cs="Times New Roman"/>
          <w:sz w:val="24"/>
          <w:szCs w:val="24"/>
        </w:rPr>
        <w:t xml:space="preserve">, (Fuller, 2019). </w:t>
      </w:r>
    </w:p>
    <w:p w14:paraId="1CE8690B" w14:textId="77777777" w:rsidR="00F0324A" w:rsidRDefault="00051E66">
      <w:pPr>
        <w:rPr>
          <w:rFonts w:ascii="Times New Roman" w:hAnsi="Times New Roman" w:cs="Times New Roman"/>
          <w:sz w:val="24"/>
          <w:szCs w:val="24"/>
        </w:rPr>
      </w:pPr>
      <w:r>
        <w:rPr>
          <w:rFonts w:ascii="Times New Roman" w:hAnsi="Times New Roman" w:cs="Times New Roman"/>
          <w:sz w:val="24"/>
          <w:szCs w:val="24"/>
        </w:rPr>
        <w:br w:type="page"/>
      </w:r>
    </w:p>
    <w:p w14:paraId="428F290D" w14:textId="1E119B09" w:rsidR="00E842FC" w:rsidRDefault="00051E66" w:rsidP="00E842F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0DC6366F" w14:textId="62DB05C2" w:rsidR="00F0324A" w:rsidRDefault="00051E66" w:rsidP="00E842F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Anderson, 2008. </w:t>
      </w:r>
      <w:r w:rsidRPr="00F0324A">
        <w:rPr>
          <w:rFonts w:ascii="Times New Roman" w:hAnsi="Times New Roman" w:cs="Times New Roman"/>
          <w:sz w:val="24"/>
          <w:szCs w:val="24"/>
        </w:rPr>
        <w:t>10 Reasons Why Motorola Failed</w:t>
      </w:r>
      <w:r>
        <w:rPr>
          <w:rFonts w:ascii="Times New Roman" w:hAnsi="Times New Roman" w:cs="Times New Roman"/>
          <w:sz w:val="24"/>
          <w:szCs w:val="24"/>
        </w:rPr>
        <w:t xml:space="preserve">. Retrieved from; </w:t>
      </w:r>
      <w:hyperlink r:id="rId7" w:history="1">
        <w:r w:rsidRPr="007E2D26">
          <w:rPr>
            <w:rStyle w:val="Hyperlink"/>
            <w:rFonts w:ascii="Times New Roman" w:hAnsi="Times New Roman" w:cs="Times New Roman"/>
            <w:sz w:val="24"/>
            <w:szCs w:val="24"/>
          </w:rPr>
          <w:t>https://www.networkworld.com/article/2277903/10-reasons-why-motorola-failed.html</w:t>
        </w:r>
      </w:hyperlink>
    </w:p>
    <w:p w14:paraId="247574C6" w14:textId="12562495" w:rsidR="00E842FC" w:rsidRDefault="00051E66" w:rsidP="00E842F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Fuller, 2019. </w:t>
      </w:r>
      <w:r w:rsidRPr="00E842FC">
        <w:rPr>
          <w:rFonts w:ascii="Times New Roman" w:hAnsi="Times New Roman" w:cs="Times New Roman"/>
          <w:sz w:val="24"/>
          <w:szCs w:val="24"/>
        </w:rPr>
        <w:t>Motorola Finally Makes Money, After Being Bought by Lenovo 5 Years Ago</w:t>
      </w:r>
      <w:r>
        <w:rPr>
          <w:rFonts w:ascii="Times New Roman" w:hAnsi="Times New Roman" w:cs="Times New Roman"/>
          <w:sz w:val="24"/>
          <w:szCs w:val="24"/>
        </w:rPr>
        <w:t>. Retrieved from;</w:t>
      </w:r>
      <w:r w:rsidRPr="00E842FC">
        <w:t xml:space="preserve"> </w:t>
      </w:r>
      <w:hyperlink r:id="rId8" w:history="1">
        <w:r w:rsidRPr="007E2D26">
          <w:rPr>
            <w:rStyle w:val="Hyperlink"/>
            <w:rFonts w:ascii="Times New Roman" w:hAnsi="Times New Roman" w:cs="Times New Roman"/>
            <w:sz w:val="24"/>
            <w:szCs w:val="24"/>
          </w:rPr>
          <w:t>https://www.androidheadlines.com/2019/02/lenovo-motorola-q4-2018-earnings.html</w:t>
        </w:r>
      </w:hyperlink>
    </w:p>
    <w:p w14:paraId="432B02BD" w14:textId="0D03BB55" w:rsidR="00F0324A" w:rsidRDefault="00051E66" w:rsidP="00E842F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Harshita, 2017. </w:t>
      </w:r>
      <w:r w:rsidRPr="00F0324A">
        <w:rPr>
          <w:rFonts w:ascii="Times New Roman" w:hAnsi="Times New Roman" w:cs="Times New Roman"/>
          <w:sz w:val="24"/>
          <w:szCs w:val="24"/>
        </w:rPr>
        <w:t>Motorola- The Rise and Fall of One of The Biggest Company</w:t>
      </w:r>
      <w:r>
        <w:rPr>
          <w:rFonts w:ascii="Times New Roman" w:hAnsi="Times New Roman" w:cs="Times New Roman"/>
          <w:sz w:val="24"/>
          <w:szCs w:val="24"/>
        </w:rPr>
        <w:t xml:space="preserve">. Retrieved from; </w:t>
      </w:r>
      <w:hyperlink r:id="rId9" w:history="1">
        <w:r w:rsidRPr="007E2D26">
          <w:rPr>
            <w:rStyle w:val="Hyperlink"/>
            <w:rFonts w:ascii="Times New Roman" w:hAnsi="Times New Roman" w:cs="Times New Roman"/>
            <w:sz w:val="24"/>
            <w:szCs w:val="24"/>
          </w:rPr>
          <w:t>https://revtechno.com/motorola-rise-fall-one-biggest-company/</w:t>
        </w:r>
      </w:hyperlink>
    </w:p>
    <w:p w14:paraId="42C1E4F5" w14:textId="0778DFB6" w:rsidR="00F0324A" w:rsidRDefault="00051E66" w:rsidP="00E842F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Rockman, 2019.</w:t>
      </w:r>
      <w:r w:rsidRPr="00F0324A">
        <w:t xml:space="preserve"> </w:t>
      </w:r>
      <w:r w:rsidRPr="00F0324A">
        <w:rPr>
          <w:rFonts w:ascii="Times New Roman" w:hAnsi="Times New Roman" w:cs="Times New Roman"/>
          <w:sz w:val="24"/>
          <w:szCs w:val="24"/>
        </w:rPr>
        <w:t>Motorola Razr 2019: Prepare to Be Disappointed</w:t>
      </w:r>
      <w:r>
        <w:rPr>
          <w:rFonts w:ascii="Times New Roman" w:hAnsi="Times New Roman" w:cs="Times New Roman"/>
          <w:sz w:val="24"/>
          <w:szCs w:val="24"/>
        </w:rPr>
        <w:t xml:space="preserve">. </w:t>
      </w:r>
      <w:r w:rsidRPr="00F0324A">
        <w:rPr>
          <w:rFonts w:ascii="Times New Roman" w:hAnsi="Times New Roman" w:cs="Times New Roman"/>
          <w:i/>
          <w:iCs/>
          <w:sz w:val="24"/>
          <w:szCs w:val="24"/>
        </w:rPr>
        <w:t>Forbes Innovation</w:t>
      </w:r>
      <w:r>
        <w:rPr>
          <w:rFonts w:ascii="Times New Roman" w:hAnsi="Times New Roman" w:cs="Times New Roman"/>
          <w:i/>
          <w:iCs/>
          <w:sz w:val="24"/>
          <w:szCs w:val="24"/>
        </w:rPr>
        <w:t>.</w:t>
      </w:r>
      <w:r>
        <w:rPr>
          <w:rFonts w:ascii="Times New Roman" w:hAnsi="Times New Roman" w:cs="Times New Roman"/>
          <w:sz w:val="24"/>
          <w:szCs w:val="24"/>
        </w:rPr>
        <w:t xml:space="preserve"> Retrieved from; </w:t>
      </w:r>
      <w:hyperlink r:id="rId10" w:anchor="5a122f596474" w:history="1">
        <w:r w:rsidRPr="007E2D26">
          <w:rPr>
            <w:rStyle w:val="Hyperlink"/>
            <w:rFonts w:ascii="Times New Roman" w:hAnsi="Times New Roman" w:cs="Times New Roman"/>
            <w:sz w:val="24"/>
            <w:szCs w:val="24"/>
          </w:rPr>
          <w:t>https://www.forbes.com/sites/simonrockman1/2019/04/13/motorola-razr-2019-prepare-to-be-disappointed/#5a122f596474</w:t>
        </w:r>
      </w:hyperlink>
    </w:p>
    <w:p w14:paraId="74154185" w14:textId="7D6B403C" w:rsidR="00E842FC" w:rsidRDefault="00051E66" w:rsidP="006A0D4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Vivo Website, 2019. About Vivi. Retrieved from; </w:t>
      </w:r>
      <w:hyperlink r:id="rId11" w:history="1">
        <w:r w:rsidRPr="007E2D26">
          <w:rPr>
            <w:rStyle w:val="Hyperlink"/>
            <w:rFonts w:ascii="Times New Roman" w:hAnsi="Times New Roman" w:cs="Times New Roman"/>
            <w:sz w:val="24"/>
            <w:szCs w:val="24"/>
          </w:rPr>
          <w:t>https://www.vivo.com/en/about-vivo/culture</w:t>
        </w:r>
      </w:hyperlink>
    </w:p>
    <w:p w14:paraId="5BA51934" w14:textId="77777777" w:rsidR="00F0324A" w:rsidRPr="006A0D4B" w:rsidRDefault="00F0324A" w:rsidP="006A0D4B">
      <w:pPr>
        <w:spacing w:after="0" w:line="480" w:lineRule="auto"/>
        <w:contextualSpacing/>
        <w:rPr>
          <w:rFonts w:ascii="Times New Roman" w:hAnsi="Times New Roman" w:cs="Times New Roman"/>
          <w:sz w:val="24"/>
          <w:szCs w:val="24"/>
        </w:rPr>
      </w:pPr>
    </w:p>
    <w:sectPr w:rsidR="00F0324A" w:rsidRPr="006A0D4B" w:rsidSect="008E70C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7DA49D" w14:textId="77777777" w:rsidR="009C46F8" w:rsidRDefault="009C46F8">
      <w:pPr>
        <w:spacing w:after="0" w:line="240" w:lineRule="auto"/>
      </w:pPr>
      <w:r>
        <w:separator/>
      </w:r>
    </w:p>
  </w:endnote>
  <w:endnote w:type="continuationSeparator" w:id="0">
    <w:p w14:paraId="1B08F670" w14:textId="77777777" w:rsidR="009C46F8" w:rsidRDefault="009C4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F7E941" w14:textId="77777777" w:rsidR="009C46F8" w:rsidRDefault="009C46F8">
      <w:pPr>
        <w:spacing w:after="0" w:line="240" w:lineRule="auto"/>
      </w:pPr>
      <w:r>
        <w:separator/>
      </w:r>
    </w:p>
  </w:footnote>
  <w:footnote w:type="continuationSeparator" w:id="0">
    <w:p w14:paraId="2C0058F6" w14:textId="77777777" w:rsidR="009C46F8" w:rsidRDefault="009C46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985019" w14:textId="542EB4B6" w:rsidR="008E70CF" w:rsidRPr="008E70CF" w:rsidRDefault="00431E7B">
    <w:pPr>
      <w:pStyle w:val="Header"/>
      <w:rPr>
        <w:rFonts w:ascii="Times New Roman" w:hAnsi="Times New Roman" w:cs="Times New Roman"/>
        <w:sz w:val="24"/>
        <w:szCs w:val="24"/>
      </w:rPr>
    </w:pPr>
    <w:r w:rsidRPr="008E70CF">
      <w:rPr>
        <w:rFonts w:ascii="Times New Roman" w:hAnsi="Times New Roman" w:cs="Times New Roman"/>
        <w:sz w:val="24"/>
        <w:szCs w:val="24"/>
      </w:rPr>
      <w:t>PRINCIPLES OF MANAGEMENT IN MOTOROLA COMPANY</w:t>
    </w:r>
    <w:r w:rsidR="00051E66">
      <w:rPr>
        <w:rFonts w:ascii="Times New Roman" w:hAnsi="Times New Roman" w:cs="Times New Roman"/>
        <w:sz w:val="24"/>
        <w:szCs w:val="24"/>
      </w:rPr>
      <w:tab/>
    </w:r>
    <w:r w:rsidR="00051E66" w:rsidRPr="008E70CF">
      <w:rPr>
        <w:rFonts w:ascii="Times New Roman" w:hAnsi="Times New Roman" w:cs="Times New Roman"/>
        <w:sz w:val="24"/>
        <w:szCs w:val="24"/>
      </w:rPr>
      <w:fldChar w:fldCharType="begin"/>
    </w:r>
    <w:r w:rsidR="00051E66" w:rsidRPr="008E70CF">
      <w:rPr>
        <w:rFonts w:ascii="Times New Roman" w:hAnsi="Times New Roman" w:cs="Times New Roman"/>
        <w:sz w:val="24"/>
        <w:szCs w:val="24"/>
      </w:rPr>
      <w:instrText xml:space="preserve"> PAGE   \* MERGEFORMAT </w:instrText>
    </w:r>
    <w:r w:rsidR="00051E66" w:rsidRPr="008E70CF">
      <w:rPr>
        <w:rFonts w:ascii="Times New Roman" w:hAnsi="Times New Roman" w:cs="Times New Roman"/>
        <w:sz w:val="24"/>
        <w:szCs w:val="24"/>
      </w:rPr>
      <w:fldChar w:fldCharType="separate"/>
    </w:r>
    <w:r>
      <w:rPr>
        <w:rFonts w:ascii="Times New Roman" w:hAnsi="Times New Roman" w:cs="Times New Roman"/>
        <w:noProof/>
        <w:sz w:val="24"/>
        <w:szCs w:val="24"/>
      </w:rPr>
      <w:t>5</w:t>
    </w:r>
    <w:r w:rsidR="00051E66" w:rsidRPr="008E70C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C14EA" w14:textId="2FE5492F" w:rsidR="008E70CF" w:rsidRPr="008E70CF" w:rsidRDefault="00051E66">
    <w:pPr>
      <w:pStyle w:val="Header"/>
      <w:rPr>
        <w:rFonts w:ascii="Times New Roman" w:hAnsi="Times New Roman" w:cs="Times New Roman"/>
        <w:sz w:val="24"/>
        <w:szCs w:val="24"/>
      </w:rPr>
    </w:pPr>
    <w:r w:rsidRPr="008E70CF">
      <w:rPr>
        <w:rFonts w:ascii="Times New Roman" w:hAnsi="Times New Roman" w:cs="Times New Roman"/>
        <w:sz w:val="24"/>
        <w:szCs w:val="24"/>
      </w:rPr>
      <w:t>Running head: PRINCIPLES OF MANAGEMENT IN MOTOROLA COMPANY</w:t>
    </w:r>
    <w:r>
      <w:rPr>
        <w:rFonts w:ascii="Times New Roman" w:hAnsi="Times New Roman" w:cs="Times New Roman"/>
        <w:sz w:val="24"/>
        <w:szCs w:val="24"/>
      </w:rPr>
      <w:tab/>
    </w:r>
    <w:r w:rsidRPr="008E70CF">
      <w:rPr>
        <w:rFonts w:ascii="Times New Roman" w:hAnsi="Times New Roman" w:cs="Times New Roman"/>
        <w:sz w:val="24"/>
        <w:szCs w:val="24"/>
      </w:rPr>
      <w:fldChar w:fldCharType="begin"/>
    </w:r>
    <w:r w:rsidRPr="008E70CF">
      <w:rPr>
        <w:rFonts w:ascii="Times New Roman" w:hAnsi="Times New Roman" w:cs="Times New Roman"/>
        <w:sz w:val="24"/>
        <w:szCs w:val="24"/>
      </w:rPr>
      <w:instrText xml:space="preserve"> PAGE   \* MERGEFORMAT </w:instrText>
    </w:r>
    <w:r w:rsidRPr="008E70CF">
      <w:rPr>
        <w:rFonts w:ascii="Times New Roman" w:hAnsi="Times New Roman" w:cs="Times New Roman"/>
        <w:sz w:val="24"/>
        <w:szCs w:val="24"/>
      </w:rPr>
      <w:fldChar w:fldCharType="separate"/>
    </w:r>
    <w:r w:rsidR="009C46F8">
      <w:rPr>
        <w:rFonts w:ascii="Times New Roman" w:hAnsi="Times New Roman" w:cs="Times New Roman"/>
        <w:noProof/>
        <w:sz w:val="24"/>
        <w:szCs w:val="24"/>
      </w:rPr>
      <w:t>1</w:t>
    </w:r>
    <w:r w:rsidRPr="008E70C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0CF"/>
    <w:rsid w:val="00051E66"/>
    <w:rsid w:val="0014194C"/>
    <w:rsid w:val="001959AC"/>
    <w:rsid w:val="002E1C99"/>
    <w:rsid w:val="003E40D2"/>
    <w:rsid w:val="003F08B1"/>
    <w:rsid w:val="00431E7B"/>
    <w:rsid w:val="005E0958"/>
    <w:rsid w:val="006A0D4B"/>
    <w:rsid w:val="007B17EC"/>
    <w:rsid w:val="007E2D26"/>
    <w:rsid w:val="007E3CBE"/>
    <w:rsid w:val="008A482F"/>
    <w:rsid w:val="008E70CF"/>
    <w:rsid w:val="00982625"/>
    <w:rsid w:val="009C46F8"/>
    <w:rsid w:val="009F739A"/>
    <w:rsid w:val="00A13149"/>
    <w:rsid w:val="00B20A43"/>
    <w:rsid w:val="00C2508A"/>
    <w:rsid w:val="00E32ADC"/>
    <w:rsid w:val="00E842FC"/>
    <w:rsid w:val="00F03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34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0CF"/>
  </w:style>
  <w:style w:type="paragraph" w:styleId="Footer">
    <w:name w:val="footer"/>
    <w:basedOn w:val="Normal"/>
    <w:link w:val="FooterChar"/>
    <w:uiPriority w:val="99"/>
    <w:unhideWhenUsed/>
    <w:rsid w:val="008E7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0CF"/>
  </w:style>
  <w:style w:type="character" w:styleId="Hyperlink">
    <w:name w:val="Hyperlink"/>
    <w:basedOn w:val="DefaultParagraphFont"/>
    <w:uiPriority w:val="99"/>
    <w:unhideWhenUsed/>
    <w:rsid w:val="00E842FC"/>
    <w:rPr>
      <w:color w:val="0563C1" w:themeColor="hyperlink"/>
      <w:u w:val="single"/>
    </w:rPr>
  </w:style>
  <w:style w:type="character" w:customStyle="1" w:styleId="UnresolvedMention1">
    <w:name w:val="Unresolved Mention1"/>
    <w:basedOn w:val="DefaultParagraphFont"/>
    <w:uiPriority w:val="99"/>
    <w:semiHidden/>
    <w:unhideWhenUsed/>
    <w:rsid w:val="00E842F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0CF"/>
  </w:style>
  <w:style w:type="paragraph" w:styleId="Footer">
    <w:name w:val="footer"/>
    <w:basedOn w:val="Normal"/>
    <w:link w:val="FooterChar"/>
    <w:uiPriority w:val="99"/>
    <w:unhideWhenUsed/>
    <w:rsid w:val="008E7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0CF"/>
  </w:style>
  <w:style w:type="character" w:styleId="Hyperlink">
    <w:name w:val="Hyperlink"/>
    <w:basedOn w:val="DefaultParagraphFont"/>
    <w:uiPriority w:val="99"/>
    <w:unhideWhenUsed/>
    <w:rsid w:val="00E842FC"/>
    <w:rPr>
      <w:color w:val="0563C1" w:themeColor="hyperlink"/>
      <w:u w:val="single"/>
    </w:rPr>
  </w:style>
  <w:style w:type="character" w:customStyle="1" w:styleId="UnresolvedMention1">
    <w:name w:val="Unresolved Mention1"/>
    <w:basedOn w:val="DefaultParagraphFont"/>
    <w:uiPriority w:val="99"/>
    <w:semiHidden/>
    <w:unhideWhenUsed/>
    <w:rsid w:val="00E842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droidheadlines.com/2019/02/lenovo-motorola-q4-2018-earnings.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networkworld.com/article/2277903/10-reasons-why-motorola-failed.html"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vivo.com/en/about-vivo/cultur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forbes.com/sites/simonrockman1/2019/04/13/motorola-razr-2019-prepare-to-be-disappointed/" TargetMode="External"/><Relationship Id="rId4" Type="http://schemas.openxmlformats.org/officeDocument/2006/relationships/webSettings" Target="webSettings.xml"/><Relationship Id="rId9" Type="http://schemas.openxmlformats.org/officeDocument/2006/relationships/hyperlink" Target="https://revtechno.com/motorola-rise-fall-one-biggest-compan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2019-08-19T01:44:00Z</dcterms:created>
  <dcterms:modified xsi:type="dcterms:W3CDTF">2019-08-19T01:44:00Z</dcterms:modified>
</cp:coreProperties>
</file>