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FA5" w:rsidRPr="00AF32AB" w:rsidRDefault="009C316D" w:rsidP="00AF32AB">
      <w:pPr>
        <w:spacing w:line="480" w:lineRule="auto"/>
        <w:jc w:val="both"/>
        <w:rPr>
          <w:rFonts w:ascii="Times New Roman" w:hAnsi="Times New Roman" w:cs="Times New Roman"/>
          <w:sz w:val="24"/>
          <w:szCs w:val="24"/>
        </w:rPr>
      </w:pPr>
      <w:r w:rsidRPr="009C316D">
        <w:rPr>
          <w:rFonts w:ascii="Times New Roman" w:hAnsi="Times New Roman" w:cs="Times New Roman"/>
          <w:sz w:val="24"/>
          <w:szCs w:val="24"/>
          <w:highlight w:val="yellow"/>
        </w:rPr>
        <w:t>Part 1</w:t>
      </w:r>
    </w:p>
    <w:tbl>
      <w:tblPr>
        <w:tblStyle w:val="LightList-Accent6"/>
        <w:tblW w:w="0" w:type="auto"/>
        <w:tblLook w:val="04A0"/>
      </w:tblPr>
      <w:tblGrid>
        <w:gridCol w:w="3188"/>
        <w:gridCol w:w="2892"/>
        <w:gridCol w:w="2084"/>
      </w:tblGrid>
      <w:tr w:rsidR="00056F70" w:rsidRPr="00AF32AB" w:rsidTr="00056F70">
        <w:trPr>
          <w:cnfStyle w:val="100000000000"/>
          <w:trHeight w:val="276"/>
        </w:trPr>
        <w:tc>
          <w:tcPr>
            <w:cnfStyle w:val="001000000000"/>
            <w:tcW w:w="3188" w:type="dxa"/>
            <w:noWrap/>
            <w:hideMark/>
          </w:tcPr>
          <w:p w:rsidR="00056F70" w:rsidRPr="00AF32AB" w:rsidRDefault="00056F70" w:rsidP="00AF32AB">
            <w:pPr>
              <w:spacing w:line="480" w:lineRule="auto"/>
              <w:jc w:val="both"/>
              <w:rPr>
                <w:rFonts w:ascii="Times New Roman" w:hAnsi="Times New Roman" w:cs="Times New Roman"/>
                <w:sz w:val="24"/>
                <w:szCs w:val="24"/>
              </w:rPr>
            </w:pPr>
          </w:p>
        </w:tc>
        <w:tc>
          <w:tcPr>
            <w:tcW w:w="2892" w:type="dxa"/>
            <w:noWrap/>
            <w:hideMark/>
          </w:tcPr>
          <w:p w:rsidR="00056F70" w:rsidRPr="00AF32AB" w:rsidRDefault="00056F70" w:rsidP="00AF32AB">
            <w:pPr>
              <w:spacing w:line="480" w:lineRule="auto"/>
              <w:jc w:val="both"/>
              <w:cnfStyle w:val="100000000000"/>
              <w:rPr>
                <w:rFonts w:ascii="Times New Roman" w:hAnsi="Times New Roman" w:cs="Times New Roman"/>
                <w:sz w:val="24"/>
                <w:szCs w:val="24"/>
              </w:rPr>
            </w:pPr>
            <w:r w:rsidRPr="00AF32AB">
              <w:rPr>
                <w:rFonts w:ascii="Times New Roman" w:hAnsi="Times New Roman" w:cs="Times New Roman"/>
                <w:sz w:val="24"/>
                <w:szCs w:val="24"/>
              </w:rPr>
              <w:t xml:space="preserve">Pepsi </w:t>
            </w:r>
          </w:p>
        </w:tc>
        <w:tc>
          <w:tcPr>
            <w:tcW w:w="2084" w:type="dxa"/>
            <w:noWrap/>
            <w:hideMark/>
          </w:tcPr>
          <w:p w:rsidR="00056F70" w:rsidRPr="00AF32AB" w:rsidRDefault="00056F70" w:rsidP="00AF32AB">
            <w:pPr>
              <w:spacing w:line="480" w:lineRule="auto"/>
              <w:jc w:val="both"/>
              <w:cnfStyle w:val="100000000000"/>
              <w:rPr>
                <w:rFonts w:ascii="Times New Roman" w:hAnsi="Times New Roman" w:cs="Times New Roman"/>
                <w:sz w:val="24"/>
                <w:szCs w:val="24"/>
              </w:rPr>
            </w:pPr>
            <w:r w:rsidRPr="00AF32AB">
              <w:rPr>
                <w:rFonts w:ascii="Times New Roman" w:hAnsi="Times New Roman" w:cs="Times New Roman"/>
                <w:sz w:val="24"/>
                <w:szCs w:val="24"/>
              </w:rPr>
              <w:t>Coke</w:t>
            </w:r>
          </w:p>
        </w:tc>
      </w:tr>
      <w:tr w:rsidR="00056F70" w:rsidRPr="00AF32AB" w:rsidTr="00056F70">
        <w:trPr>
          <w:cnfStyle w:val="000000100000"/>
          <w:trHeight w:val="276"/>
        </w:trPr>
        <w:tc>
          <w:tcPr>
            <w:cnfStyle w:val="001000000000"/>
            <w:tcW w:w="3188" w:type="dxa"/>
            <w:noWrap/>
            <w:hideMark/>
          </w:tcPr>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 xml:space="preserve">• Company’s ticker symbol </w:t>
            </w:r>
          </w:p>
        </w:tc>
        <w:tc>
          <w:tcPr>
            <w:tcW w:w="2892" w:type="dxa"/>
            <w:noWrap/>
            <w:hideMark/>
          </w:tcPr>
          <w:p w:rsidR="00056F70" w:rsidRPr="00AF32AB" w:rsidRDefault="00056F70" w:rsidP="00AF32AB">
            <w:pPr>
              <w:spacing w:line="480" w:lineRule="auto"/>
              <w:jc w:val="both"/>
              <w:cnfStyle w:val="000000100000"/>
              <w:rPr>
                <w:rFonts w:ascii="Times New Roman" w:hAnsi="Times New Roman" w:cs="Times New Roman"/>
                <w:sz w:val="24"/>
                <w:szCs w:val="24"/>
              </w:rPr>
            </w:pPr>
            <w:r w:rsidRPr="00AF32AB">
              <w:rPr>
                <w:rFonts w:ascii="Times New Roman" w:hAnsi="Times New Roman" w:cs="Times New Roman"/>
                <w:sz w:val="24"/>
                <w:szCs w:val="24"/>
              </w:rPr>
              <w:t>PEP</w:t>
            </w:r>
          </w:p>
        </w:tc>
        <w:tc>
          <w:tcPr>
            <w:tcW w:w="2084" w:type="dxa"/>
            <w:noWrap/>
            <w:hideMark/>
          </w:tcPr>
          <w:p w:rsidR="00056F70" w:rsidRPr="00AF32AB" w:rsidRDefault="00056F70" w:rsidP="00AF32AB">
            <w:pPr>
              <w:spacing w:line="480" w:lineRule="auto"/>
              <w:jc w:val="both"/>
              <w:cnfStyle w:val="000000100000"/>
              <w:rPr>
                <w:rFonts w:ascii="Times New Roman" w:hAnsi="Times New Roman" w:cs="Times New Roman"/>
                <w:sz w:val="24"/>
                <w:szCs w:val="24"/>
              </w:rPr>
            </w:pPr>
            <w:r w:rsidRPr="00AF32AB">
              <w:rPr>
                <w:rFonts w:ascii="Times New Roman" w:hAnsi="Times New Roman" w:cs="Times New Roman"/>
                <w:sz w:val="24"/>
                <w:szCs w:val="24"/>
              </w:rPr>
              <w:t>KO</w:t>
            </w:r>
          </w:p>
        </w:tc>
      </w:tr>
      <w:tr w:rsidR="00056F70" w:rsidRPr="00AF32AB" w:rsidTr="00056F70">
        <w:trPr>
          <w:trHeight w:val="276"/>
        </w:trPr>
        <w:tc>
          <w:tcPr>
            <w:cnfStyle w:val="001000000000"/>
            <w:tcW w:w="3188" w:type="dxa"/>
            <w:noWrap/>
            <w:hideMark/>
          </w:tcPr>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 xml:space="preserve">• Week’s high and low price </w:t>
            </w:r>
          </w:p>
        </w:tc>
        <w:tc>
          <w:tcPr>
            <w:tcW w:w="2892" w:type="dxa"/>
            <w:noWrap/>
            <w:hideMark/>
          </w:tcPr>
          <w:p w:rsidR="00056F70" w:rsidRPr="00AF32AB" w:rsidRDefault="00056F70" w:rsidP="00AF32AB">
            <w:pPr>
              <w:spacing w:line="480" w:lineRule="auto"/>
              <w:jc w:val="both"/>
              <w:cnfStyle w:val="000000000000"/>
              <w:rPr>
                <w:rFonts w:ascii="Times New Roman" w:hAnsi="Times New Roman" w:cs="Times New Roman"/>
                <w:sz w:val="24"/>
                <w:szCs w:val="24"/>
              </w:rPr>
            </w:pPr>
            <w:r w:rsidRPr="00AF32AB">
              <w:rPr>
                <w:rFonts w:ascii="Times New Roman" w:hAnsi="Times New Roman" w:cs="Times New Roman"/>
                <w:sz w:val="24"/>
                <w:szCs w:val="24"/>
              </w:rPr>
              <w:t>132.22,129.52</w:t>
            </w:r>
          </w:p>
        </w:tc>
        <w:tc>
          <w:tcPr>
            <w:tcW w:w="2084" w:type="dxa"/>
            <w:noWrap/>
            <w:hideMark/>
          </w:tcPr>
          <w:p w:rsidR="00056F70" w:rsidRPr="00AF32AB" w:rsidRDefault="00056F70" w:rsidP="00AF32AB">
            <w:pPr>
              <w:spacing w:line="480" w:lineRule="auto"/>
              <w:jc w:val="both"/>
              <w:cnfStyle w:val="000000000000"/>
              <w:rPr>
                <w:rFonts w:ascii="Times New Roman" w:hAnsi="Times New Roman" w:cs="Times New Roman"/>
                <w:sz w:val="24"/>
                <w:szCs w:val="24"/>
              </w:rPr>
            </w:pPr>
            <w:r w:rsidRPr="00AF32AB">
              <w:rPr>
                <w:rFonts w:ascii="Times New Roman" w:hAnsi="Times New Roman" w:cs="Times New Roman"/>
                <w:sz w:val="24"/>
                <w:szCs w:val="24"/>
              </w:rPr>
              <w:t>46.39,45.21</w:t>
            </w:r>
          </w:p>
        </w:tc>
      </w:tr>
      <w:tr w:rsidR="00056F70" w:rsidRPr="00AF32AB" w:rsidTr="00056F70">
        <w:trPr>
          <w:cnfStyle w:val="000000100000"/>
          <w:trHeight w:val="276"/>
        </w:trPr>
        <w:tc>
          <w:tcPr>
            <w:cnfStyle w:val="001000000000"/>
            <w:tcW w:w="3188" w:type="dxa"/>
            <w:noWrap/>
            <w:hideMark/>
          </w:tcPr>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 xml:space="preserve">• Volume of shares traded </w:t>
            </w:r>
          </w:p>
        </w:tc>
        <w:tc>
          <w:tcPr>
            <w:tcW w:w="2892" w:type="dxa"/>
            <w:noWrap/>
            <w:hideMark/>
          </w:tcPr>
          <w:p w:rsidR="00056F70" w:rsidRPr="00AF32AB" w:rsidRDefault="00056F70" w:rsidP="00AF32AB">
            <w:pPr>
              <w:spacing w:line="480" w:lineRule="auto"/>
              <w:jc w:val="both"/>
              <w:cnfStyle w:val="000000100000"/>
              <w:rPr>
                <w:rFonts w:ascii="Times New Roman" w:hAnsi="Times New Roman" w:cs="Times New Roman"/>
                <w:sz w:val="24"/>
                <w:szCs w:val="24"/>
              </w:rPr>
            </w:pPr>
            <w:r w:rsidRPr="00AF32AB">
              <w:rPr>
                <w:rFonts w:ascii="Times New Roman" w:hAnsi="Times New Roman" w:cs="Times New Roman"/>
                <w:sz w:val="24"/>
                <w:szCs w:val="24"/>
              </w:rPr>
              <w:t>6885160</w:t>
            </w:r>
          </w:p>
        </w:tc>
        <w:tc>
          <w:tcPr>
            <w:tcW w:w="2084" w:type="dxa"/>
            <w:noWrap/>
            <w:hideMark/>
          </w:tcPr>
          <w:p w:rsidR="00056F70" w:rsidRPr="00AF32AB" w:rsidRDefault="00056F70" w:rsidP="00AF32AB">
            <w:pPr>
              <w:spacing w:line="480" w:lineRule="auto"/>
              <w:jc w:val="both"/>
              <w:cnfStyle w:val="000000100000"/>
              <w:rPr>
                <w:rFonts w:ascii="Times New Roman" w:hAnsi="Times New Roman" w:cs="Times New Roman"/>
                <w:sz w:val="24"/>
                <w:szCs w:val="24"/>
              </w:rPr>
            </w:pPr>
            <w:r w:rsidRPr="00AF32AB">
              <w:rPr>
                <w:rFonts w:ascii="Times New Roman" w:hAnsi="Times New Roman" w:cs="Times New Roman"/>
                <w:sz w:val="24"/>
                <w:szCs w:val="24"/>
              </w:rPr>
              <w:t>21405500</w:t>
            </w:r>
          </w:p>
        </w:tc>
      </w:tr>
      <w:tr w:rsidR="00056F70" w:rsidRPr="00AF32AB" w:rsidTr="00056F70">
        <w:trPr>
          <w:trHeight w:val="276"/>
        </w:trPr>
        <w:tc>
          <w:tcPr>
            <w:cnfStyle w:val="001000000000"/>
            <w:tcW w:w="3188" w:type="dxa"/>
            <w:noWrap/>
            <w:hideMark/>
          </w:tcPr>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 xml:space="preserve">• Dividend </w:t>
            </w:r>
          </w:p>
        </w:tc>
        <w:tc>
          <w:tcPr>
            <w:tcW w:w="2892" w:type="dxa"/>
            <w:noWrap/>
            <w:hideMark/>
          </w:tcPr>
          <w:p w:rsidR="00056F70" w:rsidRPr="00AF32AB" w:rsidRDefault="00056F70" w:rsidP="00AF32AB">
            <w:pPr>
              <w:spacing w:line="480" w:lineRule="auto"/>
              <w:jc w:val="both"/>
              <w:cnfStyle w:val="000000000000"/>
              <w:rPr>
                <w:rFonts w:ascii="Times New Roman" w:hAnsi="Times New Roman" w:cs="Times New Roman"/>
                <w:sz w:val="24"/>
                <w:szCs w:val="24"/>
              </w:rPr>
            </w:pPr>
            <w:r w:rsidRPr="00AF32AB">
              <w:rPr>
                <w:rFonts w:ascii="Times New Roman" w:hAnsi="Times New Roman" w:cs="Times New Roman"/>
                <w:sz w:val="24"/>
                <w:szCs w:val="24"/>
              </w:rPr>
              <w:t>3.82</w:t>
            </w:r>
          </w:p>
        </w:tc>
        <w:tc>
          <w:tcPr>
            <w:tcW w:w="2084" w:type="dxa"/>
            <w:noWrap/>
            <w:hideMark/>
          </w:tcPr>
          <w:p w:rsidR="00056F70" w:rsidRPr="00AF32AB" w:rsidRDefault="00056F70" w:rsidP="00AF32AB">
            <w:pPr>
              <w:spacing w:line="480" w:lineRule="auto"/>
              <w:jc w:val="both"/>
              <w:cnfStyle w:val="000000000000"/>
              <w:rPr>
                <w:rFonts w:ascii="Times New Roman" w:hAnsi="Times New Roman" w:cs="Times New Roman"/>
                <w:sz w:val="24"/>
                <w:szCs w:val="24"/>
              </w:rPr>
            </w:pPr>
            <w:r w:rsidRPr="00AF32AB">
              <w:rPr>
                <w:rFonts w:ascii="Times New Roman" w:hAnsi="Times New Roman" w:cs="Times New Roman"/>
                <w:sz w:val="24"/>
                <w:szCs w:val="24"/>
              </w:rPr>
              <w:t>1.64</w:t>
            </w:r>
          </w:p>
        </w:tc>
      </w:tr>
      <w:tr w:rsidR="00056F70" w:rsidRPr="00AF32AB" w:rsidTr="00056F70">
        <w:trPr>
          <w:cnfStyle w:val="000000100000"/>
          <w:trHeight w:val="276"/>
        </w:trPr>
        <w:tc>
          <w:tcPr>
            <w:cnfStyle w:val="001000000000"/>
            <w:tcW w:w="3188" w:type="dxa"/>
            <w:noWrap/>
            <w:hideMark/>
          </w:tcPr>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 xml:space="preserve">• P/E ratio </w:t>
            </w:r>
          </w:p>
        </w:tc>
        <w:tc>
          <w:tcPr>
            <w:tcW w:w="2892" w:type="dxa"/>
            <w:noWrap/>
            <w:hideMark/>
          </w:tcPr>
          <w:p w:rsidR="00056F70" w:rsidRPr="00AF32AB" w:rsidRDefault="00056F70" w:rsidP="00AF32AB">
            <w:pPr>
              <w:spacing w:line="480" w:lineRule="auto"/>
              <w:jc w:val="both"/>
              <w:cnfStyle w:val="000000100000"/>
              <w:rPr>
                <w:rFonts w:ascii="Times New Roman" w:hAnsi="Times New Roman" w:cs="Times New Roman"/>
                <w:sz w:val="24"/>
                <w:szCs w:val="24"/>
              </w:rPr>
            </w:pPr>
            <w:r w:rsidRPr="00AF32AB">
              <w:rPr>
                <w:rFonts w:ascii="Times New Roman" w:hAnsi="Times New Roman" w:cs="Times New Roman"/>
                <w:sz w:val="24"/>
                <w:szCs w:val="24"/>
              </w:rPr>
              <w:t>25.2</w:t>
            </w:r>
          </w:p>
        </w:tc>
        <w:tc>
          <w:tcPr>
            <w:tcW w:w="2084" w:type="dxa"/>
            <w:noWrap/>
            <w:hideMark/>
          </w:tcPr>
          <w:p w:rsidR="00056F70" w:rsidRPr="00AF32AB" w:rsidRDefault="00056F70" w:rsidP="00AF32AB">
            <w:pPr>
              <w:spacing w:line="480" w:lineRule="auto"/>
              <w:jc w:val="both"/>
              <w:cnfStyle w:val="000000100000"/>
              <w:rPr>
                <w:rFonts w:ascii="Times New Roman" w:hAnsi="Times New Roman" w:cs="Times New Roman"/>
                <w:sz w:val="24"/>
                <w:szCs w:val="24"/>
              </w:rPr>
            </w:pPr>
            <w:r w:rsidRPr="00AF32AB">
              <w:rPr>
                <w:rFonts w:ascii="Times New Roman" w:hAnsi="Times New Roman" w:cs="Times New Roman"/>
                <w:sz w:val="24"/>
                <w:szCs w:val="24"/>
              </w:rPr>
              <w:t>19.66</w:t>
            </w:r>
          </w:p>
        </w:tc>
      </w:tr>
      <w:tr w:rsidR="00056F70" w:rsidRPr="00AF32AB" w:rsidTr="00056F70">
        <w:trPr>
          <w:trHeight w:val="276"/>
        </w:trPr>
        <w:tc>
          <w:tcPr>
            <w:cnfStyle w:val="001000000000"/>
            <w:tcW w:w="3188" w:type="dxa"/>
            <w:noWrap/>
            <w:hideMark/>
          </w:tcPr>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 xml:space="preserve">• Dividend yield </w:t>
            </w:r>
          </w:p>
        </w:tc>
        <w:tc>
          <w:tcPr>
            <w:tcW w:w="2892" w:type="dxa"/>
            <w:noWrap/>
            <w:hideMark/>
          </w:tcPr>
          <w:p w:rsidR="00056F70" w:rsidRPr="00AF32AB" w:rsidRDefault="00056F70" w:rsidP="00AF32AB">
            <w:pPr>
              <w:spacing w:line="480" w:lineRule="auto"/>
              <w:jc w:val="both"/>
              <w:cnfStyle w:val="000000000000"/>
              <w:rPr>
                <w:rFonts w:ascii="Times New Roman" w:hAnsi="Times New Roman" w:cs="Times New Roman"/>
                <w:sz w:val="24"/>
                <w:szCs w:val="24"/>
              </w:rPr>
            </w:pPr>
            <w:r w:rsidRPr="00AF32AB">
              <w:rPr>
                <w:rFonts w:ascii="Times New Roman" w:hAnsi="Times New Roman" w:cs="Times New Roman"/>
                <w:sz w:val="24"/>
                <w:szCs w:val="24"/>
              </w:rPr>
              <w:t>0.0289</w:t>
            </w:r>
          </w:p>
        </w:tc>
        <w:tc>
          <w:tcPr>
            <w:tcW w:w="2084" w:type="dxa"/>
            <w:noWrap/>
            <w:hideMark/>
          </w:tcPr>
          <w:p w:rsidR="00056F70" w:rsidRPr="00AF32AB" w:rsidRDefault="00056F70" w:rsidP="00AF32AB">
            <w:pPr>
              <w:spacing w:line="480" w:lineRule="auto"/>
              <w:jc w:val="both"/>
              <w:cnfStyle w:val="000000000000"/>
              <w:rPr>
                <w:rFonts w:ascii="Times New Roman" w:hAnsi="Times New Roman" w:cs="Times New Roman"/>
                <w:sz w:val="24"/>
                <w:szCs w:val="24"/>
              </w:rPr>
            </w:pPr>
            <w:r w:rsidRPr="00AF32AB">
              <w:rPr>
                <w:rFonts w:ascii="Times New Roman" w:hAnsi="Times New Roman" w:cs="Times New Roman"/>
                <w:sz w:val="24"/>
                <w:szCs w:val="24"/>
              </w:rPr>
              <w:t>3.57</w:t>
            </w:r>
          </w:p>
        </w:tc>
      </w:tr>
      <w:tr w:rsidR="00056F70" w:rsidRPr="00AF32AB" w:rsidTr="00056F70">
        <w:trPr>
          <w:cnfStyle w:val="000000100000"/>
          <w:trHeight w:val="276"/>
        </w:trPr>
        <w:tc>
          <w:tcPr>
            <w:cnfStyle w:val="001000000000"/>
            <w:tcW w:w="3188" w:type="dxa"/>
            <w:noWrap/>
            <w:hideMark/>
          </w:tcPr>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 xml:space="preserve">• High, low, and close price </w:t>
            </w:r>
          </w:p>
        </w:tc>
        <w:tc>
          <w:tcPr>
            <w:tcW w:w="2892" w:type="dxa"/>
            <w:noWrap/>
            <w:hideMark/>
          </w:tcPr>
          <w:p w:rsidR="00056F70" w:rsidRPr="00AF32AB" w:rsidRDefault="00056F70" w:rsidP="00AF32AB">
            <w:pPr>
              <w:spacing w:line="480" w:lineRule="auto"/>
              <w:jc w:val="both"/>
              <w:cnfStyle w:val="000000100000"/>
              <w:rPr>
                <w:rFonts w:ascii="Times New Roman" w:hAnsi="Times New Roman" w:cs="Times New Roman"/>
                <w:sz w:val="24"/>
                <w:szCs w:val="24"/>
              </w:rPr>
            </w:pPr>
            <w:r w:rsidRPr="00AF32AB">
              <w:rPr>
                <w:rFonts w:ascii="Times New Roman" w:hAnsi="Times New Roman" w:cs="Times New Roman"/>
                <w:sz w:val="24"/>
                <w:szCs w:val="24"/>
              </w:rPr>
              <w:t>147.2,129.50,130.14</w:t>
            </w:r>
          </w:p>
        </w:tc>
        <w:tc>
          <w:tcPr>
            <w:tcW w:w="2084" w:type="dxa"/>
            <w:noWrap/>
            <w:hideMark/>
          </w:tcPr>
          <w:p w:rsidR="00056F70" w:rsidRPr="00AF32AB" w:rsidRDefault="00056F70" w:rsidP="00AF32AB">
            <w:pPr>
              <w:spacing w:line="480" w:lineRule="auto"/>
              <w:jc w:val="both"/>
              <w:cnfStyle w:val="000000100000"/>
              <w:rPr>
                <w:rFonts w:ascii="Times New Roman" w:hAnsi="Times New Roman" w:cs="Times New Roman"/>
                <w:sz w:val="24"/>
                <w:szCs w:val="24"/>
              </w:rPr>
            </w:pPr>
            <w:r w:rsidRPr="00AF32AB">
              <w:rPr>
                <w:rFonts w:ascii="Times New Roman" w:hAnsi="Times New Roman" w:cs="Times New Roman"/>
                <w:sz w:val="24"/>
                <w:szCs w:val="24"/>
              </w:rPr>
              <w:t>46.39,45.21,45.60</w:t>
            </w:r>
          </w:p>
        </w:tc>
      </w:tr>
      <w:tr w:rsidR="00056F70" w:rsidRPr="00AF32AB" w:rsidTr="00056F70">
        <w:trPr>
          <w:trHeight w:val="276"/>
        </w:trPr>
        <w:tc>
          <w:tcPr>
            <w:cnfStyle w:val="001000000000"/>
            <w:tcW w:w="3188" w:type="dxa"/>
            <w:noWrap/>
            <w:hideMark/>
          </w:tcPr>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 xml:space="preserve">• Stock price net change </w:t>
            </w:r>
          </w:p>
        </w:tc>
        <w:tc>
          <w:tcPr>
            <w:tcW w:w="2892" w:type="dxa"/>
            <w:noWrap/>
            <w:hideMark/>
          </w:tcPr>
          <w:p w:rsidR="00056F70" w:rsidRPr="00AF32AB" w:rsidRDefault="00056F70" w:rsidP="00AF32AB">
            <w:pPr>
              <w:spacing w:line="480" w:lineRule="auto"/>
              <w:jc w:val="both"/>
              <w:cnfStyle w:val="000000000000"/>
              <w:rPr>
                <w:rFonts w:ascii="Times New Roman" w:hAnsi="Times New Roman" w:cs="Times New Roman"/>
                <w:sz w:val="24"/>
                <w:szCs w:val="24"/>
              </w:rPr>
            </w:pPr>
            <w:r w:rsidRPr="00AF32AB">
              <w:rPr>
                <w:rFonts w:ascii="Times New Roman" w:hAnsi="Times New Roman" w:cs="Times New Roman"/>
                <w:sz w:val="24"/>
                <w:szCs w:val="24"/>
              </w:rPr>
              <w:t>-3.52%</w:t>
            </w:r>
          </w:p>
        </w:tc>
        <w:tc>
          <w:tcPr>
            <w:tcW w:w="2084" w:type="dxa"/>
            <w:noWrap/>
            <w:hideMark/>
          </w:tcPr>
          <w:p w:rsidR="00056F70" w:rsidRPr="00AF32AB" w:rsidRDefault="00056F70" w:rsidP="00AF32AB">
            <w:pPr>
              <w:spacing w:line="480" w:lineRule="auto"/>
              <w:jc w:val="both"/>
              <w:cnfStyle w:val="000000000000"/>
              <w:rPr>
                <w:rFonts w:ascii="Times New Roman" w:hAnsi="Times New Roman" w:cs="Times New Roman"/>
                <w:sz w:val="24"/>
                <w:szCs w:val="24"/>
              </w:rPr>
            </w:pPr>
            <w:r w:rsidRPr="00AF32AB">
              <w:rPr>
                <w:rFonts w:ascii="Times New Roman" w:hAnsi="Times New Roman" w:cs="Times New Roman"/>
                <w:sz w:val="24"/>
                <w:szCs w:val="24"/>
              </w:rPr>
              <w:t>0.46%</w:t>
            </w:r>
          </w:p>
        </w:tc>
      </w:tr>
    </w:tbl>
    <w:p w:rsidR="00056F70" w:rsidRPr="00AF32AB" w:rsidRDefault="00056F70" w:rsidP="00AF32AB">
      <w:pPr>
        <w:spacing w:line="480" w:lineRule="auto"/>
        <w:jc w:val="both"/>
        <w:rPr>
          <w:rFonts w:ascii="Times New Roman" w:hAnsi="Times New Roman" w:cs="Times New Roman"/>
          <w:sz w:val="24"/>
          <w:szCs w:val="24"/>
        </w:rPr>
      </w:pPr>
    </w:p>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Pepsi’s price trend has been negative this week as prices started to climb on Monday and Tuesday but since then started to going down rapidly from 136 price went down to 130 as of now it is trading now at 130.14.</w:t>
      </w:r>
    </w:p>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Coke stock prices has been increasing one although at the end week of prices net increase is mere 0.46% but in initial days of Monday to Thursday prices increased from 45 to 47 but at the end of week price is back on now 45.60.</w:t>
      </w:r>
    </w:p>
    <w:p w:rsidR="00056F70" w:rsidRPr="00AF32AB" w:rsidRDefault="00056F70" w:rsidP="00AF32AB">
      <w:pPr>
        <w:spacing w:line="480" w:lineRule="auto"/>
        <w:jc w:val="both"/>
        <w:rPr>
          <w:rFonts w:ascii="Times New Roman" w:hAnsi="Times New Roman" w:cs="Times New Roman"/>
          <w:sz w:val="24"/>
          <w:szCs w:val="24"/>
        </w:rPr>
      </w:pPr>
      <w:r w:rsidRPr="009C316D">
        <w:rPr>
          <w:rFonts w:ascii="Times New Roman" w:hAnsi="Times New Roman" w:cs="Times New Roman"/>
          <w:sz w:val="24"/>
          <w:szCs w:val="24"/>
          <w:highlight w:val="yellow"/>
        </w:rPr>
        <w:t>Part</w:t>
      </w:r>
      <w:r w:rsidR="009C316D" w:rsidRPr="009C316D">
        <w:rPr>
          <w:rFonts w:ascii="Times New Roman" w:hAnsi="Times New Roman" w:cs="Times New Roman"/>
          <w:sz w:val="24"/>
          <w:szCs w:val="24"/>
          <w:highlight w:val="yellow"/>
        </w:rPr>
        <w:t xml:space="preserve"> 2</w:t>
      </w:r>
    </w:p>
    <w:p w:rsidR="00056F70" w:rsidRPr="00AF32AB" w:rsidRDefault="00056F7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Investment in stocks</w:t>
      </w:r>
      <w:r w:rsidR="0080203C" w:rsidRPr="00AF32AB">
        <w:rPr>
          <w:rFonts w:ascii="Times New Roman" w:hAnsi="Times New Roman" w:cs="Times New Roman"/>
          <w:sz w:val="24"/>
          <w:szCs w:val="24"/>
        </w:rPr>
        <w:t xml:space="preserve"> has so many advantageous like it is gives relative ownership with number of shares you own of one company so it gives you feeling of prestige if you own shares of big </w:t>
      </w:r>
      <w:r w:rsidR="0080203C" w:rsidRPr="00AF32AB">
        <w:rPr>
          <w:rFonts w:ascii="Times New Roman" w:hAnsi="Times New Roman" w:cs="Times New Roman"/>
          <w:sz w:val="24"/>
          <w:szCs w:val="24"/>
        </w:rPr>
        <w:lastRenderedPageBreak/>
        <w:t>public company like Facebook or Coca cola. There could be several reasons that one should go for investment in shares major four of them are discussed here.</w:t>
      </w:r>
    </w:p>
    <w:p w:rsidR="0080203C" w:rsidRPr="00AF32AB" w:rsidRDefault="009C316D"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1. Returns</w:t>
      </w:r>
      <w:r w:rsidR="0080203C" w:rsidRPr="00AF32AB">
        <w:rPr>
          <w:rFonts w:ascii="Times New Roman" w:hAnsi="Times New Roman" w:cs="Times New Roman"/>
          <w:sz w:val="24"/>
          <w:szCs w:val="24"/>
        </w:rPr>
        <w:t>: Investment in stocks gives returns to stockholders as companies issue dividends so you will receive dividends on stocks and if prices increased from the price which you purchased you can sell and earn capital gain on it as well so returns are there in stocks.</w:t>
      </w:r>
    </w:p>
    <w:p w:rsidR="0080203C" w:rsidRPr="00AF32AB" w:rsidRDefault="0080203C"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2. Easy Accessibility: - Investing in stocks is easy these days you can make investments on stock exchanges through brokers without having to worry about processing etc they deal most of paper work for you. By buying stocks of your favorite companies you have accessibility to those businesses as well.</w:t>
      </w:r>
    </w:p>
    <w:p w:rsidR="0080203C" w:rsidRPr="00AF32AB" w:rsidRDefault="009C316D"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3. High</w:t>
      </w:r>
      <w:r w:rsidR="0080203C" w:rsidRPr="00AF32AB">
        <w:rPr>
          <w:rFonts w:ascii="Times New Roman" w:hAnsi="Times New Roman" w:cs="Times New Roman"/>
          <w:sz w:val="24"/>
          <w:szCs w:val="24"/>
        </w:rPr>
        <w:t xml:space="preserve"> </w:t>
      </w:r>
      <w:r w:rsidRPr="00AF32AB">
        <w:rPr>
          <w:rFonts w:ascii="Times New Roman" w:hAnsi="Times New Roman" w:cs="Times New Roman"/>
          <w:sz w:val="24"/>
          <w:szCs w:val="24"/>
        </w:rPr>
        <w:t>Liquidity:</w:t>
      </w:r>
      <w:r w:rsidR="0080203C" w:rsidRPr="00AF32AB">
        <w:rPr>
          <w:rFonts w:ascii="Times New Roman" w:hAnsi="Times New Roman" w:cs="Times New Roman"/>
          <w:sz w:val="24"/>
          <w:szCs w:val="24"/>
        </w:rPr>
        <w:t xml:space="preserve"> </w:t>
      </w:r>
      <w:r w:rsidRPr="00AF32AB">
        <w:rPr>
          <w:rFonts w:ascii="Times New Roman" w:hAnsi="Times New Roman" w:cs="Times New Roman"/>
          <w:sz w:val="24"/>
          <w:szCs w:val="24"/>
        </w:rPr>
        <w:t>An Investment stock is</w:t>
      </w:r>
      <w:r w:rsidR="0080203C" w:rsidRPr="00AF32AB">
        <w:rPr>
          <w:rFonts w:ascii="Times New Roman" w:hAnsi="Times New Roman" w:cs="Times New Roman"/>
          <w:sz w:val="24"/>
          <w:szCs w:val="24"/>
        </w:rPr>
        <w:t xml:space="preserve"> liquid you can easily buy those from stock market and you sell those shares in stock market with ease as well.</w:t>
      </w:r>
    </w:p>
    <w:p w:rsidR="002A1A40" w:rsidRPr="00AF32AB" w:rsidRDefault="009C316D"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4. Risk</w:t>
      </w:r>
      <w:r w:rsidR="002A1A40" w:rsidRPr="00AF32AB">
        <w:rPr>
          <w:rFonts w:ascii="Times New Roman" w:hAnsi="Times New Roman" w:cs="Times New Roman"/>
          <w:sz w:val="24"/>
          <w:szCs w:val="24"/>
        </w:rPr>
        <w:t xml:space="preserve"> </w:t>
      </w:r>
      <w:r w:rsidRPr="00AF32AB">
        <w:rPr>
          <w:rFonts w:ascii="Times New Roman" w:hAnsi="Times New Roman" w:cs="Times New Roman"/>
          <w:sz w:val="24"/>
          <w:szCs w:val="24"/>
        </w:rPr>
        <w:t>Diversification:</w:t>
      </w:r>
      <w:r w:rsidR="002A1A40" w:rsidRPr="00AF32AB">
        <w:rPr>
          <w:rFonts w:ascii="Times New Roman" w:hAnsi="Times New Roman" w:cs="Times New Roman"/>
          <w:sz w:val="24"/>
          <w:szCs w:val="24"/>
        </w:rPr>
        <w:t xml:space="preserve"> If you are risk averse you can avoid your risk by making a diversified portfolio of stocks by investing in different industries.</w:t>
      </w:r>
    </w:p>
    <w:p w:rsidR="002A1A40" w:rsidRPr="00AF32AB" w:rsidRDefault="002A1A40" w:rsidP="00AF32AB">
      <w:pPr>
        <w:spacing w:line="480" w:lineRule="auto"/>
        <w:jc w:val="both"/>
        <w:rPr>
          <w:rFonts w:ascii="Times New Roman" w:hAnsi="Times New Roman" w:cs="Times New Roman"/>
          <w:sz w:val="24"/>
          <w:szCs w:val="24"/>
        </w:rPr>
      </w:pPr>
    </w:p>
    <w:p w:rsidR="002A1A40" w:rsidRPr="00AF32AB" w:rsidRDefault="002A1A40" w:rsidP="00AF32AB">
      <w:pPr>
        <w:spacing w:line="480" w:lineRule="auto"/>
        <w:jc w:val="both"/>
        <w:rPr>
          <w:rFonts w:ascii="Times New Roman" w:hAnsi="Times New Roman" w:cs="Times New Roman"/>
          <w:sz w:val="24"/>
          <w:szCs w:val="24"/>
        </w:rPr>
      </w:pPr>
      <w:r w:rsidRPr="009C316D">
        <w:rPr>
          <w:rFonts w:ascii="Times New Roman" w:hAnsi="Times New Roman" w:cs="Times New Roman"/>
          <w:sz w:val="24"/>
          <w:szCs w:val="24"/>
          <w:highlight w:val="yellow"/>
        </w:rPr>
        <w:t xml:space="preserve">Part </w:t>
      </w:r>
      <w:r w:rsidR="009C316D" w:rsidRPr="009C316D">
        <w:rPr>
          <w:rFonts w:ascii="Times New Roman" w:hAnsi="Times New Roman" w:cs="Times New Roman"/>
          <w:sz w:val="24"/>
          <w:szCs w:val="24"/>
          <w:highlight w:val="yellow"/>
        </w:rPr>
        <w:t>3</w:t>
      </w:r>
    </w:p>
    <w:p w:rsidR="002A1A40" w:rsidRPr="00AF32AB" w:rsidRDefault="002A1A40"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Questions one investor should ask periodically after investment to analyze progress of the investment should be:</w:t>
      </w:r>
    </w:p>
    <w:p w:rsidR="0080203C" w:rsidRPr="00AF32AB" w:rsidRDefault="002A1A40" w:rsidP="00AF32AB">
      <w:pPr>
        <w:pStyle w:val="ListParagraph"/>
        <w:numPr>
          <w:ilvl w:val="0"/>
          <w:numId w:val="1"/>
        </w:num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Is investment performing up to the set expectation of investor?</w:t>
      </w:r>
    </w:p>
    <w:p w:rsidR="002A1A40" w:rsidRPr="00AF32AB" w:rsidRDefault="002A1A40" w:rsidP="00AF32AB">
      <w:pPr>
        <w:pStyle w:val="ListParagraph"/>
        <w:numPr>
          <w:ilvl w:val="0"/>
          <w:numId w:val="1"/>
        </w:num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How selected company is performing as compare to its competitors?</w:t>
      </w:r>
    </w:p>
    <w:p w:rsidR="002A1A40" w:rsidRPr="00AF32AB" w:rsidRDefault="002A1A40" w:rsidP="00AF32AB">
      <w:pPr>
        <w:pStyle w:val="ListParagraph"/>
        <w:numPr>
          <w:ilvl w:val="0"/>
          <w:numId w:val="1"/>
        </w:num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What would be the return on portfolio if it is redeemed today?</w:t>
      </w:r>
    </w:p>
    <w:p w:rsidR="002A1A40" w:rsidRPr="00AF32AB" w:rsidRDefault="002A1A40" w:rsidP="00AF32AB">
      <w:pPr>
        <w:pStyle w:val="ListParagraph"/>
        <w:numPr>
          <w:ilvl w:val="0"/>
          <w:numId w:val="1"/>
        </w:num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What are transactions charges for investment in stock exchange?</w:t>
      </w:r>
    </w:p>
    <w:p w:rsidR="002A1A40" w:rsidRPr="00AF32AB" w:rsidRDefault="002A1A40" w:rsidP="00AF32AB">
      <w:pPr>
        <w:pStyle w:val="ListParagraph"/>
        <w:numPr>
          <w:ilvl w:val="0"/>
          <w:numId w:val="1"/>
        </w:num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lastRenderedPageBreak/>
        <w:t>What is ceiling price where you will sell those stocks?</w:t>
      </w:r>
    </w:p>
    <w:p w:rsidR="002A1A40" w:rsidRPr="00AF32AB" w:rsidRDefault="002A1A40" w:rsidP="00AF32AB">
      <w:pPr>
        <w:pStyle w:val="ListParagraph"/>
        <w:numPr>
          <w:ilvl w:val="0"/>
          <w:numId w:val="1"/>
        </w:num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Should I change investment to achieve my goals of investment?</w:t>
      </w:r>
    </w:p>
    <w:p w:rsidR="002A1A40" w:rsidRPr="00AF32AB" w:rsidRDefault="009C316D" w:rsidP="00AF32AB">
      <w:pPr>
        <w:spacing w:line="480" w:lineRule="auto"/>
        <w:jc w:val="both"/>
        <w:rPr>
          <w:rFonts w:ascii="Times New Roman" w:hAnsi="Times New Roman" w:cs="Times New Roman"/>
          <w:sz w:val="24"/>
          <w:szCs w:val="24"/>
        </w:rPr>
      </w:pPr>
      <w:r w:rsidRPr="009C316D">
        <w:rPr>
          <w:rFonts w:ascii="Times New Roman" w:hAnsi="Times New Roman" w:cs="Times New Roman"/>
          <w:sz w:val="24"/>
          <w:szCs w:val="24"/>
          <w:highlight w:val="yellow"/>
        </w:rPr>
        <w:t xml:space="preserve">Part </w:t>
      </w:r>
      <w:r w:rsidR="002A1A40" w:rsidRPr="009C316D">
        <w:rPr>
          <w:rFonts w:ascii="Times New Roman" w:hAnsi="Times New Roman" w:cs="Times New Roman"/>
          <w:sz w:val="24"/>
          <w:szCs w:val="24"/>
          <w:highlight w:val="yellow"/>
        </w:rPr>
        <w:t>4</w:t>
      </w:r>
      <w:bookmarkStart w:id="0" w:name="_GoBack"/>
      <w:bookmarkEnd w:id="0"/>
    </w:p>
    <w:p w:rsidR="002A1A40" w:rsidRPr="00AF32AB" w:rsidRDefault="00CC2282"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Book value is basically the actual price of stock in the record books of company when it issued first time its stock. Book value is for record purposes to decide price in order to register the stocks at commission.  Book value and Market value are two different book value =Assets-liabilities/No. Shares outstanding</w:t>
      </w:r>
    </w:p>
    <w:p w:rsidR="00CC2282" w:rsidRPr="00AF32AB" w:rsidRDefault="00CC2282"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Net worth in personal terms known the value left with you after meeting your obligations, so net worth=Assets-Liabilities in other words you can incorporate the net worth formula in book value as well.</w:t>
      </w:r>
    </w:p>
    <w:p w:rsidR="00CC2282" w:rsidRPr="00AF32AB" w:rsidRDefault="00CC2282"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 xml:space="preserve">Book Value =Assets-Liabilities/Number of Shares </w:t>
      </w:r>
      <w:r w:rsidR="00BE2E35" w:rsidRPr="00AF32AB">
        <w:rPr>
          <w:rFonts w:ascii="Times New Roman" w:hAnsi="Times New Roman" w:cs="Times New Roman"/>
          <w:sz w:val="24"/>
          <w:szCs w:val="24"/>
        </w:rPr>
        <w:t>Outstanding or</w:t>
      </w:r>
      <w:r w:rsidRPr="00AF32AB">
        <w:rPr>
          <w:rFonts w:ascii="Times New Roman" w:hAnsi="Times New Roman" w:cs="Times New Roman"/>
          <w:sz w:val="24"/>
          <w:szCs w:val="24"/>
        </w:rPr>
        <w:t xml:space="preserve"> Net worth/Number of Shares outstanding.</w:t>
      </w:r>
    </w:p>
    <w:p w:rsidR="00BE2E35" w:rsidRPr="00AF32AB" w:rsidRDefault="00BE2E35" w:rsidP="00AF32AB">
      <w:pPr>
        <w:spacing w:line="480" w:lineRule="auto"/>
        <w:jc w:val="both"/>
        <w:rPr>
          <w:rFonts w:ascii="Times New Roman" w:hAnsi="Times New Roman" w:cs="Times New Roman"/>
          <w:sz w:val="24"/>
          <w:szCs w:val="24"/>
        </w:rPr>
      </w:pPr>
      <w:r w:rsidRPr="009C316D">
        <w:rPr>
          <w:rFonts w:ascii="Times New Roman" w:hAnsi="Times New Roman" w:cs="Times New Roman"/>
          <w:sz w:val="24"/>
          <w:szCs w:val="24"/>
          <w:highlight w:val="yellow"/>
        </w:rPr>
        <w:t>Part 5</w:t>
      </w:r>
    </w:p>
    <w:p w:rsidR="00BE2E35" w:rsidRPr="00AF32AB" w:rsidRDefault="00BE2E35"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 xml:space="preserve">Generally stocks are classified in six different </w:t>
      </w:r>
      <w:r w:rsidR="003E4847" w:rsidRPr="00AF32AB">
        <w:rPr>
          <w:rFonts w:ascii="Times New Roman" w:hAnsi="Times New Roman" w:cs="Times New Roman"/>
          <w:sz w:val="24"/>
          <w:szCs w:val="24"/>
        </w:rPr>
        <w:t>categories:</w:t>
      </w:r>
    </w:p>
    <w:p w:rsidR="003E4847" w:rsidRPr="00AF32AB" w:rsidRDefault="003E4847"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1.Blue-chip Stocks : Those stocks of large companies which are financially stable and market leaders most often, these companies lead in terms of profitability and revenues within industry.</w:t>
      </w:r>
      <w:r w:rsidR="00462C2F" w:rsidRPr="00AF32AB">
        <w:rPr>
          <w:rFonts w:ascii="Times New Roman" w:hAnsi="Times New Roman" w:cs="Times New Roman"/>
          <w:sz w:val="24"/>
          <w:szCs w:val="24"/>
        </w:rPr>
        <w:t xml:space="preserve"> Examples of such stocks in current scenario would be: IBM, P&amp;G, General electric, Coca Cola.</w:t>
      </w:r>
    </w:p>
    <w:p w:rsidR="00462C2F" w:rsidRPr="00AF32AB" w:rsidRDefault="00462C2F"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2. Growth Stocks: Those companies which have growth which is higher than industry average growth stocks of those companies are called “Growth Stocks”. These are mostly new startups so they do not pay dividends. Example of such sort of stock would be like “Microsoft”.</w:t>
      </w:r>
    </w:p>
    <w:p w:rsidR="00462C2F" w:rsidRPr="00AF32AB" w:rsidRDefault="009C316D"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lastRenderedPageBreak/>
        <w:t>3. Income</w:t>
      </w:r>
      <w:r w:rsidR="00462C2F" w:rsidRPr="00AF32AB">
        <w:rPr>
          <w:rFonts w:ascii="Times New Roman" w:hAnsi="Times New Roman" w:cs="Times New Roman"/>
          <w:sz w:val="24"/>
          <w:szCs w:val="24"/>
        </w:rPr>
        <w:t xml:space="preserve"> Stocks: Stock of those companies which pay large dividends with lower growth in earnings.</w:t>
      </w:r>
      <w:r w:rsidR="00C4582C" w:rsidRPr="00AF32AB">
        <w:rPr>
          <w:rFonts w:ascii="Times New Roman" w:hAnsi="Times New Roman" w:cs="Times New Roman"/>
          <w:sz w:val="24"/>
          <w:szCs w:val="24"/>
        </w:rPr>
        <w:t xml:space="preserve"> Generally utilities companies are called income Stocks. Example: Pfizer </w:t>
      </w:r>
    </w:p>
    <w:p w:rsidR="00C4582C" w:rsidRPr="00AF32AB" w:rsidRDefault="009C316D"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4. Cycilical</w:t>
      </w:r>
      <w:r w:rsidR="00C4582C" w:rsidRPr="00AF32AB">
        <w:rPr>
          <w:rFonts w:ascii="Times New Roman" w:hAnsi="Times New Roman" w:cs="Times New Roman"/>
          <w:sz w:val="24"/>
          <w:szCs w:val="24"/>
        </w:rPr>
        <w:t xml:space="preserve"> stocks: Stock of those companies which prices change with situation of economy if it is recession in economy prices tends to fall and if it is growth/boom trend in economy prices tends to increase in overall. Example of such stocks is Ford Motors.</w:t>
      </w:r>
    </w:p>
    <w:p w:rsidR="00C4582C" w:rsidRPr="00AF32AB" w:rsidRDefault="00C4582C"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5. Defensive Stocks:  Those stocks which prices are not affected by the changes of economy so these stocks are called defensive stocks.  Example of defensive stocks would be companies like Midas and Monroe.</w:t>
      </w:r>
    </w:p>
    <w:p w:rsidR="00C4582C" w:rsidRPr="00AF32AB" w:rsidRDefault="00C4582C" w:rsidP="00AF32AB">
      <w:pPr>
        <w:spacing w:line="480" w:lineRule="auto"/>
        <w:jc w:val="both"/>
        <w:rPr>
          <w:rFonts w:ascii="Times New Roman" w:hAnsi="Times New Roman" w:cs="Times New Roman"/>
          <w:sz w:val="24"/>
          <w:szCs w:val="24"/>
        </w:rPr>
      </w:pPr>
    </w:p>
    <w:p w:rsidR="00C4582C" w:rsidRPr="009C316D" w:rsidRDefault="00C4582C" w:rsidP="00AF32AB">
      <w:pPr>
        <w:spacing w:line="480" w:lineRule="auto"/>
        <w:jc w:val="both"/>
        <w:rPr>
          <w:rFonts w:ascii="Times New Roman" w:hAnsi="Times New Roman" w:cs="Times New Roman"/>
          <w:sz w:val="24"/>
          <w:szCs w:val="24"/>
        </w:rPr>
      </w:pPr>
      <w:r w:rsidRPr="009C316D">
        <w:rPr>
          <w:rFonts w:ascii="Times New Roman" w:hAnsi="Times New Roman" w:cs="Times New Roman"/>
          <w:sz w:val="24"/>
          <w:szCs w:val="24"/>
          <w:highlight w:val="yellow"/>
        </w:rPr>
        <w:t>Part 6</w:t>
      </w:r>
    </w:p>
    <w:p w:rsidR="00056F70" w:rsidRPr="00AF32AB" w:rsidRDefault="00C4582C" w:rsidP="00AF32AB">
      <w:pPr>
        <w:spacing w:line="480" w:lineRule="auto"/>
        <w:jc w:val="both"/>
        <w:rPr>
          <w:rFonts w:ascii="Times New Roman" w:hAnsi="Times New Roman" w:cs="Times New Roman"/>
          <w:sz w:val="24"/>
          <w:szCs w:val="24"/>
        </w:rPr>
      </w:pPr>
      <w:r w:rsidRPr="00AF32AB">
        <w:rPr>
          <w:rFonts w:ascii="Times New Roman" w:hAnsi="Times New Roman" w:cs="Times New Roman"/>
          <w:sz w:val="24"/>
          <w:szCs w:val="24"/>
        </w:rPr>
        <w:t>I will invest my $15,000 in three different companies of three different industries in order to have some leverage to risk for period of Five months. First stock which I will be buying will be of Coca Cola it is one of the largest b</w:t>
      </w:r>
      <w:r w:rsidR="002B0049" w:rsidRPr="00AF32AB">
        <w:rPr>
          <w:rFonts w:ascii="Times New Roman" w:hAnsi="Times New Roman" w:cs="Times New Roman"/>
          <w:sz w:val="24"/>
          <w:szCs w:val="24"/>
        </w:rPr>
        <w:t xml:space="preserve">rand of beverage industry as it is blue chip stock it will not disappoint me when i will sell its stock after five months period. Second company in which I will be putting my money will be “General Electric” as it </w:t>
      </w:r>
      <w:r w:rsidR="00FF5056" w:rsidRPr="00AF32AB">
        <w:rPr>
          <w:rFonts w:ascii="Times New Roman" w:hAnsi="Times New Roman" w:cs="Times New Roman"/>
          <w:sz w:val="24"/>
          <w:szCs w:val="24"/>
        </w:rPr>
        <w:t>is a</w:t>
      </w:r>
      <w:r w:rsidR="002B0049" w:rsidRPr="00AF32AB">
        <w:rPr>
          <w:rFonts w:ascii="Times New Roman" w:hAnsi="Times New Roman" w:cs="Times New Roman"/>
          <w:sz w:val="24"/>
          <w:szCs w:val="24"/>
        </w:rPr>
        <w:t xml:space="preserve"> conglomerate sort of business which means overall its portfolio of products does well in different situations of economy.</w:t>
      </w:r>
      <w:r w:rsidR="00FF5056" w:rsidRPr="00AF32AB">
        <w:rPr>
          <w:rFonts w:ascii="Times New Roman" w:hAnsi="Times New Roman" w:cs="Times New Roman"/>
          <w:sz w:val="24"/>
          <w:szCs w:val="24"/>
        </w:rPr>
        <w:t xml:space="preserve"> 3</w:t>
      </w:r>
      <w:r w:rsidR="00FF5056" w:rsidRPr="00AF32AB">
        <w:rPr>
          <w:rFonts w:ascii="Times New Roman" w:hAnsi="Times New Roman" w:cs="Times New Roman"/>
          <w:sz w:val="24"/>
          <w:szCs w:val="24"/>
          <w:vertAlign w:val="superscript"/>
        </w:rPr>
        <w:t>rd</w:t>
      </w:r>
      <w:r w:rsidR="00FF5056" w:rsidRPr="00AF32AB">
        <w:rPr>
          <w:rFonts w:ascii="Times New Roman" w:hAnsi="Times New Roman" w:cs="Times New Roman"/>
          <w:sz w:val="24"/>
          <w:szCs w:val="24"/>
        </w:rPr>
        <w:t xml:space="preserve"> company which I will invest will be Facebook stock because the Facebook belongs to that industry which is growing with each day no matter recession or boom in the economy it will be making some dollars in business. I will be putting my $15000 in equal share of $5000 per company with expected profit to be $4,000 from this investment in five months period. I have decided these companies of different industries with expectation I will avoid losses and earn target profit of $4000 in five months from this investment.</w:t>
      </w:r>
    </w:p>
    <w:sectPr w:rsidR="00056F70" w:rsidRPr="00AF32AB" w:rsidSect="00B35C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11306E"/>
    <w:multiLevelType w:val="hybridMultilevel"/>
    <w:tmpl w:val="319ED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056F70"/>
    <w:rsid w:val="00056F70"/>
    <w:rsid w:val="002A1A40"/>
    <w:rsid w:val="002B0049"/>
    <w:rsid w:val="003E4847"/>
    <w:rsid w:val="00462C2F"/>
    <w:rsid w:val="0080203C"/>
    <w:rsid w:val="008C2735"/>
    <w:rsid w:val="009C316D"/>
    <w:rsid w:val="00AF32AB"/>
    <w:rsid w:val="00B35C9F"/>
    <w:rsid w:val="00BE2E35"/>
    <w:rsid w:val="00C4582C"/>
    <w:rsid w:val="00CC2282"/>
    <w:rsid w:val="00E94249"/>
    <w:rsid w:val="00FF50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C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6F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056F7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6">
    <w:name w:val="Light List Accent 6"/>
    <w:basedOn w:val="TableNormal"/>
    <w:uiPriority w:val="61"/>
    <w:rsid w:val="00056F7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stParagraph">
    <w:name w:val="List Paragraph"/>
    <w:basedOn w:val="Normal"/>
    <w:uiPriority w:val="34"/>
    <w:qFormat/>
    <w:rsid w:val="002A1A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6F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056F7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6">
    <w:name w:val="Light List Accent 6"/>
    <w:basedOn w:val="TableNormal"/>
    <w:uiPriority w:val="61"/>
    <w:rsid w:val="00056F7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stParagraph">
    <w:name w:val="List Paragraph"/>
    <w:basedOn w:val="Normal"/>
    <w:uiPriority w:val="34"/>
    <w:qFormat/>
    <w:rsid w:val="002A1A40"/>
    <w:pPr>
      <w:ind w:left="720"/>
      <w:contextualSpacing/>
    </w:pPr>
  </w:style>
</w:styles>
</file>

<file path=word/webSettings.xml><?xml version="1.0" encoding="utf-8"?>
<w:webSettings xmlns:r="http://schemas.openxmlformats.org/officeDocument/2006/relationships" xmlns:w="http://schemas.openxmlformats.org/wordprocessingml/2006/main">
  <w:divs>
    <w:div w:id="956834649">
      <w:bodyDiv w:val="1"/>
      <w:marLeft w:val="0"/>
      <w:marRight w:val="0"/>
      <w:marTop w:val="0"/>
      <w:marBottom w:val="0"/>
      <w:divBdr>
        <w:top w:val="none" w:sz="0" w:space="0" w:color="auto"/>
        <w:left w:val="none" w:sz="0" w:space="0" w:color="auto"/>
        <w:bottom w:val="none" w:sz="0" w:space="0" w:color="auto"/>
        <w:right w:val="none" w:sz="0" w:space="0" w:color="auto"/>
      </w:divBdr>
      <w:divsChild>
        <w:div w:id="387999012">
          <w:marLeft w:val="0"/>
          <w:marRight w:val="0"/>
          <w:marTop w:val="0"/>
          <w:marBottom w:val="0"/>
          <w:divBdr>
            <w:top w:val="none" w:sz="0" w:space="0" w:color="auto"/>
            <w:left w:val="none" w:sz="0" w:space="0" w:color="auto"/>
            <w:bottom w:val="none" w:sz="0" w:space="0" w:color="auto"/>
            <w:right w:val="none" w:sz="0" w:space="0" w:color="auto"/>
          </w:divBdr>
        </w:div>
      </w:divsChild>
    </w:div>
    <w:div w:id="1843012473">
      <w:bodyDiv w:val="1"/>
      <w:marLeft w:val="0"/>
      <w:marRight w:val="0"/>
      <w:marTop w:val="0"/>
      <w:marBottom w:val="0"/>
      <w:divBdr>
        <w:top w:val="none" w:sz="0" w:space="0" w:color="auto"/>
        <w:left w:val="none" w:sz="0" w:space="0" w:color="auto"/>
        <w:bottom w:val="none" w:sz="0" w:space="0" w:color="auto"/>
        <w:right w:val="none" w:sz="0" w:space="0" w:color="auto"/>
      </w:divBdr>
      <w:divsChild>
        <w:div w:id="58018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Jakhro</dc:creator>
  <cp:lastModifiedBy>Exploring</cp:lastModifiedBy>
  <cp:revision>2</cp:revision>
  <dcterms:created xsi:type="dcterms:W3CDTF">2020-05-03T16:33:00Z</dcterms:created>
  <dcterms:modified xsi:type="dcterms:W3CDTF">2020-05-03T16:33:00Z</dcterms:modified>
</cp:coreProperties>
</file>